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54FD" w:rsidRPr="003437A5" w:rsidRDefault="005A103A" w:rsidP="008F46E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М.С.</w:t>
      </w:r>
    </w:p>
    <w:p w:rsidR="00A34612" w:rsidRPr="003437A5" w:rsidRDefault="005A103A" w:rsidP="003437A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10 </w:t>
      </w:r>
      <w:r w:rsidR="00670377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класс. </w:t>
      </w:r>
      <w:r w:rsidR="008F46EB">
        <w:rPr>
          <w:rFonts w:ascii="Times New Roman" w:hAnsi="Times New Roman" w:cs="Times New Roman"/>
          <w:b/>
          <w:bCs/>
          <w:sz w:val="24"/>
          <w:szCs w:val="24"/>
        </w:rPr>
        <w:t>Биология</w:t>
      </w:r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bCs/>
          <w:sz w:val="24"/>
          <w:szCs w:val="24"/>
        </w:rPr>
        <w:t>01</w:t>
      </w:r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E254FD" w:rsidRPr="003437A5">
        <w:rPr>
          <w:rFonts w:ascii="Times New Roman" w:hAnsi="Times New Roman" w:cs="Times New Roman"/>
          <w:b/>
          <w:bCs/>
          <w:sz w:val="24"/>
          <w:szCs w:val="24"/>
        </w:rPr>
        <w:t>.202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:rsidR="00E254FD" w:rsidRPr="003437A5" w:rsidRDefault="00E254FD" w:rsidP="003437A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70377" w:rsidRPr="003437A5" w:rsidRDefault="00E254FD" w:rsidP="003437A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Тема </w:t>
      </w:r>
      <w:r w:rsidR="005A103A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 w:rsidR="00B46F4B">
        <w:rPr>
          <w:rFonts w:ascii="Times New Roman" w:hAnsi="Times New Roman" w:cs="Times New Roman"/>
          <w:b/>
          <w:bCs/>
          <w:sz w:val="24"/>
          <w:szCs w:val="24"/>
        </w:rPr>
        <w:t>6</w:t>
      </w:r>
      <w:bookmarkStart w:id="0" w:name="_GoBack"/>
      <w:bookmarkEnd w:id="0"/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ч.). Человек на Земле</w:t>
      </w:r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325B54" w:rsidRPr="003437A5" w:rsidRDefault="00670377" w:rsidP="003437A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A103A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34612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по теме: </w:t>
      </w:r>
      <w:r w:rsidR="00A34612" w:rsidRPr="005A103A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5A103A" w:rsidRPr="005A103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Строение и свойства белков. Функции белков. </w:t>
      </w:r>
    </w:p>
    <w:p w:rsidR="00A34612" w:rsidRDefault="00A34612" w:rsidP="003437A5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F46EB" w:rsidRPr="008F46EB" w:rsidRDefault="008F46EB" w:rsidP="003437A5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8F46EB">
        <w:rPr>
          <w:rFonts w:ascii="Times New Roman" w:hAnsi="Times New Roman" w:cs="Times New Roman"/>
          <w:bCs/>
          <w:sz w:val="24"/>
          <w:szCs w:val="24"/>
        </w:rPr>
        <w:t xml:space="preserve">Цель: изучение строения и свойств белков, их функций. </w:t>
      </w:r>
    </w:p>
    <w:p w:rsidR="008F46EB" w:rsidRPr="003437A5" w:rsidRDefault="008F46EB" w:rsidP="003437A5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701BE" w:rsidRDefault="00670377" w:rsidP="006701B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Задание № 1. </w:t>
      </w:r>
      <w:r w:rsidR="00302980" w:rsidRPr="003437A5">
        <w:rPr>
          <w:rFonts w:ascii="Times New Roman" w:hAnsi="Times New Roman" w:cs="Times New Roman"/>
          <w:b/>
          <w:bCs/>
          <w:sz w:val="24"/>
          <w:szCs w:val="24"/>
        </w:rPr>
        <w:t>Прочитать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теоретический материал.</w:t>
      </w:r>
      <w:r w:rsidR="006701B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B4B95" w:rsidRDefault="003B4B95" w:rsidP="006701B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A103A" w:rsidRPr="005A103A" w:rsidRDefault="005A103A" w:rsidP="005A103A">
      <w:pPr>
        <w:pStyle w:val="a4"/>
        <w:numPr>
          <w:ilvl w:val="0"/>
          <w:numId w:val="41"/>
        </w:numPr>
        <w:shd w:val="clear" w:color="auto" w:fill="FFFFFF"/>
        <w:jc w:val="both"/>
        <w:rPr>
          <w:rStyle w:val="a8"/>
        </w:rPr>
      </w:pPr>
      <w:r w:rsidRPr="005A103A">
        <w:rPr>
          <w:rStyle w:val="a8"/>
        </w:rPr>
        <w:t>Строение белков</w:t>
      </w:r>
    </w:p>
    <w:p w:rsidR="006701BE" w:rsidRPr="005A103A" w:rsidRDefault="005A103A" w:rsidP="005A103A">
      <w:pPr>
        <w:shd w:val="clear" w:color="auto" w:fill="FFFFFF"/>
        <w:spacing w:after="0" w:line="240" w:lineRule="auto"/>
        <w:ind w:firstLine="708"/>
        <w:jc w:val="both"/>
        <w:rPr>
          <w:rStyle w:val="a8"/>
          <w:rFonts w:ascii="Times New Roman" w:hAnsi="Times New Roman" w:cs="Times New Roman"/>
          <w:b w:val="0"/>
          <w:sz w:val="24"/>
          <w:szCs w:val="24"/>
        </w:rPr>
      </w:pPr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 xml:space="preserve">Белки — высокомолекулярные органические соединения, состоящие из остатков α-аминокислот. В состав белков входят углерод, водород, азот, кислород, сера. Часть белков образует комплексы с другими молекулами, содержащими фосфор, железо, цинк и медь. </w:t>
      </w:r>
    </w:p>
    <w:p w:rsidR="005A103A" w:rsidRPr="005A103A" w:rsidRDefault="005A103A" w:rsidP="005A103A">
      <w:pPr>
        <w:pStyle w:val="a4"/>
        <w:numPr>
          <w:ilvl w:val="0"/>
          <w:numId w:val="41"/>
        </w:numPr>
        <w:shd w:val="clear" w:color="auto" w:fill="FFFFFF"/>
        <w:jc w:val="both"/>
        <w:rPr>
          <w:rStyle w:val="a8"/>
        </w:rPr>
      </w:pPr>
      <w:r w:rsidRPr="005A103A">
        <w:rPr>
          <w:rStyle w:val="a8"/>
        </w:rPr>
        <w:t>Свойства белков</w:t>
      </w:r>
    </w:p>
    <w:p w:rsidR="005A103A" w:rsidRPr="003A4541" w:rsidRDefault="005A103A" w:rsidP="003A4541">
      <w:pPr>
        <w:shd w:val="clear" w:color="auto" w:fill="FFFFFF"/>
        <w:spacing w:after="0" w:line="240" w:lineRule="auto"/>
        <w:ind w:firstLine="708"/>
        <w:jc w:val="both"/>
        <w:rPr>
          <w:rStyle w:val="a8"/>
          <w:rFonts w:ascii="Times New Roman" w:eastAsia="Times New Roman" w:hAnsi="Times New Roman" w:cs="Times New Roman"/>
          <w:b w:val="0"/>
          <w:sz w:val="24"/>
          <w:szCs w:val="24"/>
          <w:lang w:eastAsia="ru-RU"/>
        </w:rPr>
      </w:pPr>
      <w:r w:rsidRPr="005A103A">
        <w:rPr>
          <w:rStyle w:val="a8"/>
          <w:rFonts w:ascii="Times New Roman" w:eastAsia="Times New Roman" w:hAnsi="Times New Roman" w:cs="Times New Roman"/>
          <w:b w:val="0"/>
          <w:sz w:val="24"/>
          <w:szCs w:val="24"/>
          <w:lang w:eastAsia="ru-RU"/>
        </w:rPr>
        <w:t>Белки сочетают в себе основные и кислотные свойства, определяемые радикалами аминокислот: чем больше кислых аминокислот в белке, тем ярче выражены его кислотные свойства. Способность отдавать и присоединять Н+ определяют буферные свойства белков; один из самых мощных буферов — гемоглобин в эритроцитах, поддерживающий рН крови на постоянном уровне. Есть белки растворимые (фибриноген), есть нерастворимые, выполняющ</w:t>
      </w:r>
      <w:r w:rsidR="003A4541">
        <w:rPr>
          <w:rStyle w:val="a8"/>
          <w:rFonts w:ascii="Times New Roman" w:eastAsia="Times New Roman" w:hAnsi="Times New Roman" w:cs="Times New Roman"/>
          <w:b w:val="0"/>
          <w:sz w:val="24"/>
          <w:szCs w:val="24"/>
          <w:lang w:eastAsia="ru-RU"/>
        </w:rPr>
        <w:t>ие механические функции (</w:t>
      </w:r>
      <w:r w:rsidRPr="005A103A">
        <w:rPr>
          <w:rStyle w:val="a8"/>
          <w:rFonts w:ascii="Times New Roman" w:eastAsia="Times New Roman" w:hAnsi="Times New Roman" w:cs="Times New Roman"/>
          <w:b w:val="0"/>
          <w:sz w:val="24"/>
          <w:szCs w:val="24"/>
          <w:lang w:eastAsia="ru-RU"/>
        </w:rPr>
        <w:t xml:space="preserve">кератин, коллаген). Процесс утраты трехмерной </w:t>
      </w:r>
      <w:proofErr w:type="spellStart"/>
      <w:r w:rsidRPr="005A103A">
        <w:rPr>
          <w:rStyle w:val="a8"/>
          <w:rFonts w:ascii="Times New Roman" w:eastAsia="Times New Roman" w:hAnsi="Times New Roman" w:cs="Times New Roman"/>
          <w:b w:val="0"/>
          <w:sz w:val="24"/>
          <w:szCs w:val="24"/>
          <w:lang w:eastAsia="ru-RU"/>
        </w:rPr>
        <w:t>конформации</w:t>
      </w:r>
      <w:proofErr w:type="spellEnd"/>
      <w:r w:rsidRPr="005A103A">
        <w:rPr>
          <w:rStyle w:val="a8"/>
          <w:rFonts w:ascii="Times New Roman" w:eastAsia="Times New Roman" w:hAnsi="Times New Roman" w:cs="Times New Roman"/>
          <w:b w:val="0"/>
          <w:sz w:val="24"/>
          <w:szCs w:val="24"/>
          <w:lang w:eastAsia="ru-RU"/>
        </w:rPr>
        <w:t xml:space="preserve">, присущей данной молекуле белка, называют </w:t>
      </w:r>
      <w:r w:rsidRPr="001223A8">
        <w:rPr>
          <w:rStyle w:val="a8"/>
          <w:rFonts w:ascii="Times New Roman" w:eastAsia="Times New Roman" w:hAnsi="Times New Roman" w:cs="Times New Roman"/>
          <w:b w:val="0"/>
          <w:sz w:val="24"/>
          <w:szCs w:val="24"/>
          <w:u w:val="single"/>
          <w:lang w:eastAsia="ru-RU"/>
        </w:rPr>
        <w:t>денатурацией.</w:t>
      </w:r>
      <w:r w:rsidRPr="005A103A">
        <w:rPr>
          <w:rStyle w:val="a8"/>
          <w:rFonts w:ascii="Times New Roman" w:eastAsia="Times New Roman" w:hAnsi="Times New Roman" w:cs="Times New Roman"/>
          <w:b w:val="0"/>
          <w:sz w:val="24"/>
          <w:szCs w:val="24"/>
          <w:lang w:eastAsia="ru-RU"/>
        </w:rPr>
        <w:t xml:space="preserve"> Причиной денатурации является разрыв связей, стабилизирующих определенную структуру белка. Первоначально рвутся наиболее слабые связи, а при ужесточении условий и более сильные. Поэтому сначала утрачивается четвертичная, затем третичная и вторичная структуры. Процесс восстановления структуры белка после денатурации называется </w:t>
      </w:r>
      <w:proofErr w:type="spellStart"/>
      <w:r w:rsidRPr="003A4541">
        <w:rPr>
          <w:rStyle w:val="a8"/>
          <w:rFonts w:ascii="Times New Roman" w:eastAsia="Times New Roman" w:hAnsi="Times New Roman" w:cs="Times New Roman"/>
          <w:b w:val="0"/>
          <w:sz w:val="24"/>
          <w:szCs w:val="24"/>
          <w:u w:val="single"/>
          <w:lang w:eastAsia="ru-RU"/>
        </w:rPr>
        <w:t>ренатурацией</w:t>
      </w:r>
      <w:proofErr w:type="spellEnd"/>
      <w:r w:rsidRPr="005A103A">
        <w:rPr>
          <w:rStyle w:val="a8"/>
          <w:rFonts w:ascii="Times New Roman" w:eastAsia="Times New Roman" w:hAnsi="Times New Roman" w:cs="Times New Roman"/>
          <w:b w:val="0"/>
          <w:sz w:val="24"/>
          <w:szCs w:val="24"/>
          <w:lang w:eastAsia="ru-RU"/>
        </w:rPr>
        <w:t xml:space="preserve">. Если восстановление пространственной конфигурации белка невозможно, то денатурация называется </w:t>
      </w:r>
      <w:r w:rsidRPr="003A4541">
        <w:rPr>
          <w:rStyle w:val="a8"/>
          <w:rFonts w:ascii="Times New Roman" w:eastAsia="Times New Roman" w:hAnsi="Times New Roman" w:cs="Times New Roman"/>
          <w:b w:val="0"/>
          <w:sz w:val="24"/>
          <w:szCs w:val="24"/>
          <w:u w:val="single"/>
          <w:lang w:eastAsia="ru-RU"/>
        </w:rPr>
        <w:t>необратимой</w:t>
      </w:r>
      <w:r w:rsidRPr="005A103A">
        <w:rPr>
          <w:rStyle w:val="a8"/>
          <w:rFonts w:ascii="Times New Roman" w:eastAsia="Times New Roman" w:hAnsi="Times New Roman" w:cs="Times New Roman"/>
          <w:b w:val="0"/>
          <w:sz w:val="24"/>
          <w:szCs w:val="24"/>
          <w:lang w:eastAsia="ru-RU"/>
        </w:rPr>
        <w:t>.</w:t>
      </w:r>
    </w:p>
    <w:p w:rsidR="005A103A" w:rsidRPr="005A103A" w:rsidRDefault="005A103A" w:rsidP="005A103A">
      <w:pPr>
        <w:pStyle w:val="a4"/>
        <w:numPr>
          <w:ilvl w:val="0"/>
          <w:numId w:val="41"/>
        </w:numPr>
        <w:shd w:val="clear" w:color="auto" w:fill="FFFFFF"/>
        <w:jc w:val="both"/>
        <w:rPr>
          <w:rStyle w:val="a8"/>
        </w:rPr>
      </w:pPr>
      <w:r w:rsidRPr="005A103A">
        <w:rPr>
          <w:rStyle w:val="a8"/>
        </w:rPr>
        <w:t>Функции белков</w:t>
      </w:r>
    </w:p>
    <w:p w:rsidR="005A103A" w:rsidRPr="005A103A" w:rsidRDefault="005A103A" w:rsidP="005A103A">
      <w:pPr>
        <w:shd w:val="clear" w:color="auto" w:fill="FFFFFF"/>
        <w:spacing w:after="0" w:line="240" w:lineRule="auto"/>
        <w:ind w:firstLine="708"/>
        <w:jc w:val="both"/>
        <w:rPr>
          <w:rStyle w:val="a8"/>
          <w:rFonts w:ascii="Times New Roman" w:hAnsi="Times New Roman" w:cs="Times New Roman"/>
          <w:b w:val="0"/>
          <w:sz w:val="24"/>
          <w:szCs w:val="24"/>
        </w:rPr>
      </w:pPr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>Строительная</w:t>
      </w:r>
      <w:r w:rsidR="001223A8">
        <w:rPr>
          <w:rStyle w:val="a8"/>
          <w:rFonts w:ascii="Times New Roman" w:hAnsi="Times New Roman" w:cs="Times New Roman"/>
          <w:b w:val="0"/>
          <w:sz w:val="24"/>
          <w:szCs w:val="24"/>
        </w:rPr>
        <w:t xml:space="preserve">. </w:t>
      </w:r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 xml:space="preserve">Белки участвуют в образовании клеточных и внеклеточных структур: входят в состав </w:t>
      </w:r>
      <w:r w:rsidR="008F46EB">
        <w:rPr>
          <w:rStyle w:val="a8"/>
          <w:rFonts w:ascii="Times New Roman" w:hAnsi="Times New Roman" w:cs="Times New Roman"/>
          <w:b w:val="0"/>
          <w:sz w:val="24"/>
          <w:szCs w:val="24"/>
        </w:rPr>
        <w:t>клеточных мембран (липопротеин</w:t>
      </w:r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>), волос (керат</w:t>
      </w:r>
      <w:r w:rsidR="008F46EB">
        <w:rPr>
          <w:rStyle w:val="a8"/>
          <w:rFonts w:ascii="Times New Roman" w:hAnsi="Times New Roman" w:cs="Times New Roman"/>
          <w:b w:val="0"/>
          <w:sz w:val="24"/>
          <w:szCs w:val="24"/>
        </w:rPr>
        <w:t>ин), сухожилий (коллаген).</w:t>
      </w:r>
    </w:p>
    <w:p w:rsidR="005A103A" w:rsidRPr="005A103A" w:rsidRDefault="005A103A" w:rsidP="005A103A">
      <w:pPr>
        <w:shd w:val="clear" w:color="auto" w:fill="FFFFFF"/>
        <w:spacing w:after="0" w:line="240" w:lineRule="auto"/>
        <w:ind w:firstLine="708"/>
        <w:jc w:val="both"/>
        <w:rPr>
          <w:rStyle w:val="a8"/>
          <w:rFonts w:ascii="Times New Roman" w:hAnsi="Times New Roman" w:cs="Times New Roman"/>
          <w:b w:val="0"/>
          <w:sz w:val="24"/>
          <w:szCs w:val="24"/>
        </w:rPr>
      </w:pPr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>Транспортная</w:t>
      </w:r>
      <w:r w:rsidR="001223A8">
        <w:rPr>
          <w:rStyle w:val="a8"/>
          <w:rFonts w:ascii="Times New Roman" w:hAnsi="Times New Roman" w:cs="Times New Roman"/>
          <w:b w:val="0"/>
          <w:sz w:val="24"/>
          <w:szCs w:val="24"/>
        </w:rPr>
        <w:t xml:space="preserve">. </w:t>
      </w:r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>Белок крови гемоглобин присоединяет кислород и транспортирует его от легких ко всем тканям и органам, а от них в легкие переносит углекислый газ; в состав клеточных мембран входят особые белки, которые обеспечивают активный и строго избирательный перенос некоторых веществ и ионов из клетки во внешнюю среду и обратно.</w:t>
      </w:r>
    </w:p>
    <w:p w:rsidR="005A103A" w:rsidRPr="005A103A" w:rsidRDefault="005A103A" w:rsidP="005A103A">
      <w:pPr>
        <w:shd w:val="clear" w:color="auto" w:fill="FFFFFF"/>
        <w:spacing w:after="0" w:line="240" w:lineRule="auto"/>
        <w:ind w:firstLine="708"/>
        <w:jc w:val="both"/>
        <w:rPr>
          <w:rStyle w:val="a8"/>
          <w:rFonts w:ascii="Times New Roman" w:hAnsi="Times New Roman" w:cs="Times New Roman"/>
          <w:b w:val="0"/>
          <w:sz w:val="24"/>
          <w:szCs w:val="24"/>
        </w:rPr>
      </w:pPr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>Регуляторная</w:t>
      </w:r>
      <w:r w:rsidR="001223A8">
        <w:rPr>
          <w:rStyle w:val="a8"/>
          <w:rFonts w:ascii="Times New Roman" w:hAnsi="Times New Roman" w:cs="Times New Roman"/>
          <w:b w:val="0"/>
          <w:sz w:val="24"/>
          <w:szCs w:val="24"/>
        </w:rPr>
        <w:t>.</w:t>
      </w:r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ab/>
        <w:t>Гормоны белковой природы принимают участие в регуляции процессов обмена веществ. Например, гормон инсулин регулирует уровень глюкозы в крови, способствует синтезу гликогена, увеличивает образование жиров из углеводов.</w:t>
      </w:r>
    </w:p>
    <w:p w:rsidR="005A103A" w:rsidRPr="005A103A" w:rsidRDefault="005A103A" w:rsidP="005A103A">
      <w:pPr>
        <w:shd w:val="clear" w:color="auto" w:fill="FFFFFF"/>
        <w:spacing w:after="0" w:line="240" w:lineRule="auto"/>
        <w:ind w:firstLine="708"/>
        <w:jc w:val="both"/>
        <w:rPr>
          <w:rStyle w:val="a8"/>
          <w:rFonts w:ascii="Times New Roman" w:hAnsi="Times New Roman" w:cs="Times New Roman"/>
          <w:b w:val="0"/>
          <w:sz w:val="24"/>
          <w:szCs w:val="24"/>
        </w:rPr>
      </w:pPr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>Защитная</w:t>
      </w:r>
      <w:r w:rsidR="001223A8">
        <w:rPr>
          <w:rStyle w:val="a8"/>
          <w:rFonts w:ascii="Times New Roman" w:hAnsi="Times New Roman" w:cs="Times New Roman"/>
          <w:b w:val="0"/>
          <w:sz w:val="24"/>
          <w:szCs w:val="24"/>
        </w:rPr>
        <w:t>.</w:t>
      </w:r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ab/>
        <w:t xml:space="preserve">В ответ на проникновение в организм чужеродных белков </w:t>
      </w:r>
      <w:r w:rsidR="008F46EB">
        <w:rPr>
          <w:rStyle w:val="a8"/>
          <w:rFonts w:ascii="Times New Roman" w:hAnsi="Times New Roman" w:cs="Times New Roman"/>
          <w:b w:val="0"/>
          <w:sz w:val="24"/>
          <w:szCs w:val="24"/>
        </w:rPr>
        <w:t xml:space="preserve">или микроорганизмов </w:t>
      </w:r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>образуются особые белки — антитела, способные связывать и обезвреживать их. Фибрин, образующийся из фибриногена, способствует остановке кровотечений.</w:t>
      </w:r>
    </w:p>
    <w:p w:rsidR="005A103A" w:rsidRPr="005A103A" w:rsidRDefault="005A103A" w:rsidP="005A103A">
      <w:pPr>
        <w:shd w:val="clear" w:color="auto" w:fill="FFFFFF"/>
        <w:spacing w:after="0" w:line="240" w:lineRule="auto"/>
        <w:ind w:firstLine="708"/>
        <w:jc w:val="both"/>
        <w:rPr>
          <w:rStyle w:val="a8"/>
          <w:rFonts w:ascii="Times New Roman" w:hAnsi="Times New Roman" w:cs="Times New Roman"/>
          <w:b w:val="0"/>
          <w:sz w:val="24"/>
          <w:szCs w:val="24"/>
        </w:rPr>
      </w:pPr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>Запасающая</w:t>
      </w:r>
      <w:r w:rsidR="001223A8">
        <w:rPr>
          <w:rStyle w:val="a8"/>
          <w:rFonts w:ascii="Times New Roman" w:hAnsi="Times New Roman" w:cs="Times New Roman"/>
          <w:b w:val="0"/>
          <w:sz w:val="24"/>
          <w:szCs w:val="24"/>
        </w:rPr>
        <w:t>.</w:t>
      </w:r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ab/>
        <w:t xml:space="preserve">В организме животных белки, как правило, не запасаются, исключение: альбумин яиц, казеин молока. Но благодаря белкам в организме могут откладываться про запас некоторые вещества, например, при распаде гемоглобина железо не выводится из организма, а сохраняется, образуя комплекс с белком </w:t>
      </w:r>
      <w:proofErr w:type="spellStart"/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>ферритином</w:t>
      </w:r>
      <w:proofErr w:type="spellEnd"/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>.</w:t>
      </w:r>
    </w:p>
    <w:p w:rsidR="005A103A" w:rsidRPr="005A103A" w:rsidRDefault="005A103A" w:rsidP="005A103A">
      <w:pPr>
        <w:shd w:val="clear" w:color="auto" w:fill="FFFFFF"/>
        <w:spacing w:after="0" w:line="240" w:lineRule="auto"/>
        <w:ind w:firstLine="708"/>
        <w:jc w:val="both"/>
        <w:rPr>
          <w:rStyle w:val="a8"/>
          <w:rFonts w:ascii="Times New Roman" w:hAnsi="Times New Roman" w:cs="Times New Roman"/>
          <w:b w:val="0"/>
          <w:sz w:val="24"/>
          <w:szCs w:val="24"/>
        </w:rPr>
      </w:pPr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>Энергетическая</w:t>
      </w:r>
      <w:r w:rsidR="001223A8">
        <w:rPr>
          <w:rStyle w:val="a8"/>
          <w:rFonts w:ascii="Times New Roman" w:hAnsi="Times New Roman" w:cs="Times New Roman"/>
          <w:b w:val="0"/>
          <w:sz w:val="24"/>
          <w:szCs w:val="24"/>
        </w:rPr>
        <w:t>.</w:t>
      </w:r>
      <w:r w:rsidRPr="005A103A">
        <w:rPr>
          <w:rStyle w:val="a8"/>
          <w:rFonts w:ascii="Times New Roman" w:hAnsi="Times New Roman" w:cs="Times New Roman"/>
          <w:b w:val="0"/>
          <w:sz w:val="24"/>
          <w:szCs w:val="24"/>
        </w:rPr>
        <w:tab/>
        <w:t>Сначала белки распадаются до аминокислот, а затем до конечных продуктов — воды, углекислого газа и аммиака. Однако в качестве источника энергии белки используются только тогда, когда другие источники (углеводы и жиры) израсходованы.</w:t>
      </w:r>
    </w:p>
    <w:p w:rsidR="005A103A" w:rsidRDefault="005A103A" w:rsidP="003437A5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701BE" w:rsidRDefault="00E254FD" w:rsidP="006701BE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3437A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для контроля.</w:t>
      </w:r>
      <w:r w:rsidR="00302980" w:rsidRPr="003437A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2F3980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Ознакомьтесь с материалом, </w:t>
      </w:r>
      <w:r w:rsidR="008F46EB">
        <w:rPr>
          <w:rFonts w:ascii="Times New Roman" w:hAnsi="Times New Roman" w:cs="Times New Roman"/>
          <w:color w:val="000000"/>
          <w:sz w:val="24"/>
          <w:shd w:val="clear" w:color="auto" w:fill="FFFFFF"/>
        </w:rPr>
        <w:t>выполните упражнение § 3, №4 стр. 25.</w:t>
      </w:r>
    </w:p>
    <w:p w:rsidR="006701BE" w:rsidRPr="006701BE" w:rsidRDefault="006701BE" w:rsidP="008F46E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07B06" w:rsidRDefault="00907B06" w:rsidP="003B4B95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437A5">
        <w:rPr>
          <w:rFonts w:ascii="Times New Roman" w:hAnsi="Times New Roman" w:cs="Times New Roman"/>
          <w:sz w:val="24"/>
          <w:szCs w:val="24"/>
        </w:rPr>
        <w:lastRenderedPageBreak/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="005A103A" w:rsidRPr="005A103A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3437A5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3437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103A">
        <w:rPr>
          <w:rFonts w:ascii="Times New Roman" w:hAnsi="Times New Roman" w:cs="Times New Roman"/>
          <w:sz w:val="24"/>
          <w:szCs w:val="24"/>
        </w:rPr>
        <w:t>ВК.</w:t>
      </w:r>
    </w:p>
    <w:p w:rsidR="003437A5" w:rsidRPr="003437A5" w:rsidRDefault="003437A5" w:rsidP="003437A5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3437A5" w:rsidRPr="003437A5" w:rsidRDefault="003437A5" w:rsidP="003437A5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4612" w:rsidRPr="003437A5" w:rsidRDefault="00A34612" w:rsidP="006701B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A34612" w:rsidRPr="003437A5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F5A6F"/>
    <w:multiLevelType w:val="hybridMultilevel"/>
    <w:tmpl w:val="A46AEF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F4CE4"/>
    <w:multiLevelType w:val="multilevel"/>
    <w:tmpl w:val="211EC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7FF6FED"/>
    <w:multiLevelType w:val="multilevel"/>
    <w:tmpl w:val="63F04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8005AC"/>
    <w:multiLevelType w:val="multilevel"/>
    <w:tmpl w:val="90BA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8315549"/>
    <w:multiLevelType w:val="multilevel"/>
    <w:tmpl w:val="14009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1F3A42"/>
    <w:multiLevelType w:val="multilevel"/>
    <w:tmpl w:val="7C347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9F7D5B"/>
    <w:multiLevelType w:val="multilevel"/>
    <w:tmpl w:val="BB483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230972"/>
    <w:multiLevelType w:val="multilevel"/>
    <w:tmpl w:val="F6FCD9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E7A5E"/>
    <w:multiLevelType w:val="multilevel"/>
    <w:tmpl w:val="56124D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DCF0EEF"/>
    <w:multiLevelType w:val="multilevel"/>
    <w:tmpl w:val="490CD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EC20C22"/>
    <w:multiLevelType w:val="multilevel"/>
    <w:tmpl w:val="3CDE96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4264648"/>
    <w:multiLevelType w:val="multilevel"/>
    <w:tmpl w:val="0D76B3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AD53926"/>
    <w:multiLevelType w:val="multilevel"/>
    <w:tmpl w:val="3146B8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B07333F"/>
    <w:multiLevelType w:val="multilevel"/>
    <w:tmpl w:val="68A29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C1A767A"/>
    <w:multiLevelType w:val="multilevel"/>
    <w:tmpl w:val="CAE0A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C4D1382"/>
    <w:multiLevelType w:val="multilevel"/>
    <w:tmpl w:val="1DAA8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C5A7A43"/>
    <w:multiLevelType w:val="multilevel"/>
    <w:tmpl w:val="68842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EF3CBD"/>
    <w:multiLevelType w:val="hybridMultilevel"/>
    <w:tmpl w:val="465C9F9A"/>
    <w:lvl w:ilvl="0" w:tplc="3A70433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9"/>
  </w:num>
  <w:num w:numId="3">
    <w:abstractNumId w:val="8"/>
  </w:num>
  <w:num w:numId="4">
    <w:abstractNumId w:val="22"/>
  </w:num>
  <w:num w:numId="5">
    <w:abstractNumId w:val="12"/>
  </w:num>
  <w:num w:numId="6">
    <w:abstractNumId w:val="20"/>
  </w:num>
  <w:num w:numId="7">
    <w:abstractNumId w:val="9"/>
  </w:num>
  <w:num w:numId="8">
    <w:abstractNumId w:val="18"/>
  </w:num>
  <w:num w:numId="9">
    <w:abstractNumId w:val="17"/>
  </w:num>
  <w:num w:numId="10">
    <w:abstractNumId w:val="37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1"/>
  </w:num>
  <w:num w:numId="16">
    <w:abstractNumId w:val="16"/>
  </w:num>
  <w:num w:numId="17">
    <w:abstractNumId w:val="40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9"/>
  </w:num>
  <w:num w:numId="23">
    <w:abstractNumId w:val="11"/>
  </w:num>
  <w:num w:numId="24">
    <w:abstractNumId w:val="0"/>
  </w:num>
  <w:num w:numId="25">
    <w:abstractNumId w:val="34"/>
  </w:num>
  <w:num w:numId="26">
    <w:abstractNumId w:val="5"/>
  </w:num>
  <w:num w:numId="27">
    <w:abstractNumId w:val="36"/>
  </w:num>
  <w:num w:numId="28">
    <w:abstractNumId w:val="6"/>
  </w:num>
  <w:num w:numId="29">
    <w:abstractNumId w:val="15"/>
  </w:num>
  <w:num w:numId="30">
    <w:abstractNumId w:val="3"/>
  </w:num>
  <w:num w:numId="31">
    <w:abstractNumId w:val="31"/>
  </w:num>
  <w:num w:numId="32">
    <w:abstractNumId w:val="13"/>
  </w:num>
  <w:num w:numId="33">
    <w:abstractNumId w:val="28"/>
  </w:num>
  <w:num w:numId="34">
    <w:abstractNumId w:val="2"/>
  </w:num>
  <w:num w:numId="35">
    <w:abstractNumId w:val="32"/>
  </w:num>
  <w:num w:numId="36">
    <w:abstractNumId w:val="29"/>
  </w:num>
  <w:num w:numId="37">
    <w:abstractNumId w:val="21"/>
  </w:num>
  <w:num w:numId="38">
    <w:abstractNumId w:val="30"/>
  </w:num>
  <w:num w:numId="39">
    <w:abstractNumId w:val="35"/>
  </w:num>
  <w:num w:numId="40">
    <w:abstractNumId w:val="33"/>
  </w:num>
  <w:num w:numId="41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62FF4"/>
    <w:rsid w:val="001223A8"/>
    <w:rsid w:val="00137150"/>
    <w:rsid w:val="00152588"/>
    <w:rsid w:val="001661CC"/>
    <w:rsid w:val="0018130C"/>
    <w:rsid w:val="001A329B"/>
    <w:rsid w:val="001D771C"/>
    <w:rsid w:val="002009BD"/>
    <w:rsid w:val="00210049"/>
    <w:rsid w:val="0022086B"/>
    <w:rsid w:val="00243805"/>
    <w:rsid w:val="00257774"/>
    <w:rsid w:val="002D0D8D"/>
    <w:rsid w:val="002F039C"/>
    <w:rsid w:val="002F300C"/>
    <w:rsid w:val="002F3980"/>
    <w:rsid w:val="003023AF"/>
    <w:rsid w:val="00302980"/>
    <w:rsid w:val="00314387"/>
    <w:rsid w:val="00314FA4"/>
    <w:rsid w:val="00315B0E"/>
    <w:rsid w:val="00323CEE"/>
    <w:rsid w:val="00325B54"/>
    <w:rsid w:val="003422A1"/>
    <w:rsid w:val="003437A5"/>
    <w:rsid w:val="00363CAE"/>
    <w:rsid w:val="0038264E"/>
    <w:rsid w:val="003A4541"/>
    <w:rsid w:val="003B4B95"/>
    <w:rsid w:val="003C5E8A"/>
    <w:rsid w:val="003E451F"/>
    <w:rsid w:val="00433CC0"/>
    <w:rsid w:val="00436385"/>
    <w:rsid w:val="004610D1"/>
    <w:rsid w:val="004703F5"/>
    <w:rsid w:val="0048363A"/>
    <w:rsid w:val="005221EE"/>
    <w:rsid w:val="00547291"/>
    <w:rsid w:val="00550F3C"/>
    <w:rsid w:val="005A103A"/>
    <w:rsid w:val="005C2DB5"/>
    <w:rsid w:val="005F0EC2"/>
    <w:rsid w:val="006701BE"/>
    <w:rsid w:val="00670377"/>
    <w:rsid w:val="006C3EB3"/>
    <w:rsid w:val="006D0A5A"/>
    <w:rsid w:val="006D6B51"/>
    <w:rsid w:val="006F1773"/>
    <w:rsid w:val="007A426D"/>
    <w:rsid w:val="007B2E69"/>
    <w:rsid w:val="007D15B1"/>
    <w:rsid w:val="007F0669"/>
    <w:rsid w:val="008733E4"/>
    <w:rsid w:val="008754F2"/>
    <w:rsid w:val="0087579B"/>
    <w:rsid w:val="008A497A"/>
    <w:rsid w:val="008B5F28"/>
    <w:rsid w:val="008F46EB"/>
    <w:rsid w:val="00907B06"/>
    <w:rsid w:val="00932063"/>
    <w:rsid w:val="009408EF"/>
    <w:rsid w:val="009877DE"/>
    <w:rsid w:val="009934E8"/>
    <w:rsid w:val="009B678F"/>
    <w:rsid w:val="009B7296"/>
    <w:rsid w:val="00A204CB"/>
    <w:rsid w:val="00A34612"/>
    <w:rsid w:val="00A406D4"/>
    <w:rsid w:val="00A8472C"/>
    <w:rsid w:val="00A91319"/>
    <w:rsid w:val="00AA722D"/>
    <w:rsid w:val="00AC24C0"/>
    <w:rsid w:val="00B46F4B"/>
    <w:rsid w:val="00B73C2B"/>
    <w:rsid w:val="00B803FC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F5E8B"/>
    <w:rsid w:val="00E063AA"/>
    <w:rsid w:val="00E238AB"/>
    <w:rsid w:val="00E254FD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6D468"/>
  <w15:docId w15:val="{00837C71-A593-44B8-AC86-1CB1A19C4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3415"/>
  </w:style>
  <w:style w:type="paragraph" w:styleId="1">
    <w:name w:val="heading 1"/>
    <w:basedOn w:val="a"/>
    <w:link w:val="10"/>
    <w:uiPriority w:val="9"/>
    <w:qFormat/>
    <w:rsid w:val="003437A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3437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3437A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62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62FF4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254FD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3437A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3437A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8">
    <w:name w:val="Strong"/>
    <w:basedOn w:val="a0"/>
    <w:uiPriority w:val="22"/>
    <w:qFormat/>
    <w:rsid w:val="003437A5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3437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1">
    <w:name w:val="Название объекта1"/>
    <w:basedOn w:val="a0"/>
    <w:rsid w:val="003437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6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EDA5C2-6F02-4118-8B1B-216CD2238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2</Pages>
  <Words>504</Words>
  <Characters>2873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49</cp:revision>
  <dcterms:created xsi:type="dcterms:W3CDTF">2016-10-02T17:02:00Z</dcterms:created>
  <dcterms:modified xsi:type="dcterms:W3CDTF">2021-11-14T13:51:00Z</dcterms:modified>
</cp:coreProperties>
</file>