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56C" w:rsidRDefault="00AA3A35">
      <w:pPr>
        <w:rPr>
          <w:lang w:val="ru-RU"/>
        </w:rPr>
      </w:pPr>
      <w:r>
        <w:rPr>
          <w:lang w:val="ru-RU"/>
        </w:rPr>
        <w:t>10 класс Русский язык Урок № 15,16 Синонимы, антонимы и их употребление в речи</w:t>
      </w:r>
    </w:p>
    <w:p w:rsidR="00AA3A35" w:rsidRDefault="00AA3A35" w:rsidP="00AA3A3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Цел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  <w:lang w:val="ru-RU"/>
        </w:rPr>
        <w:t>ь</w:t>
      </w:r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урока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>:</w:t>
      </w:r>
      <w:r>
        <w:rPr>
          <w:rFonts w:ascii="Arial" w:hAnsi="Arial" w:cs="Arial"/>
          <w:color w:val="000000"/>
          <w:sz w:val="21"/>
          <w:szCs w:val="21"/>
          <w:lang w:val="ru-RU"/>
        </w:rPr>
        <w:t xml:space="preserve"> </w:t>
      </w:r>
      <w:r>
        <w:rPr>
          <w:rFonts w:ascii="Arial" w:hAnsi="Arial" w:cs="Arial"/>
          <w:color w:val="000000"/>
          <w:sz w:val="21"/>
          <w:szCs w:val="21"/>
        </w:rPr>
        <w:t>повтор</w:t>
      </w:r>
      <w:proofErr w:type="spellStart"/>
      <w:r>
        <w:rPr>
          <w:rFonts w:ascii="Arial" w:hAnsi="Arial" w:cs="Arial"/>
          <w:color w:val="000000"/>
          <w:sz w:val="21"/>
          <w:szCs w:val="21"/>
          <w:lang w:val="ru-RU"/>
        </w:rPr>
        <w:t>ение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системати</w:t>
      </w:r>
      <w:r>
        <w:rPr>
          <w:rFonts w:ascii="Arial" w:hAnsi="Arial" w:cs="Arial"/>
          <w:color w:val="000000"/>
          <w:sz w:val="21"/>
          <w:szCs w:val="21"/>
          <w:lang w:val="ru-RU"/>
        </w:rPr>
        <w:t>зация</w:t>
      </w:r>
      <w:proofErr w:type="spellEnd"/>
      <w:r>
        <w:rPr>
          <w:rFonts w:ascii="Arial" w:hAnsi="Arial" w:cs="Arial"/>
          <w:color w:val="000000"/>
          <w:sz w:val="21"/>
          <w:szCs w:val="21"/>
          <w:lang w:val="ru-RU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теоретичес</w:t>
      </w:r>
      <w:proofErr w:type="spellEnd"/>
      <w:r>
        <w:rPr>
          <w:rFonts w:ascii="Arial" w:hAnsi="Arial" w:cs="Arial"/>
          <w:color w:val="000000"/>
          <w:sz w:val="21"/>
          <w:szCs w:val="21"/>
          <w:lang w:val="ru-RU"/>
        </w:rPr>
        <w:t>кого</w:t>
      </w:r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материал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по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теме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актуализ</w:t>
      </w:r>
      <w:r>
        <w:rPr>
          <w:rFonts w:ascii="Arial" w:hAnsi="Arial" w:cs="Arial"/>
          <w:color w:val="000000"/>
          <w:sz w:val="21"/>
          <w:szCs w:val="21"/>
          <w:lang w:val="ru-RU"/>
        </w:rPr>
        <w:t>ация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знани</w:t>
      </w:r>
      <w:proofErr w:type="spellEnd"/>
      <w:r>
        <w:rPr>
          <w:rFonts w:ascii="Arial" w:hAnsi="Arial" w:cs="Arial"/>
          <w:color w:val="000000"/>
          <w:sz w:val="21"/>
          <w:szCs w:val="21"/>
          <w:lang w:val="ru-RU"/>
        </w:rPr>
        <w:t xml:space="preserve">й </w:t>
      </w:r>
      <w:r>
        <w:rPr>
          <w:rFonts w:ascii="Arial" w:hAnsi="Arial" w:cs="Arial"/>
          <w:color w:val="000000"/>
          <w:sz w:val="21"/>
          <w:szCs w:val="21"/>
        </w:rPr>
        <w:t xml:space="preserve">при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работе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с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языковым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материалом</w:t>
      </w:r>
      <w:proofErr w:type="spellEnd"/>
      <w:r>
        <w:rPr>
          <w:rFonts w:ascii="Arial" w:hAnsi="Arial" w:cs="Arial"/>
          <w:color w:val="000000"/>
          <w:sz w:val="21"/>
          <w:szCs w:val="21"/>
        </w:rPr>
        <w:t>;</w:t>
      </w:r>
    </w:p>
    <w:p w:rsidR="00AA3A35" w:rsidRPr="00AA3A35" w:rsidRDefault="00AA3A35" w:rsidP="00AA3A3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AA3A35" w:rsidRDefault="00AA3A35" w:rsidP="00AA3A35">
      <w:pPr>
        <w:pStyle w:val="a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Заговори,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чтобы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я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тебя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увидел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>.</w:t>
      </w:r>
    </w:p>
    <w:p w:rsidR="00AA3A35" w:rsidRDefault="00AA3A35" w:rsidP="00AA3A35">
      <w:pPr>
        <w:pStyle w:val="a3"/>
        <w:shd w:val="clear" w:color="auto" w:fill="FFFFFF"/>
        <w:spacing w:before="0" w:beforeAutospacing="0" w:after="150" w:afterAutospacing="0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Сократ</w:t>
      </w:r>
    </w:p>
    <w:p w:rsidR="00AA3A35" w:rsidRDefault="00AA3A35" w:rsidP="00AA3A35">
      <w:pPr>
        <w:pStyle w:val="a3"/>
        <w:shd w:val="clear" w:color="auto" w:fill="FFFFFF"/>
        <w:spacing w:before="0" w:beforeAutospacing="0" w:after="150" w:afterAutospacing="0"/>
        <w:jc w:val="center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Ход</w:t>
      </w:r>
      <w:proofErr w:type="spellEnd"/>
      <w:r>
        <w:rPr>
          <w:rFonts w:ascii="Arial" w:hAnsi="Arial" w:cs="Arial"/>
          <w:b/>
          <w:bCs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1"/>
          <w:szCs w:val="21"/>
        </w:rPr>
        <w:t>урока</w:t>
      </w:r>
      <w:proofErr w:type="spellEnd"/>
    </w:p>
    <w:p w:rsidR="00AA3A35" w:rsidRPr="00AA3A35" w:rsidRDefault="00CF7356" w:rsidP="00AA3A3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rFonts w:ascii="Arial" w:hAnsi="Arial" w:cs="Arial"/>
          <w:color w:val="000000"/>
          <w:sz w:val="21"/>
          <w:szCs w:val="21"/>
          <w:lang w:val="ru-RU"/>
        </w:rPr>
        <w:t>1.</w:t>
      </w:r>
      <w:r w:rsidR="00AA3A35">
        <w:rPr>
          <w:rFonts w:ascii="Arial" w:hAnsi="Arial" w:cs="Arial"/>
          <w:color w:val="000000"/>
          <w:sz w:val="21"/>
          <w:szCs w:val="21"/>
          <w:lang w:val="ru-RU"/>
        </w:rPr>
        <w:t>З</w:t>
      </w:r>
      <w:proofErr w:type="spellStart"/>
      <w:r w:rsidR="00AA3A35">
        <w:rPr>
          <w:rFonts w:ascii="Arial" w:hAnsi="Arial" w:cs="Arial"/>
          <w:color w:val="000000"/>
          <w:sz w:val="21"/>
          <w:szCs w:val="21"/>
        </w:rPr>
        <w:t>адан</w:t>
      </w:r>
      <w:r>
        <w:rPr>
          <w:rFonts w:ascii="Arial" w:hAnsi="Arial" w:cs="Arial"/>
          <w:color w:val="000000"/>
          <w:sz w:val="21"/>
          <w:szCs w:val="21"/>
          <w:lang w:val="ru-RU"/>
        </w:rPr>
        <w:t>ие</w:t>
      </w:r>
      <w:proofErr w:type="spellEnd"/>
      <w:r w:rsidR="00AA3A35">
        <w:rPr>
          <w:rFonts w:ascii="Arial" w:hAnsi="Arial" w:cs="Arial"/>
          <w:color w:val="000000"/>
          <w:sz w:val="21"/>
          <w:szCs w:val="21"/>
        </w:rPr>
        <w:t xml:space="preserve"> по </w:t>
      </w:r>
      <w:proofErr w:type="spellStart"/>
      <w:r w:rsidR="00AA3A35">
        <w:rPr>
          <w:rFonts w:ascii="Arial" w:hAnsi="Arial" w:cs="Arial"/>
          <w:color w:val="000000"/>
          <w:sz w:val="21"/>
          <w:szCs w:val="21"/>
        </w:rPr>
        <w:t>орфоэпии</w:t>
      </w:r>
      <w:proofErr w:type="spellEnd"/>
      <w:r w:rsidR="005A5695">
        <w:rPr>
          <w:rFonts w:ascii="Arial" w:hAnsi="Arial" w:cs="Arial"/>
          <w:color w:val="000000"/>
          <w:sz w:val="21"/>
          <w:szCs w:val="21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lang w:val="ru-RU"/>
        </w:rPr>
        <w:t xml:space="preserve"> запомни ударение в словах </w:t>
      </w:r>
      <w:proofErr w:type="gramStart"/>
      <w:r w:rsidRPr="00CF7356">
        <w:rPr>
          <w:rFonts w:ascii="Arial" w:hAnsi="Arial" w:cs="Arial"/>
          <w:b/>
          <w:color w:val="000000"/>
          <w:sz w:val="21"/>
          <w:szCs w:val="21"/>
          <w:lang w:val="ru-RU"/>
        </w:rPr>
        <w:t xml:space="preserve">( </w:t>
      </w:r>
      <w:proofErr w:type="gramEnd"/>
      <w:r w:rsidRPr="00CF7356">
        <w:rPr>
          <w:rFonts w:ascii="Arial" w:hAnsi="Arial" w:cs="Arial"/>
          <w:b/>
          <w:color w:val="000000"/>
          <w:sz w:val="21"/>
          <w:szCs w:val="21"/>
          <w:lang w:val="ru-RU"/>
        </w:rPr>
        <w:t>перепиши в тетрадь</w:t>
      </w:r>
      <w:r>
        <w:rPr>
          <w:rFonts w:ascii="Arial" w:hAnsi="Arial" w:cs="Arial"/>
          <w:color w:val="000000"/>
          <w:sz w:val="21"/>
          <w:szCs w:val="21"/>
          <w:lang w:val="ru-RU"/>
        </w:rPr>
        <w:t>)</w:t>
      </w:r>
    </w:p>
    <w:p w:rsidR="00AA3A35" w:rsidRDefault="00AA3A35" w:rsidP="00AA3A3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ВероисповЕдание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втрИдорога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газирОванный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диспансЕр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донЕльзя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закУпорить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Издавна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Искра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каталОг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красИвее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мЕльком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наОтмашь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обеспЕчение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оптОвый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приручЁнный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r w:rsidR="00CF7356">
        <w:rPr>
          <w:rFonts w:ascii="Arial" w:hAnsi="Arial" w:cs="Arial"/>
          <w:color w:val="000000"/>
          <w:sz w:val="21"/>
          <w:szCs w:val="21"/>
          <w:lang w:val="ru-RU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углубИть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тОрты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ходАтайствовать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CF7356" w:rsidRPr="00CF7356" w:rsidRDefault="00CF7356" w:rsidP="00AA3A3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CF7356" w:rsidRPr="00CF7356" w:rsidRDefault="00CF7356" w:rsidP="00CF735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>
        <w:rPr>
          <w:rFonts w:ascii="Arial" w:eastAsia="Times New Roman" w:hAnsi="Arial" w:cs="Arial"/>
          <w:b/>
          <w:bCs/>
          <w:color w:val="000000"/>
          <w:sz w:val="21"/>
          <w:szCs w:val="21"/>
          <w:lang w:val="ru-RU" w:eastAsia="uk-UA"/>
        </w:rPr>
        <w:t>2.</w:t>
      </w:r>
      <w:r w:rsidRPr="00CF7356">
        <w:rPr>
          <w:rFonts w:ascii="Arial" w:eastAsia="Times New Roman" w:hAnsi="Arial" w:cs="Arial"/>
          <w:b/>
          <w:bCs/>
          <w:color w:val="000000"/>
          <w:sz w:val="21"/>
          <w:szCs w:val="21"/>
          <w:lang w:eastAsia="uk-UA"/>
        </w:rPr>
        <w:t xml:space="preserve">«Узнай </w:t>
      </w:r>
      <w:proofErr w:type="spellStart"/>
      <w:r w:rsidRPr="00CF7356">
        <w:rPr>
          <w:rFonts w:ascii="Arial" w:eastAsia="Times New Roman" w:hAnsi="Arial" w:cs="Arial"/>
          <w:b/>
          <w:bCs/>
          <w:color w:val="000000"/>
          <w:sz w:val="21"/>
          <w:szCs w:val="21"/>
          <w:lang w:eastAsia="uk-UA"/>
        </w:rPr>
        <w:t>меня</w:t>
      </w:r>
      <w:proofErr w:type="spellEnd"/>
      <w:r w:rsidRPr="00CF7356">
        <w:rPr>
          <w:rFonts w:ascii="Arial" w:eastAsia="Times New Roman" w:hAnsi="Arial" w:cs="Arial"/>
          <w:b/>
          <w:bCs/>
          <w:color w:val="000000"/>
          <w:sz w:val="21"/>
          <w:szCs w:val="21"/>
          <w:lang w:eastAsia="uk-UA"/>
        </w:rPr>
        <w:t>!</w:t>
      </w:r>
      <w:proofErr w:type="spellStart"/>
      <w:r w:rsidRPr="00CF7356">
        <w:rPr>
          <w:rFonts w:ascii="Arial" w:eastAsia="Times New Roman" w:hAnsi="Arial" w:cs="Arial"/>
          <w:b/>
          <w:bCs/>
          <w:color w:val="000000"/>
          <w:sz w:val="21"/>
          <w:szCs w:val="21"/>
          <w:lang w:eastAsia="uk-UA"/>
        </w:rPr>
        <w:t>» </w:t>
      </w:r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Посмотри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те </w:t>
      </w:r>
      <w:r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  <w:t xml:space="preserve"> на предложения и </w:t>
      </w:r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и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скажите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,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как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называются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выделенные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слова?</w:t>
      </w:r>
    </w:p>
    <w:p w:rsidR="00CF7356" w:rsidRPr="00CF7356" w:rsidRDefault="00CF7356" w:rsidP="00CF735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Корень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учения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горек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,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да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плод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его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сладок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. </w:t>
      </w:r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(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Антонимы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)</w:t>
      </w:r>
    </w:p>
    <w:p w:rsidR="00CF7356" w:rsidRPr="00CF7356" w:rsidRDefault="00CF7356" w:rsidP="00CF735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Мельница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мелет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– мука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будет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,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язык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мелет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–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беда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будет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. </w:t>
      </w:r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(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Омонимы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)</w:t>
      </w:r>
    </w:p>
    <w:p w:rsidR="00CF7356" w:rsidRPr="00CF7356" w:rsidRDefault="00CF7356" w:rsidP="00CF735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Приятелей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у Гаврика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было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много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, а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настоящих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друзей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один - Петя. </w:t>
      </w:r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(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Синонимы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)</w:t>
      </w:r>
    </w:p>
    <w:p w:rsidR="00CF7356" w:rsidRPr="00CF7356" w:rsidRDefault="00CF7356" w:rsidP="00CF735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Искусный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мастер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– </w:t>
      </w:r>
      <w:proofErr w:type="spellStart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>искусственный</w:t>
      </w:r>
      <w:proofErr w:type="spellEnd"/>
      <w:r w:rsidRPr="00CF7356">
        <w:rPr>
          <w:rFonts w:ascii="Arial" w:eastAsia="Times New Roman" w:hAnsi="Arial" w:cs="Arial"/>
          <w:i/>
          <w:iCs/>
          <w:color w:val="000000"/>
          <w:sz w:val="21"/>
          <w:szCs w:val="21"/>
          <w:lang w:eastAsia="uk-UA"/>
        </w:rPr>
        <w:t xml:space="preserve"> мех. </w:t>
      </w:r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(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Паронимы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)</w:t>
      </w:r>
    </w:p>
    <w:p w:rsidR="00CF7356" w:rsidRPr="00CF7356" w:rsidRDefault="00CF7356" w:rsidP="005A5695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</w:pPr>
      <w:r>
        <w:rPr>
          <w:rFonts w:ascii="Arial" w:eastAsia="Times New Roman" w:hAnsi="Arial" w:cs="Arial"/>
          <w:b/>
          <w:bCs/>
          <w:color w:val="000000"/>
          <w:sz w:val="21"/>
          <w:szCs w:val="21"/>
          <w:u w:val="single"/>
          <w:lang w:val="ru-RU" w:eastAsia="uk-UA"/>
        </w:rPr>
        <w:t>3.</w:t>
      </w:r>
      <w:r w:rsidR="005A5695">
        <w:rPr>
          <w:rFonts w:ascii="Arial" w:eastAsia="Times New Roman" w:hAnsi="Arial" w:cs="Arial"/>
          <w:b/>
          <w:bCs/>
          <w:color w:val="000000"/>
          <w:sz w:val="21"/>
          <w:szCs w:val="21"/>
          <w:u w:val="single"/>
          <w:lang w:val="ru-RU" w:eastAsia="uk-UA"/>
        </w:rPr>
        <w:t xml:space="preserve">  </w:t>
      </w:r>
      <w:proofErr w:type="spellStart"/>
      <w:r w:rsidR="005A5695">
        <w:rPr>
          <w:rFonts w:ascii="Arial" w:eastAsia="Times New Roman" w:hAnsi="Arial" w:cs="Arial"/>
          <w:b/>
          <w:bCs/>
          <w:color w:val="000000"/>
          <w:sz w:val="21"/>
          <w:szCs w:val="21"/>
          <w:u w:val="single"/>
          <w:lang w:val="ru-RU" w:eastAsia="uk-UA"/>
        </w:rPr>
        <w:t>Материаал</w:t>
      </w:r>
      <w:proofErr w:type="spellEnd"/>
      <w:r w:rsidR="005A5695">
        <w:rPr>
          <w:rFonts w:ascii="Arial" w:eastAsia="Times New Roman" w:hAnsi="Arial" w:cs="Arial"/>
          <w:b/>
          <w:bCs/>
          <w:color w:val="000000"/>
          <w:sz w:val="21"/>
          <w:szCs w:val="21"/>
          <w:u w:val="single"/>
          <w:lang w:val="ru-RU" w:eastAsia="uk-UA"/>
        </w:rPr>
        <w:t xml:space="preserve"> для ознакомления (списать в рабочую тетрадь выделенные словосочетания и предложения), 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Что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называется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синонимами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?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Приведите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примеры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. К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какой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части речи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принадлежат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синонимы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? Для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чего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употребляются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в речи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синонимы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?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Назовите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разновидности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 xml:space="preserve"> </w:t>
      </w:r>
      <w:proofErr w:type="spellStart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синонимов</w:t>
      </w:r>
      <w:proofErr w:type="spellEnd"/>
      <w:r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.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rFonts w:ascii="Arial" w:hAnsi="Arial" w:cs="Arial"/>
          <w:color w:val="000000"/>
          <w:sz w:val="21"/>
          <w:szCs w:val="21"/>
          <w:lang w:val="ru-RU"/>
        </w:rPr>
        <w:t xml:space="preserve">4.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Что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называется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синонимами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?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Приведите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примеры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К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какой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части речи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принадлежат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синонимы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? Для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чего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употребляются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в речи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синонимы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?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Назовите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разновидности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синонимов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b/>
          <w:color w:val="000000"/>
          <w:sz w:val="21"/>
          <w:szCs w:val="21"/>
        </w:rPr>
      </w:pPr>
      <w:r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Синонимы</w:t>
      </w:r>
      <w:r>
        <w:rPr>
          <w:rFonts w:ascii="Arial" w:hAnsi="Arial" w:cs="Arial"/>
          <w:color w:val="000000"/>
          <w:sz w:val="21"/>
          <w:szCs w:val="21"/>
        </w:rPr>
        <w:t xml:space="preserve"> –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это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слова,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различные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по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звучанию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и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написанию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но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имеющие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одинаковое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или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очень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близкое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лексическое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значение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например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>: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 </w:t>
      </w:r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наездни</w:t>
      </w:r>
      <w:proofErr w:type="spellEnd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к – </w:t>
      </w:r>
      <w:proofErr w:type="spellStart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всадник</w:t>
      </w:r>
      <w:proofErr w:type="spellEnd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кавалерия</w:t>
      </w:r>
      <w:proofErr w:type="spellEnd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 – </w:t>
      </w:r>
      <w:proofErr w:type="spellStart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конница</w:t>
      </w:r>
      <w:proofErr w:type="spellEnd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, бояться – </w:t>
      </w:r>
      <w:proofErr w:type="spellStart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робеть</w:t>
      </w:r>
      <w:proofErr w:type="spellEnd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.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b/>
          <w:color w:val="000000"/>
          <w:sz w:val="21"/>
          <w:szCs w:val="21"/>
        </w:rPr>
      </w:pPr>
      <w:proofErr w:type="spellStart"/>
      <w:r w:rsidRPr="005A5695">
        <w:rPr>
          <w:rFonts w:ascii="Arial" w:hAnsi="Arial" w:cs="Arial"/>
          <w:b/>
          <w:bCs/>
          <w:color w:val="000000"/>
          <w:sz w:val="21"/>
          <w:szCs w:val="21"/>
        </w:rPr>
        <w:t>Синонимы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как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правило,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принадлежат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к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одной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и той же части речи.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b/>
          <w:color w:val="000000"/>
          <w:sz w:val="21"/>
          <w:szCs w:val="21"/>
        </w:rPr>
      </w:pP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Синонимы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имея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одинаковые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лексические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значения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чаще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всего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отличаются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друг от друга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смысловыми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оттенками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.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Они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делают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нашу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речь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ярче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богаче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насыщеннее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>.</w:t>
      </w:r>
    </w:p>
    <w:p w:rsid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Различают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синонимы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лексические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словообразовательные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синтаксические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и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стилистические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rFonts w:ascii="Arial" w:hAnsi="Arial" w:cs="Arial"/>
          <w:b/>
          <w:bCs/>
          <w:color w:val="000000"/>
          <w:sz w:val="21"/>
          <w:szCs w:val="21"/>
          <w:u w:val="single"/>
          <w:lang w:val="ru-RU"/>
        </w:rPr>
        <w:t xml:space="preserve"> </w:t>
      </w:r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Что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называется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антонимами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?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Приведите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примеры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Для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чего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используют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антонимы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?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Какова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стилистическая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роль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антонимов</w:t>
      </w:r>
      <w:proofErr w:type="spellEnd"/>
      <w:r>
        <w:rPr>
          <w:rFonts w:ascii="Arial" w:hAnsi="Arial" w:cs="Arial"/>
          <w:color w:val="000000"/>
          <w:sz w:val="21"/>
          <w:szCs w:val="21"/>
        </w:rPr>
        <w:t>?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b/>
          <w:color w:val="000000"/>
          <w:sz w:val="21"/>
          <w:szCs w:val="21"/>
        </w:rPr>
      </w:pPr>
      <w:r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Антонимы</w:t>
      </w:r>
      <w:r>
        <w:rPr>
          <w:rFonts w:ascii="Arial" w:hAnsi="Arial" w:cs="Arial"/>
          <w:color w:val="000000"/>
          <w:sz w:val="21"/>
          <w:szCs w:val="21"/>
        </w:rPr>
        <w:t> </w:t>
      </w:r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–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это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слова,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противоположные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по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своему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лексическому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значению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например</w:t>
      </w:r>
      <w:proofErr w:type="spellEnd"/>
      <w:r w:rsidRPr="005A5695">
        <w:rPr>
          <w:rFonts w:ascii="Arial" w:hAnsi="Arial" w:cs="Arial"/>
          <w:b/>
          <w:i/>
          <w:iCs/>
          <w:color w:val="000000"/>
          <w:sz w:val="21"/>
          <w:szCs w:val="21"/>
        </w:rPr>
        <w:t>: </w:t>
      </w:r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ангел – демон, </w:t>
      </w:r>
      <w:proofErr w:type="spellStart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грешный</w:t>
      </w:r>
      <w:proofErr w:type="spellEnd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 – </w:t>
      </w:r>
      <w:proofErr w:type="spellStart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праведный</w:t>
      </w:r>
      <w:proofErr w:type="spellEnd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, </w:t>
      </w:r>
      <w:proofErr w:type="spellStart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>молчать</w:t>
      </w:r>
      <w:proofErr w:type="spellEnd"/>
      <w:r w:rsidRPr="005A5695">
        <w:rPr>
          <w:rFonts w:ascii="Arial" w:hAnsi="Arial" w:cs="Arial"/>
          <w:b/>
          <w:bCs/>
          <w:i/>
          <w:iCs/>
          <w:color w:val="000000"/>
          <w:sz w:val="21"/>
          <w:szCs w:val="21"/>
        </w:rPr>
        <w:t xml:space="preserve"> – говорить.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b/>
          <w:color w:val="000000"/>
          <w:sz w:val="21"/>
          <w:szCs w:val="21"/>
        </w:rPr>
      </w:pP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Антонимы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используются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как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яркое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изобразительное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средство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для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противопоставления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явлений, для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создания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контраста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>.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b/>
          <w:color w:val="000000"/>
          <w:sz w:val="21"/>
          <w:szCs w:val="21"/>
        </w:rPr>
      </w:pP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Стилистическая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роль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антонимов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–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быть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лексическим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средством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выражения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антитезы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(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противопоставление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усиливает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эмоциональность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речи и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способствует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раскрытию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противоречивой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сущности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предметов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, о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которых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говорится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в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тексте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>)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b/>
          <w:color w:val="000000"/>
          <w:sz w:val="21"/>
          <w:szCs w:val="21"/>
          <w:lang w:val="ru-RU"/>
        </w:rPr>
      </w:pPr>
      <w:r w:rsidRPr="005A5695">
        <w:rPr>
          <w:rFonts w:ascii="Arial" w:hAnsi="Arial" w:cs="Arial"/>
          <w:b/>
          <w:bCs/>
          <w:color w:val="000000"/>
          <w:sz w:val="21"/>
          <w:szCs w:val="21"/>
          <w:u w:val="single"/>
          <w:lang w:val="ru-RU"/>
        </w:rPr>
        <w:t xml:space="preserve"> </w:t>
      </w:r>
    </w:p>
    <w:p w:rsid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  <w:lang w:val="ru-RU"/>
        </w:rPr>
        <w:t xml:space="preserve">  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rFonts w:ascii="Arial" w:hAnsi="Arial" w:cs="Arial"/>
          <w:b/>
          <w:bCs/>
          <w:color w:val="000000"/>
          <w:sz w:val="21"/>
          <w:szCs w:val="21"/>
          <w:u w:val="single"/>
          <w:lang w:val="ru-RU"/>
        </w:rPr>
        <w:lastRenderedPageBreak/>
        <w:t xml:space="preserve"> </w:t>
      </w:r>
    </w:p>
    <w:p w:rsidR="005A5695" w:rsidRP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b/>
          <w:color w:val="000000"/>
          <w:sz w:val="21"/>
          <w:szCs w:val="21"/>
        </w:rPr>
      </w:pP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Подберите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синонимы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и </w:t>
      </w:r>
      <w:proofErr w:type="spellStart"/>
      <w:r w:rsidRPr="005A5695">
        <w:rPr>
          <w:rFonts w:ascii="Arial" w:hAnsi="Arial" w:cs="Arial"/>
          <w:b/>
          <w:color w:val="000000"/>
          <w:sz w:val="21"/>
          <w:szCs w:val="21"/>
        </w:rPr>
        <w:t>антонимы</w:t>
      </w:r>
      <w:proofErr w:type="spellEnd"/>
      <w:r w:rsidRPr="005A5695">
        <w:rPr>
          <w:rFonts w:ascii="Arial" w:hAnsi="Arial" w:cs="Arial"/>
          <w:b/>
          <w:color w:val="000000"/>
          <w:sz w:val="21"/>
          <w:szCs w:val="21"/>
        </w:rPr>
        <w:t xml:space="preserve"> к словам</w:t>
      </w:r>
      <w:r w:rsidRPr="005A5695">
        <w:rPr>
          <w:rFonts w:ascii="Arial" w:hAnsi="Arial" w:cs="Arial"/>
          <w:b/>
          <w:color w:val="000000"/>
          <w:sz w:val="21"/>
          <w:szCs w:val="21"/>
          <w:lang w:val="ru-RU"/>
        </w:rPr>
        <w:t xml:space="preserve"> (устно)</w:t>
      </w:r>
      <w:r w:rsidRPr="005A5695">
        <w:rPr>
          <w:rFonts w:ascii="Arial" w:hAnsi="Arial" w:cs="Arial"/>
          <w:b/>
          <w:color w:val="000000"/>
          <w:sz w:val="21"/>
          <w:szCs w:val="21"/>
        </w:rPr>
        <w:t>:</w:t>
      </w:r>
    </w:p>
    <w:p w:rsid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i/>
          <w:iCs/>
          <w:color w:val="000000"/>
          <w:sz w:val="21"/>
          <w:szCs w:val="21"/>
          <w:lang w:val="ru-RU"/>
        </w:rPr>
        <w:t xml:space="preserve"> </w:t>
      </w:r>
      <w:r>
        <w:rPr>
          <w:rFonts w:ascii="Arial" w:hAnsi="Arial" w:cs="Arial"/>
          <w:i/>
          <w:iCs/>
          <w:color w:val="000000"/>
          <w:sz w:val="21"/>
          <w:szCs w:val="21"/>
        </w:rPr>
        <w:t xml:space="preserve"> «</w:t>
      </w:r>
      <w:proofErr w:type="spellStart"/>
      <w:r>
        <w:rPr>
          <w:rFonts w:ascii="Arial" w:hAnsi="Arial" w:cs="Arial"/>
          <w:i/>
          <w:iCs/>
          <w:color w:val="000000"/>
          <w:sz w:val="21"/>
          <w:szCs w:val="21"/>
        </w:rPr>
        <w:t>Синонимы</w:t>
      </w:r>
      <w:proofErr w:type="spellEnd"/>
      <w:r>
        <w:rPr>
          <w:rFonts w:ascii="Arial" w:hAnsi="Arial" w:cs="Arial"/>
          <w:i/>
          <w:iCs/>
          <w:color w:val="000000"/>
          <w:sz w:val="21"/>
          <w:szCs w:val="21"/>
        </w:rPr>
        <w:t xml:space="preserve">» - </w:t>
      </w:r>
      <w:proofErr w:type="spellStart"/>
      <w:r>
        <w:rPr>
          <w:rFonts w:ascii="Arial" w:hAnsi="Arial" w:cs="Arial"/>
          <w:i/>
          <w:iCs/>
          <w:color w:val="000000"/>
          <w:sz w:val="21"/>
          <w:szCs w:val="21"/>
        </w:rPr>
        <w:t>ссориться</w:t>
      </w:r>
      <w:proofErr w:type="spellEnd"/>
      <w:r>
        <w:rPr>
          <w:rFonts w:ascii="Arial" w:hAnsi="Arial" w:cs="Arial"/>
          <w:i/>
          <w:iCs/>
          <w:color w:val="000000"/>
          <w:sz w:val="21"/>
          <w:szCs w:val="21"/>
        </w:rPr>
        <w:t xml:space="preserve">; недруг; </w:t>
      </w:r>
      <w:proofErr w:type="spellStart"/>
      <w:r>
        <w:rPr>
          <w:rFonts w:ascii="Arial" w:hAnsi="Arial" w:cs="Arial"/>
          <w:i/>
          <w:iCs/>
          <w:color w:val="000000"/>
          <w:sz w:val="21"/>
          <w:szCs w:val="21"/>
        </w:rPr>
        <w:t>близко</w:t>
      </w:r>
      <w:proofErr w:type="spellEnd"/>
      <w:r>
        <w:rPr>
          <w:rFonts w:ascii="Arial" w:hAnsi="Arial" w:cs="Arial"/>
          <w:i/>
          <w:iCs/>
          <w:color w:val="000000"/>
          <w:sz w:val="21"/>
          <w:szCs w:val="21"/>
        </w:rPr>
        <w:t xml:space="preserve">; </w:t>
      </w:r>
      <w:proofErr w:type="spellStart"/>
      <w:r>
        <w:rPr>
          <w:rFonts w:ascii="Arial" w:hAnsi="Arial" w:cs="Arial"/>
          <w:i/>
          <w:iCs/>
          <w:color w:val="000000"/>
          <w:sz w:val="21"/>
          <w:szCs w:val="21"/>
        </w:rPr>
        <w:t>защита</w:t>
      </w:r>
      <w:proofErr w:type="spellEnd"/>
      <w:r>
        <w:rPr>
          <w:rFonts w:ascii="Arial" w:hAnsi="Arial" w:cs="Arial"/>
          <w:i/>
          <w:iCs/>
          <w:color w:val="000000"/>
          <w:sz w:val="21"/>
          <w:szCs w:val="21"/>
        </w:rPr>
        <w:t>.</w:t>
      </w:r>
    </w:p>
    <w:p w:rsidR="005A5695" w:rsidRDefault="005A5695" w:rsidP="005A5695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i/>
          <w:iCs/>
          <w:color w:val="000000"/>
          <w:sz w:val="21"/>
          <w:szCs w:val="21"/>
          <w:lang w:val="ru-RU"/>
        </w:rPr>
        <w:t xml:space="preserve"> </w:t>
      </w:r>
      <w:r>
        <w:rPr>
          <w:rFonts w:ascii="Arial" w:hAnsi="Arial" w:cs="Arial"/>
          <w:i/>
          <w:iCs/>
          <w:color w:val="000000"/>
          <w:sz w:val="21"/>
          <w:szCs w:val="21"/>
        </w:rPr>
        <w:t xml:space="preserve"> «</w:t>
      </w:r>
      <w:proofErr w:type="spellStart"/>
      <w:r>
        <w:rPr>
          <w:rFonts w:ascii="Arial" w:hAnsi="Arial" w:cs="Arial"/>
          <w:i/>
          <w:iCs/>
          <w:color w:val="000000"/>
          <w:sz w:val="21"/>
          <w:szCs w:val="21"/>
        </w:rPr>
        <w:t>Антонимы</w:t>
      </w:r>
      <w:proofErr w:type="spellEnd"/>
      <w:r>
        <w:rPr>
          <w:rFonts w:ascii="Arial" w:hAnsi="Arial" w:cs="Arial"/>
          <w:i/>
          <w:iCs/>
          <w:color w:val="000000"/>
          <w:sz w:val="21"/>
          <w:szCs w:val="21"/>
        </w:rPr>
        <w:t xml:space="preserve">» - </w:t>
      </w:r>
      <w:proofErr w:type="spellStart"/>
      <w:r>
        <w:rPr>
          <w:rFonts w:ascii="Arial" w:hAnsi="Arial" w:cs="Arial"/>
          <w:i/>
          <w:iCs/>
          <w:color w:val="000000"/>
          <w:sz w:val="21"/>
          <w:szCs w:val="21"/>
        </w:rPr>
        <w:t>смелый</w:t>
      </w:r>
      <w:proofErr w:type="spellEnd"/>
      <w:r>
        <w:rPr>
          <w:rFonts w:ascii="Arial" w:hAnsi="Arial" w:cs="Arial"/>
          <w:i/>
          <w:iCs/>
          <w:color w:val="000000"/>
          <w:sz w:val="21"/>
          <w:szCs w:val="21"/>
        </w:rPr>
        <w:t xml:space="preserve">; рабство; </w:t>
      </w:r>
      <w:proofErr w:type="spellStart"/>
      <w:r>
        <w:rPr>
          <w:rFonts w:ascii="Arial" w:hAnsi="Arial" w:cs="Arial"/>
          <w:i/>
          <w:iCs/>
          <w:color w:val="000000"/>
          <w:sz w:val="21"/>
          <w:szCs w:val="21"/>
        </w:rPr>
        <w:t>веселье</w:t>
      </w:r>
      <w:proofErr w:type="spellEnd"/>
      <w:r>
        <w:rPr>
          <w:rFonts w:ascii="Arial" w:hAnsi="Arial" w:cs="Arial"/>
          <w:i/>
          <w:iCs/>
          <w:color w:val="000000"/>
          <w:sz w:val="21"/>
          <w:szCs w:val="21"/>
        </w:rPr>
        <w:t xml:space="preserve">; </w:t>
      </w:r>
      <w:proofErr w:type="spellStart"/>
      <w:r>
        <w:rPr>
          <w:rFonts w:ascii="Arial" w:hAnsi="Arial" w:cs="Arial"/>
          <w:i/>
          <w:iCs/>
          <w:color w:val="000000"/>
          <w:sz w:val="21"/>
          <w:szCs w:val="21"/>
        </w:rPr>
        <w:t>работа</w:t>
      </w:r>
      <w:proofErr w:type="spellEnd"/>
      <w:r>
        <w:rPr>
          <w:rFonts w:ascii="Arial" w:hAnsi="Arial" w:cs="Arial"/>
          <w:i/>
          <w:iCs/>
          <w:color w:val="000000"/>
          <w:sz w:val="21"/>
          <w:szCs w:val="21"/>
        </w:rPr>
        <w:t>.</w:t>
      </w:r>
    </w:p>
    <w:p w:rsidR="00CF7356" w:rsidRPr="00CF7356" w:rsidRDefault="005A5695" w:rsidP="00CF735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  <w:t xml:space="preserve"> </w:t>
      </w:r>
      <w:r w:rsidR="00CF7356" w:rsidRPr="00CF7356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.</w:t>
      </w:r>
    </w:p>
    <w:p w:rsidR="00CF7356" w:rsidRPr="00CF7356" w:rsidRDefault="009B01F0" w:rsidP="00CF7356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val="ru-RU" w:eastAsia="uk-UA"/>
        </w:rPr>
      </w:pPr>
      <w:r>
        <w:rPr>
          <w:rFonts w:ascii="Arial" w:eastAsia="Times New Roman" w:hAnsi="Arial" w:cs="Arial"/>
          <w:b/>
          <w:color w:val="000000"/>
          <w:sz w:val="21"/>
          <w:szCs w:val="21"/>
          <w:lang w:val="ru-RU" w:eastAsia="uk-UA"/>
        </w:rPr>
        <w:t xml:space="preserve">Дом. </w:t>
      </w:r>
      <w:proofErr w:type="spellStart"/>
      <w:r>
        <w:rPr>
          <w:rFonts w:ascii="Arial" w:eastAsia="Times New Roman" w:hAnsi="Arial" w:cs="Arial"/>
          <w:b/>
          <w:color w:val="000000"/>
          <w:sz w:val="21"/>
          <w:szCs w:val="21"/>
          <w:lang w:val="ru-RU" w:eastAsia="uk-UA"/>
        </w:rPr>
        <w:t>зад</w:t>
      </w:r>
      <w:proofErr w:type="gramStart"/>
      <w:r>
        <w:rPr>
          <w:rFonts w:ascii="Arial" w:eastAsia="Times New Roman" w:hAnsi="Arial" w:cs="Arial"/>
          <w:b/>
          <w:color w:val="000000"/>
          <w:sz w:val="21"/>
          <w:szCs w:val="21"/>
          <w:lang w:val="ru-RU" w:eastAsia="uk-UA"/>
        </w:rPr>
        <w:t>.В</w:t>
      </w:r>
      <w:proofErr w:type="gramEnd"/>
      <w:r>
        <w:rPr>
          <w:rFonts w:ascii="Arial" w:eastAsia="Times New Roman" w:hAnsi="Arial" w:cs="Arial"/>
          <w:b/>
          <w:color w:val="000000"/>
          <w:sz w:val="21"/>
          <w:szCs w:val="21"/>
          <w:lang w:val="ru-RU" w:eastAsia="uk-UA"/>
        </w:rPr>
        <w:t>ыполнить</w:t>
      </w:r>
      <w:proofErr w:type="spellEnd"/>
      <w:r>
        <w:rPr>
          <w:rFonts w:ascii="Arial" w:eastAsia="Times New Roman" w:hAnsi="Arial" w:cs="Arial"/>
          <w:b/>
          <w:color w:val="000000"/>
          <w:sz w:val="21"/>
          <w:szCs w:val="21"/>
          <w:lang w:val="ru-RU" w:eastAsia="uk-UA"/>
        </w:rPr>
        <w:t xml:space="preserve"> упр.59 стр. 54 или составить</w:t>
      </w:r>
      <w:bookmarkStart w:id="0" w:name="_GoBack"/>
      <w:bookmarkEnd w:id="0"/>
      <w:r>
        <w:rPr>
          <w:rFonts w:ascii="Arial" w:eastAsia="Times New Roman" w:hAnsi="Arial" w:cs="Arial"/>
          <w:b/>
          <w:color w:val="000000"/>
          <w:sz w:val="21"/>
          <w:szCs w:val="21"/>
          <w:lang w:val="ru-RU" w:eastAsia="uk-UA"/>
        </w:rPr>
        <w:t xml:space="preserve"> связный текст «Поздняя осень», используя синонимы и антонимы </w:t>
      </w:r>
      <w:r w:rsidR="005A5695">
        <w:rPr>
          <w:rFonts w:ascii="Arial" w:eastAsia="Times New Roman" w:hAnsi="Arial" w:cs="Arial"/>
          <w:b/>
          <w:color w:val="000000"/>
          <w:sz w:val="21"/>
          <w:szCs w:val="21"/>
          <w:lang w:val="ru-RU" w:eastAsia="uk-UA"/>
        </w:rPr>
        <w:t xml:space="preserve"> </w:t>
      </w:r>
    </w:p>
    <w:p w:rsidR="00AA3A35" w:rsidRPr="00AA3A35" w:rsidRDefault="00AA3A35"/>
    <w:sectPr w:rsidR="00AA3A35" w:rsidRPr="00AA3A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B24371"/>
    <w:multiLevelType w:val="multilevel"/>
    <w:tmpl w:val="EC063A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082BFD"/>
    <w:multiLevelType w:val="multilevel"/>
    <w:tmpl w:val="66D6B1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F5699B"/>
    <w:multiLevelType w:val="multilevel"/>
    <w:tmpl w:val="50DC9B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A25526D"/>
    <w:multiLevelType w:val="multilevel"/>
    <w:tmpl w:val="DFF44C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81A585D"/>
    <w:multiLevelType w:val="multilevel"/>
    <w:tmpl w:val="3B0CA6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E3B5F50"/>
    <w:multiLevelType w:val="multilevel"/>
    <w:tmpl w:val="804A01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D0E"/>
    <w:rsid w:val="004D2D0E"/>
    <w:rsid w:val="005A5695"/>
    <w:rsid w:val="0081556C"/>
    <w:rsid w:val="009B01F0"/>
    <w:rsid w:val="00AA3A35"/>
    <w:rsid w:val="00C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A3A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A3A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5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1673</Words>
  <Characters>954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2021-11-10T07:28:00Z</dcterms:created>
  <dcterms:modified xsi:type="dcterms:W3CDTF">2021-11-10T07:28:00Z</dcterms:modified>
</cp:coreProperties>
</file>