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400" w:rsidRDefault="00C25400" w:rsidP="00C25400">
      <w:pPr>
        <w:pStyle w:val="a3"/>
        <w:spacing w:line="252" w:lineRule="auto"/>
        <w:rPr>
          <w:b/>
          <w:bCs/>
          <w:sz w:val="27"/>
          <w:szCs w:val="27"/>
          <w:lang w:val="uk-UA"/>
        </w:rPr>
      </w:pPr>
      <w:r>
        <w:rPr>
          <w:b/>
          <w:bCs/>
          <w:sz w:val="27"/>
          <w:szCs w:val="27"/>
          <w:lang w:val="uk-UA"/>
        </w:rPr>
        <w:t xml:space="preserve">10 </w:t>
      </w:r>
      <w:proofErr w:type="spellStart"/>
      <w:r>
        <w:rPr>
          <w:b/>
          <w:bCs/>
          <w:sz w:val="27"/>
          <w:szCs w:val="27"/>
          <w:lang w:val="uk-UA"/>
        </w:rPr>
        <w:t>класс</w:t>
      </w:r>
      <w:proofErr w:type="spellEnd"/>
      <w:r>
        <w:rPr>
          <w:b/>
          <w:bCs/>
          <w:sz w:val="27"/>
          <w:szCs w:val="27"/>
          <w:lang w:val="uk-UA"/>
        </w:rPr>
        <w:t xml:space="preserve"> </w:t>
      </w:r>
      <w:proofErr w:type="spellStart"/>
      <w:r>
        <w:rPr>
          <w:b/>
          <w:bCs/>
          <w:sz w:val="27"/>
          <w:szCs w:val="27"/>
          <w:lang w:val="uk-UA"/>
        </w:rPr>
        <w:t>Литература</w:t>
      </w:r>
      <w:proofErr w:type="spellEnd"/>
      <w:r>
        <w:rPr>
          <w:b/>
          <w:bCs/>
          <w:sz w:val="27"/>
          <w:szCs w:val="27"/>
          <w:lang w:val="uk-UA"/>
        </w:rPr>
        <w:t xml:space="preserve"> Тема №6 Урок №5,6 </w:t>
      </w:r>
    </w:p>
    <w:p w:rsidR="00C25400" w:rsidRDefault="00C25400" w:rsidP="00C25400">
      <w:pPr>
        <w:pStyle w:val="a3"/>
        <w:spacing w:line="252" w:lineRule="auto"/>
      </w:pPr>
      <w:r>
        <w:rPr>
          <w:b/>
          <w:bCs/>
          <w:sz w:val="27"/>
          <w:szCs w:val="27"/>
        </w:rPr>
        <w:t>Тема урока. «НАДО ЖИТЬ, НАДО ЛЮБИТЬ, НАДО ВЕРИТЬ»</w:t>
      </w:r>
      <w:r>
        <w:rPr>
          <w:b/>
          <w:bCs/>
          <w:sz w:val="27"/>
          <w:szCs w:val="27"/>
        </w:rPr>
        <w:br/>
      </w:r>
      <w:r>
        <w:rPr>
          <w:b/>
          <w:bCs/>
          <w:i/>
          <w:iCs/>
          <w:sz w:val="27"/>
          <w:szCs w:val="27"/>
        </w:rPr>
        <w:t xml:space="preserve">(Л. Н. ТОЛСТОЙ) </w:t>
      </w:r>
      <w:r>
        <w:rPr>
          <w:b/>
          <w:bCs/>
          <w:sz w:val="27"/>
          <w:szCs w:val="27"/>
        </w:rPr>
        <w:t>(УСВОЕНИЕ СОДЕРЖАНИЯ II ТОМА романа «ВОЙНА И МИР»)</w:t>
      </w:r>
    </w:p>
    <w:p w:rsidR="00C25400" w:rsidRDefault="00C25400" w:rsidP="00C25400">
      <w:pPr>
        <w:pStyle w:val="a3"/>
        <w:spacing w:line="252" w:lineRule="auto"/>
      </w:pPr>
      <w:r>
        <w:rPr>
          <w:b/>
          <w:bCs/>
          <w:sz w:val="27"/>
          <w:szCs w:val="27"/>
        </w:rPr>
        <w:t>Цели:</w:t>
      </w:r>
      <w:r>
        <w:rPr>
          <w:sz w:val="27"/>
          <w:szCs w:val="27"/>
        </w:rPr>
        <w:t xml:space="preserve"> показать мирную жизнь героев эпопеи в период с 1806– 1812 гг., помочь учащимся проникнуть в духовный мир героев, осмыслить всю сложность и противоречивость поведения и исканий героев.</w:t>
      </w:r>
    </w:p>
    <w:p w:rsidR="00C25400" w:rsidRDefault="00C25400" w:rsidP="00C25400">
      <w:pPr>
        <w:pStyle w:val="a3"/>
        <w:spacing w:line="252" w:lineRule="auto"/>
        <w:jc w:val="center"/>
      </w:pPr>
      <w:r>
        <w:rPr>
          <w:b/>
          <w:bCs/>
          <w:sz w:val="27"/>
          <w:szCs w:val="27"/>
        </w:rPr>
        <w:t>Ход урока</w:t>
      </w:r>
    </w:p>
    <w:p w:rsidR="00C25400" w:rsidRDefault="00C25400" w:rsidP="00C25400">
      <w:pPr>
        <w:pStyle w:val="a3"/>
        <w:spacing w:line="252" w:lineRule="auto"/>
      </w:pPr>
      <w:r>
        <w:rPr>
          <w:b/>
          <w:bCs/>
          <w:sz w:val="27"/>
          <w:szCs w:val="27"/>
        </w:rPr>
        <w:t>I. Вступительное слово учителя.</w:t>
      </w:r>
    </w:p>
    <w:p w:rsidR="00C25400" w:rsidRDefault="00C25400" w:rsidP="00C25400">
      <w:pPr>
        <w:pStyle w:val="a3"/>
        <w:spacing w:line="252" w:lineRule="auto"/>
        <w:jc w:val="center"/>
      </w:pPr>
      <w:r>
        <w:rPr>
          <w:b/>
          <w:bCs/>
        </w:rPr>
        <w:t>Мирная жизнь героев романа «Война и мир»</w:t>
      </w:r>
      <w:r>
        <w:rPr>
          <w:b/>
          <w:bCs/>
        </w:rPr>
        <w:br/>
      </w:r>
      <w:r>
        <w:rPr>
          <w:sz w:val="27"/>
          <w:szCs w:val="27"/>
        </w:rPr>
        <w:t>(краткое содержание II романа)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Вновь листаем страницы «Войны и мира», читаем и перечитываем сцены из II тома, в котором писатель изображает жизнь героев между 1806 и 1812 годами. Великий Толстой противопоставляет бессмысленной войне 1805 г. ту жизнь, которую считает «настоящей». («Жизнь между тем, настоящая жизнь людей со всеми жизненными интересами».)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 xml:space="preserve">Но мирная жизнь совсем не спокойная, в ней свои беды. Герои Толстого совершают ошибки, страдают и мучаются, иногда поддаются низменным страстям и волнениям. Их судьбы, по словам критика С. </w:t>
      </w:r>
      <w:proofErr w:type="spellStart"/>
      <w:r>
        <w:rPr>
          <w:sz w:val="27"/>
          <w:szCs w:val="27"/>
        </w:rPr>
        <w:t>Бочарова</w:t>
      </w:r>
      <w:proofErr w:type="spellEnd"/>
      <w:r>
        <w:rPr>
          <w:sz w:val="27"/>
          <w:szCs w:val="27"/>
        </w:rPr>
        <w:t>, «только звено в бесконечном опыте человечества, всех людей, и прошлых, и будущих» [4]. Через частную жизнь своих героев писатель изображает историю страны накануне героического 1812 года.</w:t>
      </w:r>
    </w:p>
    <w:p w:rsidR="00C25400" w:rsidRDefault="00C25400" w:rsidP="00C25400">
      <w:pPr>
        <w:pStyle w:val="a3"/>
        <w:spacing w:line="252" w:lineRule="auto"/>
      </w:pPr>
      <w:r>
        <w:rPr>
          <w:b/>
          <w:bCs/>
          <w:sz w:val="27"/>
          <w:szCs w:val="27"/>
        </w:rPr>
        <w:t>II. Пересказ сцены «Приезд князя Андрея Болконского в Лысые Горы. Рождение сына. Смерть жены» (т. II, ч. I, гл. 9).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Вопросы: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 xml:space="preserve">1. Какую роль сыграло </w:t>
      </w:r>
      <w:proofErr w:type="spellStart"/>
      <w:r>
        <w:rPr>
          <w:sz w:val="27"/>
          <w:szCs w:val="27"/>
        </w:rPr>
        <w:t>Аустерлицкое</w:t>
      </w:r>
      <w:proofErr w:type="spellEnd"/>
      <w:r>
        <w:rPr>
          <w:sz w:val="27"/>
          <w:szCs w:val="27"/>
        </w:rPr>
        <w:t xml:space="preserve"> сражение в изменении мировоззрения князя Андрея?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 xml:space="preserve">2. Какое решение принял Болконский после рождения сына и смерти жены? </w:t>
      </w:r>
      <w:proofErr w:type="gramStart"/>
      <w:r>
        <w:rPr>
          <w:i/>
          <w:iCs/>
          <w:sz w:val="27"/>
          <w:szCs w:val="27"/>
        </w:rPr>
        <w:t>(Князь Андрей после войны 1805–1807 гг. возвращается домой.</w:t>
      </w:r>
      <w:proofErr w:type="gramEnd"/>
      <w:r>
        <w:rPr>
          <w:i/>
          <w:iCs/>
          <w:sz w:val="27"/>
          <w:szCs w:val="27"/>
        </w:rPr>
        <w:t xml:space="preserve"> Его душевное состояние тяжелое. Мечты о славе его больше не занимают. К чему стремиться?.. Но дома его ждет разочарование. </w:t>
      </w:r>
      <w:proofErr w:type="gramStart"/>
      <w:r>
        <w:rPr>
          <w:i/>
          <w:iCs/>
          <w:sz w:val="27"/>
          <w:szCs w:val="27"/>
        </w:rPr>
        <w:t>И он решает «жить для себя, избегая только этих двух зол (угрызения совести и болезни), – вот вся моя мудрость теперь».)</w:t>
      </w:r>
      <w:proofErr w:type="gramEnd"/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lastRenderedPageBreak/>
        <w:t xml:space="preserve">3. Почему Болконский страдает? </w:t>
      </w:r>
      <w:proofErr w:type="gramStart"/>
      <w:r>
        <w:rPr>
          <w:i/>
          <w:iCs/>
          <w:sz w:val="27"/>
          <w:szCs w:val="27"/>
        </w:rPr>
        <w:t>(Князь Андрей – человек глубокий, он страдает от отсутствия смысла жизни.</w:t>
      </w:r>
      <w:proofErr w:type="gramEnd"/>
      <w:r>
        <w:rPr>
          <w:i/>
          <w:iCs/>
          <w:sz w:val="27"/>
          <w:szCs w:val="27"/>
        </w:rPr>
        <w:t xml:space="preserve"> Он стремится заполнить свою жизнь чем-то значительным, полезным. </w:t>
      </w:r>
      <w:proofErr w:type="gramStart"/>
      <w:r>
        <w:rPr>
          <w:i/>
          <w:iCs/>
          <w:sz w:val="27"/>
          <w:szCs w:val="27"/>
        </w:rPr>
        <w:t>Когда же в Отрадном он видит Наташу Ростову, в душе его поднимаются молодые мысли и надежды.</w:t>
      </w:r>
      <w:proofErr w:type="gramEnd"/>
      <w:r>
        <w:rPr>
          <w:i/>
          <w:iCs/>
          <w:sz w:val="27"/>
          <w:szCs w:val="27"/>
        </w:rPr>
        <w:t xml:space="preserve"> </w:t>
      </w:r>
      <w:proofErr w:type="gramStart"/>
      <w:r>
        <w:rPr>
          <w:i/>
          <w:iCs/>
          <w:sz w:val="27"/>
          <w:szCs w:val="27"/>
        </w:rPr>
        <w:t>Рождается решение: «жить для других».)</w:t>
      </w:r>
      <w:proofErr w:type="gramEnd"/>
    </w:p>
    <w:p w:rsidR="00C25400" w:rsidRDefault="00C25400" w:rsidP="00C25400">
      <w:pPr>
        <w:pStyle w:val="a3"/>
        <w:spacing w:line="252" w:lineRule="auto"/>
      </w:pPr>
      <w:r>
        <w:rPr>
          <w:b/>
          <w:bCs/>
          <w:sz w:val="27"/>
          <w:szCs w:val="27"/>
        </w:rPr>
        <w:t>III. Пересказ сцены «Вступление Пьера Безухова в масонство»</w:t>
      </w:r>
      <w:r>
        <w:rPr>
          <w:b/>
          <w:bCs/>
          <w:sz w:val="27"/>
          <w:szCs w:val="27"/>
        </w:rPr>
        <w:br/>
        <w:t>(или беседа).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Вопросы: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1. Что такое «масонство»? Как Толстой описывает его?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2. С какой целью Пьер вступает в общество масонов?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3. В чем причина духовного кризиса Пьера? Почему он начинает разочаровываться в масонах?</w:t>
      </w:r>
    </w:p>
    <w:p w:rsidR="00C25400" w:rsidRDefault="00C25400" w:rsidP="00C25400">
      <w:pPr>
        <w:pStyle w:val="a3"/>
        <w:spacing w:line="252" w:lineRule="auto"/>
      </w:pPr>
      <w:r>
        <w:rPr>
          <w:b/>
          <w:bCs/>
          <w:sz w:val="27"/>
          <w:szCs w:val="27"/>
        </w:rPr>
        <w:t>Масонство</w:t>
      </w:r>
      <w:r>
        <w:rPr>
          <w:sz w:val="27"/>
          <w:szCs w:val="27"/>
        </w:rPr>
        <w:t xml:space="preserve"> – религиозно-философское течение, возникшее во Франции в XVIII веке. Масоны в России, объединявшиеся в тайные организации (ложи), призывали к нравственному самоусовершенствованию. В 1822 г. масонские ложи были запрещены правительством России, так как будущие декабристы, войдя в масонские организации, использовали их в своих политических целях.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Пьеру представляется бессмысленной вся его жизнь. (Особенно после неудачной женитьбы на безнравственной Элен и после дуэли с Долоховым.) У Пьера много вопросов, он ищет на них ответы, но не находит. Он переживает душевный кризис: это сильное недовольство собой и связанное с этим желание изменить свою жизнь, построить ее на добрых началах.</w:t>
      </w:r>
    </w:p>
    <w:p w:rsidR="00C25400" w:rsidRDefault="00C25400" w:rsidP="00C25400">
      <w:pPr>
        <w:pStyle w:val="a3"/>
        <w:spacing w:line="252" w:lineRule="auto"/>
      </w:pPr>
      <w:r>
        <w:rPr>
          <w:b/>
          <w:bCs/>
          <w:sz w:val="27"/>
          <w:szCs w:val="27"/>
        </w:rPr>
        <w:t>Вывод.</w:t>
      </w:r>
      <w:r>
        <w:rPr>
          <w:sz w:val="27"/>
          <w:szCs w:val="27"/>
        </w:rPr>
        <w:t xml:space="preserve"> Стремление измениться к лучшему и найти возможность «переделать» несовершенный мир привело Пьера к масонам. Некоторое время он был очарован братьями масонами, их идеями. Учение масонов он принял как призыв к реальной деятельности.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В нравственном очищении для Пьера, как и для Толстого в определенный период, заключалась правда масонства, и, увлеченный ею, он на первых порах не замечал того, что было ложью.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Но вскоре Пьер понял, что братья масоны вовсе не стремятся к полезной деятельности, они озабочены своей карьерой. Толстой пишет, что Пьер оказался опять в тупике, разочаровался. Разрыв с петербургскими масонами стал неизбежен.</w:t>
      </w:r>
    </w:p>
    <w:p w:rsidR="00C25400" w:rsidRDefault="00C25400" w:rsidP="00C25400">
      <w:pPr>
        <w:pStyle w:val="a3"/>
        <w:spacing w:line="252" w:lineRule="auto"/>
      </w:pPr>
      <w:r>
        <w:rPr>
          <w:b/>
          <w:bCs/>
          <w:sz w:val="27"/>
          <w:szCs w:val="27"/>
        </w:rPr>
        <w:lastRenderedPageBreak/>
        <w:t>IV. Выразительное чтение из III части гл. 1 (Грустные мысли князя Андрея при виде старого дуба.), гл. 2 (Ночь в Отрадном.), гл. 3 (Вторая встреча с дубом.)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В чем прелесть этих страниц? Разговор Андрея Болконского с Пьером, лунная ночь в Отрадном, восхищение юной Наташей Ростовой, это помогло «возрождению» князя Андрея Болконского к жизни. Жизненные силы проснулись в его душе. Он теперь думает о возможности приносить пользу людям, о любви и счастье. («Жить для других»).</w:t>
      </w:r>
    </w:p>
    <w:p w:rsidR="00C25400" w:rsidRDefault="00C25400" w:rsidP="00C25400">
      <w:pPr>
        <w:pStyle w:val="a3"/>
        <w:spacing w:line="252" w:lineRule="auto"/>
      </w:pPr>
      <w:r>
        <w:rPr>
          <w:b/>
          <w:bCs/>
          <w:sz w:val="27"/>
          <w:szCs w:val="27"/>
        </w:rPr>
        <w:t>V. Пересказ сцены «Первый бал Наташи Ростовой» (т. II, ч. III, гл. 15–17).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Пересказ, чтение со слов: «Неужели так никто не подойдет ко мне, неужели я не буду танцевать между первыми...» до слов: «Давно я ждала тебя...».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Вопрос: В чем, на ваш взгляд, секрет успеха Наташи Ростовой на первом балу?</w:t>
      </w:r>
    </w:p>
    <w:p w:rsidR="00C25400" w:rsidRDefault="00C25400" w:rsidP="00C25400">
      <w:pPr>
        <w:pStyle w:val="a3"/>
        <w:spacing w:line="252" w:lineRule="auto"/>
      </w:pPr>
      <w:r>
        <w:rPr>
          <w:b/>
          <w:bCs/>
          <w:sz w:val="27"/>
          <w:szCs w:val="27"/>
        </w:rPr>
        <w:t>VI. Пересказ «Сцены охоты», эпизодов «Игра дядюшки на гитаре и пляска Наташи Ростовой» (т. II, ч. IV, гл. 6, 7).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Беседа по вопросам: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1. Какие стороны жизни Ростовых изображает автор?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 xml:space="preserve">2. Что подчеркивает Толстой в жизни поместного дворянства? </w:t>
      </w:r>
      <w:r>
        <w:rPr>
          <w:i/>
          <w:iCs/>
          <w:sz w:val="27"/>
          <w:szCs w:val="27"/>
        </w:rPr>
        <w:t>(</w:t>
      </w:r>
      <w:proofErr w:type="gramStart"/>
      <w:r>
        <w:rPr>
          <w:i/>
          <w:iCs/>
          <w:sz w:val="27"/>
          <w:szCs w:val="27"/>
        </w:rPr>
        <w:t>От-</w:t>
      </w:r>
      <w:proofErr w:type="spellStart"/>
      <w:r>
        <w:rPr>
          <w:i/>
          <w:iCs/>
          <w:sz w:val="27"/>
          <w:szCs w:val="27"/>
        </w:rPr>
        <w:t>сутствие</w:t>
      </w:r>
      <w:proofErr w:type="spellEnd"/>
      <w:proofErr w:type="gramEnd"/>
      <w:r>
        <w:rPr>
          <w:i/>
          <w:iCs/>
          <w:sz w:val="27"/>
          <w:szCs w:val="27"/>
        </w:rPr>
        <w:t xml:space="preserve"> расчета, близость к простому русскому народу и к природе.)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3. Как вели себя на охоте герои?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 xml:space="preserve">4. Зачитать из гл. 7 эпизод </w:t>
      </w:r>
      <w:r>
        <w:rPr>
          <w:b/>
          <w:bCs/>
          <w:sz w:val="27"/>
          <w:szCs w:val="27"/>
        </w:rPr>
        <w:t>«Пляска Наташи»</w:t>
      </w:r>
      <w:r>
        <w:rPr>
          <w:sz w:val="27"/>
          <w:szCs w:val="27"/>
        </w:rPr>
        <w:t xml:space="preserve">, со слов: «Ну, племянница! – крикнул дядюшка...» до слов: «Ай да племянница!». </w:t>
      </w:r>
      <w:proofErr w:type="gramStart"/>
      <w:r>
        <w:rPr>
          <w:i/>
          <w:iCs/>
          <w:sz w:val="27"/>
          <w:szCs w:val="27"/>
        </w:rPr>
        <w:t>(После охоты у дядюшки в доме Наташа необычайно сильно почувствовала прелесть народной музыки и народного пения.</w:t>
      </w:r>
      <w:proofErr w:type="gramEnd"/>
      <w:r>
        <w:rPr>
          <w:i/>
          <w:iCs/>
          <w:sz w:val="27"/>
          <w:szCs w:val="27"/>
        </w:rPr>
        <w:t xml:space="preserve"> Дядюшка «пел так, как поет народ».</w:t>
      </w:r>
    </w:p>
    <w:p w:rsidR="00C25400" w:rsidRDefault="00C25400" w:rsidP="00C25400">
      <w:pPr>
        <w:pStyle w:val="a3"/>
        <w:spacing w:line="252" w:lineRule="auto"/>
      </w:pPr>
      <w:r>
        <w:rPr>
          <w:i/>
          <w:iCs/>
          <w:sz w:val="27"/>
          <w:szCs w:val="27"/>
        </w:rPr>
        <w:t>Огромное желание сплясать захватывает Наташу.</w:t>
      </w:r>
    </w:p>
    <w:p w:rsidR="00C25400" w:rsidRDefault="00C25400" w:rsidP="00C25400">
      <w:pPr>
        <w:pStyle w:val="a3"/>
        <w:spacing w:line="252" w:lineRule="auto"/>
      </w:pPr>
      <w:r>
        <w:rPr>
          <w:i/>
          <w:iCs/>
          <w:sz w:val="27"/>
          <w:szCs w:val="27"/>
        </w:rPr>
        <w:t xml:space="preserve">«Где, как, когда </w:t>
      </w:r>
      <w:r>
        <w:rPr>
          <w:b/>
          <w:bCs/>
          <w:i/>
          <w:iCs/>
          <w:sz w:val="27"/>
          <w:szCs w:val="27"/>
        </w:rPr>
        <w:t>всосала</w:t>
      </w:r>
      <w:r>
        <w:rPr>
          <w:i/>
          <w:iCs/>
          <w:sz w:val="27"/>
          <w:szCs w:val="27"/>
        </w:rPr>
        <w:t xml:space="preserve"> в себя из того русского воздуха, которым она дышала – эта </w:t>
      </w:r>
      <w:proofErr w:type="spellStart"/>
      <w:r>
        <w:rPr>
          <w:i/>
          <w:iCs/>
          <w:sz w:val="27"/>
          <w:szCs w:val="27"/>
        </w:rPr>
        <w:t>графинечка</w:t>
      </w:r>
      <w:proofErr w:type="spellEnd"/>
      <w:r>
        <w:rPr>
          <w:i/>
          <w:iCs/>
          <w:sz w:val="27"/>
          <w:szCs w:val="27"/>
        </w:rPr>
        <w:t>, воспитанная эмигранткой-француженкой, этот дух, откуда взяла она эти приемы?.. Но дух и приемы эти были те самые, неподражаемые, не изучаемые, русские, которых и ждал от нее дядюшка...»</w:t>
      </w:r>
    </w:p>
    <w:p w:rsidR="00C25400" w:rsidRPr="00001774" w:rsidRDefault="00C25400" w:rsidP="00C25400">
      <w:pPr>
        <w:pStyle w:val="a3"/>
        <w:spacing w:line="252" w:lineRule="auto"/>
      </w:pPr>
      <w:proofErr w:type="gramStart"/>
      <w:r>
        <w:rPr>
          <w:i/>
          <w:iCs/>
          <w:sz w:val="27"/>
          <w:szCs w:val="27"/>
        </w:rPr>
        <w:t xml:space="preserve">В этом русском </w:t>
      </w:r>
      <w:r w:rsidRPr="00001774">
        <w:rPr>
          <w:i/>
          <w:iCs/>
          <w:color w:val="000000" w:themeColor="text1"/>
          <w:sz w:val="27"/>
          <w:szCs w:val="27"/>
        </w:rPr>
        <w:t xml:space="preserve">танце сказалась </w:t>
      </w:r>
      <w:r>
        <w:rPr>
          <w:i/>
          <w:iCs/>
          <w:sz w:val="27"/>
          <w:szCs w:val="27"/>
        </w:rPr>
        <w:t>талантливость Наташи Ростовой, ее любовь ко всему народному.)</w:t>
      </w:r>
      <w:proofErr w:type="gramEnd"/>
    </w:p>
    <w:p w:rsidR="00C25400" w:rsidRPr="00001774" w:rsidRDefault="00C25400" w:rsidP="00C25400">
      <w:pPr>
        <w:pStyle w:val="a3"/>
        <w:spacing w:line="252" w:lineRule="auto"/>
      </w:pPr>
      <w:r>
        <w:rPr>
          <w:b/>
          <w:bCs/>
          <w:sz w:val="27"/>
          <w:szCs w:val="27"/>
        </w:rPr>
        <w:t>Домашнее задание.</w:t>
      </w:r>
      <w:r w:rsidR="00001774">
        <w:rPr>
          <w:b/>
          <w:bCs/>
          <w:sz w:val="27"/>
          <w:szCs w:val="27"/>
          <w:lang w:val="uk-UA"/>
        </w:rPr>
        <w:t xml:space="preserve"> </w:t>
      </w:r>
      <w:proofErr w:type="spellStart"/>
      <w:r w:rsidR="00001774">
        <w:rPr>
          <w:b/>
          <w:bCs/>
          <w:sz w:val="27"/>
          <w:szCs w:val="27"/>
          <w:lang w:val="uk-UA"/>
        </w:rPr>
        <w:t>Дочитать</w:t>
      </w:r>
      <w:proofErr w:type="spellEnd"/>
      <w:r w:rsidR="00001774">
        <w:rPr>
          <w:b/>
          <w:bCs/>
          <w:sz w:val="27"/>
          <w:szCs w:val="27"/>
          <w:lang w:val="uk-UA"/>
        </w:rPr>
        <w:t xml:space="preserve"> 2 том </w:t>
      </w:r>
      <w:proofErr w:type="spellStart"/>
      <w:r w:rsidR="00001774">
        <w:rPr>
          <w:b/>
          <w:bCs/>
          <w:sz w:val="27"/>
          <w:szCs w:val="27"/>
          <w:lang w:val="uk-UA"/>
        </w:rPr>
        <w:t>романа-эпопеи</w:t>
      </w:r>
      <w:proofErr w:type="spellEnd"/>
      <w:r w:rsidR="00001774">
        <w:rPr>
          <w:b/>
          <w:bCs/>
          <w:sz w:val="27"/>
          <w:szCs w:val="27"/>
          <w:lang w:val="uk-UA"/>
        </w:rPr>
        <w:t xml:space="preserve"> «</w:t>
      </w:r>
      <w:proofErr w:type="spellStart"/>
      <w:r w:rsidR="00001774">
        <w:rPr>
          <w:b/>
          <w:bCs/>
          <w:sz w:val="27"/>
          <w:szCs w:val="27"/>
          <w:lang w:val="uk-UA"/>
        </w:rPr>
        <w:t>Война</w:t>
      </w:r>
      <w:proofErr w:type="spellEnd"/>
      <w:r w:rsidR="00001774">
        <w:rPr>
          <w:b/>
          <w:bCs/>
          <w:sz w:val="27"/>
          <w:szCs w:val="27"/>
          <w:lang w:val="uk-UA"/>
        </w:rPr>
        <w:t xml:space="preserve"> и мир» и </w:t>
      </w:r>
      <w:proofErr w:type="spellStart"/>
      <w:r w:rsidR="00001774" w:rsidRPr="00001774">
        <w:rPr>
          <w:b/>
          <w:bCs/>
          <w:color w:val="FF0000"/>
          <w:sz w:val="27"/>
          <w:szCs w:val="27"/>
          <w:lang w:val="uk-UA"/>
        </w:rPr>
        <w:t>выполнить</w:t>
      </w:r>
      <w:proofErr w:type="spellEnd"/>
      <w:r w:rsidR="00001774" w:rsidRPr="00001774">
        <w:rPr>
          <w:b/>
          <w:bCs/>
          <w:color w:val="FF0000"/>
          <w:sz w:val="27"/>
          <w:szCs w:val="27"/>
          <w:lang w:val="uk-UA"/>
        </w:rPr>
        <w:t xml:space="preserve"> </w:t>
      </w:r>
      <w:proofErr w:type="spellStart"/>
      <w:r w:rsidR="00001774" w:rsidRPr="00001774">
        <w:rPr>
          <w:b/>
          <w:bCs/>
          <w:color w:val="FF0000"/>
          <w:sz w:val="27"/>
          <w:szCs w:val="27"/>
          <w:lang w:val="uk-UA"/>
        </w:rPr>
        <w:t>тесты</w:t>
      </w:r>
      <w:proofErr w:type="spellEnd"/>
      <w:r w:rsidR="00001774" w:rsidRPr="00001774">
        <w:rPr>
          <w:b/>
          <w:bCs/>
          <w:color w:val="FF0000"/>
          <w:sz w:val="27"/>
          <w:szCs w:val="27"/>
          <w:lang w:val="uk-UA"/>
        </w:rPr>
        <w:t xml:space="preserve"> </w:t>
      </w:r>
      <w:r w:rsidR="00001774">
        <w:rPr>
          <w:b/>
          <w:bCs/>
          <w:sz w:val="27"/>
          <w:szCs w:val="27"/>
          <w:lang w:val="uk-UA"/>
        </w:rPr>
        <w:t xml:space="preserve">( в </w:t>
      </w:r>
      <w:proofErr w:type="spellStart"/>
      <w:r w:rsidR="00001774">
        <w:rPr>
          <w:b/>
          <w:bCs/>
          <w:sz w:val="27"/>
          <w:szCs w:val="27"/>
          <w:lang w:val="uk-UA"/>
        </w:rPr>
        <w:t>тетради</w:t>
      </w:r>
      <w:proofErr w:type="spellEnd"/>
      <w:r w:rsidR="00001774">
        <w:rPr>
          <w:b/>
          <w:bCs/>
          <w:sz w:val="27"/>
          <w:szCs w:val="27"/>
          <w:lang w:val="uk-UA"/>
        </w:rPr>
        <w:t>)</w:t>
      </w:r>
    </w:p>
    <w:p w:rsidR="00C25400" w:rsidRDefault="00001774" w:rsidP="00C25400">
      <w:pPr>
        <w:pStyle w:val="a3"/>
        <w:spacing w:line="252" w:lineRule="auto"/>
      </w:pPr>
      <w:r w:rsidRPr="00001774">
        <w:rPr>
          <w:color w:val="FF0000"/>
          <w:sz w:val="27"/>
          <w:szCs w:val="27"/>
        </w:rPr>
        <w:lastRenderedPageBreak/>
        <w:t>2</w:t>
      </w:r>
      <w:r w:rsidR="00C25400" w:rsidRPr="00001774">
        <w:rPr>
          <w:color w:val="FF0000"/>
          <w:sz w:val="27"/>
          <w:szCs w:val="27"/>
        </w:rPr>
        <w:t>. Отрывок наизусть (по выбору) «Пляска Наташи Ростовой» или «Первый бал Наташи»</w:t>
      </w:r>
      <w:proofErr w:type="gramStart"/>
      <w:r w:rsidR="00C25400" w:rsidRPr="00001774">
        <w:rPr>
          <w:color w:val="FF0000"/>
          <w:sz w:val="27"/>
          <w:szCs w:val="27"/>
        </w:rPr>
        <w:t>.</w:t>
      </w:r>
      <w:r w:rsidRPr="00001774">
        <w:rPr>
          <w:color w:val="FF0000"/>
          <w:sz w:val="27"/>
          <w:szCs w:val="27"/>
        </w:rPr>
        <w:t>(</w:t>
      </w:r>
      <w:proofErr w:type="gramEnd"/>
      <w:r w:rsidRPr="00001774">
        <w:rPr>
          <w:color w:val="FF0000"/>
          <w:sz w:val="27"/>
          <w:szCs w:val="27"/>
        </w:rPr>
        <w:t>Задание на 22.02.2022</w:t>
      </w:r>
      <w:r>
        <w:rPr>
          <w:sz w:val="27"/>
          <w:szCs w:val="27"/>
        </w:rPr>
        <w:t>)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2. Чтение т. III.</w:t>
      </w:r>
    </w:p>
    <w:p w:rsidR="00C25400" w:rsidRDefault="00C25400" w:rsidP="00C25400">
      <w:pPr>
        <w:pStyle w:val="a3"/>
        <w:spacing w:line="252" w:lineRule="auto"/>
      </w:pPr>
      <w:r>
        <w:rPr>
          <w:sz w:val="27"/>
          <w:szCs w:val="27"/>
        </w:rPr>
        <w:t>Анализ эпизодов «Переправа французов через Неман», «Оставление русскими Смоленска».</w:t>
      </w:r>
    </w:p>
    <w:p w:rsidR="00C25400" w:rsidRDefault="00001774" w:rsidP="00001774">
      <w:pPr>
        <w:pStyle w:val="a3"/>
        <w:ind w:left="708" w:firstLine="708"/>
      </w:pPr>
      <w:bookmarkStart w:id="0" w:name="_GoBack"/>
      <w:bookmarkEnd w:id="0"/>
      <w:r>
        <w:t>Тесты по содержанию 2 тома</w:t>
      </w:r>
    </w:p>
    <w:p w:rsidR="00C25400" w:rsidRPr="00C25400" w:rsidRDefault="00C25400" w:rsidP="00C25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</w:p>
    <w:p w:rsidR="00C25400" w:rsidRPr="00C25400" w:rsidRDefault="00C25400" w:rsidP="00C25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События</w:t>
      </w:r>
      <w:proofErr w:type="gramEnd"/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каких годов охватывает второй том «Войны и мира»? а) 1805-1812 гг.; б) 1806-1811 гг.; в) 1808-1812 гг.; г) 1809-1819 гг. </w:t>
      </w:r>
    </w:p>
    <w:p w:rsidR="00C25400" w:rsidRPr="00C25400" w:rsidRDefault="00C25400" w:rsidP="000017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2. По какому поводу граф Илья Андреевич Ростов устраивает обед в Английском клубе? а) победа в Бородинском сражении;  б) именины Наташи; в) приезд императора в Москву; г) победа князя Багратиона в </w:t>
      </w:r>
      <w:proofErr w:type="spellStart"/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Шенграбенском</w:t>
      </w:r>
      <w:proofErr w:type="spellEnd"/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сражении. </w:t>
      </w:r>
    </w:p>
    <w:p w:rsidR="00C25400" w:rsidRPr="00C25400" w:rsidRDefault="00001774" w:rsidP="00C25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:rsidR="00001774" w:rsidRDefault="00001774" w:rsidP="00001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Первым, кто сделал Наташе официальное предложение, был: а) Василий Денисов; б) Борис Друбецкой; в) Андрей Болконский; г) Анатоль Курагин. </w:t>
      </w:r>
    </w:p>
    <w:p w:rsidR="00C25400" w:rsidRPr="00C25400" w:rsidRDefault="00001774" w:rsidP="00001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4.Сколько Николай Ростов проиграл Долохову в карты? (эта сумма имела некоторое символическое значение) а) 17 тысяч и 502 рубля. Столько крепостных было у семьи Ростовых; б) 18 тысяч. Ведь в 18 лет Соня обещала выйти замуж за Долохова; в) 43 тысячи. Потому что 43 — суммарный возраст Долохова и Сони; г) 365 тысяч. По одной тысяче на каждый день года. </w:t>
      </w:r>
    </w:p>
    <w:p w:rsidR="00C25400" w:rsidRPr="00C25400" w:rsidRDefault="00001774" w:rsidP="000017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На своём первом взрослом балу Наташу не пригласили на первую мазурку, и она была в отчаянии. Тогда Пьер, видя испуг и огорчение Наташи, попросил_____ пригласить её на вальс: Бориса Друбецкого; б) Андрея Болконского;  в) Василия Денисова; г) Анатоля Курагина. </w:t>
      </w:r>
    </w:p>
    <w:p w:rsidR="00001774" w:rsidRDefault="00001774" w:rsidP="00001774">
      <w:pPr>
        <w:spacing w:after="0" w:line="240" w:lineRule="auto"/>
        <w:rPr>
          <w:rFonts w:ascii="Times New Roman" w:eastAsia="Times New Roman" w:hAnsi="Symbol" w:cs="Times New Roman"/>
          <w:sz w:val="24"/>
          <w:szCs w:val="24"/>
          <w:lang w:val="uk-UA" w:eastAsia="ru-RU"/>
        </w:rPr>
      </w:pPr>
    </w:p>
    <w:p w:rsidR="00C25400" w:rsidRPr="00C25400" w:rsidRDefault="00001774" w:rsidP="000017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Встреча с кем на станции в Торжке перевернула всю жизнь и мировоззрение Пьера? а) с </w:t>
      </w:r>
      <w:proofErr w:type="spellStart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Баздеевым</w:t>
      </w:r>
      <w:proofErr w:type="spellEnd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б) с Наполеоном, переодетым в русского солдата; в) с Багратионом; г) со священником Покровского монастыря. </w:t>
      </w:r>
    </w:p>
    <w:p w:rsidR="00001774" w:rsidRDefault="00001774" w:rsidP="00001774">
      <w:pPr>
        <w:spacing w:after="0" w:line="240" w:lineRule="auto"/>
        <w:rPr>
          <w:rFonts w:ascii="Times New Roman" w:eastAsia="Times New Roman" w:hAnsi="Symbol" w:cs="Times New Roman"/>
          <w:sz w:val="24"/>
          <w:szCs w:val="24"/>
          <w:lang w:val="uk-UA" w:eastAsia="ru-RU"/>
        </w:rPr>
      </w:pPr>
    </w:p>
    <w:p w:rsidR="00C25400" w:rsidRPr="00C25400" w:rsidRDefault="00001774" w:rsidP="000017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7. Вернувшись домой из плена, князь Андрей приходит к мысли, что «</w:t>
      </w:r>
      <w:proofErr w:type="spellStart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счастие</w:t>
      </w:r>
      <w:proofErr w:type="spellEnd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есть только отсутствие этих двух </w:t>
      </w:r>
      <w:proofErr w:type="spellStart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зол»</w:t>
      </w:r>
      <w:proofErr w:type="gramStart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.К</w:t>
      </w:r>
      <w:proofErr w:type="gramEnd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аких</w:t>
      </w:r>
      <w:proofErr w:type="spellEnd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именно? а) болезнь и нищета; б) война и плен; в) плен и смерть; г) болезнь и смерть. </w:t>
      </w:r>
    </w:p>
    <w:p w:rsidR="00001774" w:rsidRDefault="00001774" w:rsidP="00001774">
      <w:pPr>
        <w:spacing w:after="0" w:line="240" w:lineRule="auto"/>
        <w:rPr>
          <w:rFonts w:ascii="Times New Roman" w:eastAsia="Times New Roman" w:hAnsi="Symbol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</w:p>
    <w:p w:rsidR="00C25400" w:rsidRPr="00C25400" w:rsidRDefault="00C25400" w:rsidP="000017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8. Чьи это слова: «</w:t>
      </w:r>
      <w:proofErr w:type="gramStart"/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Ежели</w:t>
      </w:r>
      <w:proofErr w:type="gramEnd"/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есть Бог и есть будущая жизнь, то есть истина, есть добродетель; и высшее счастье человечества состоит в том, чтобы стремиться к достижению их. Надо жить, надо любить, надо верить»…? а) Андрея Болконского; б) Пьера; в) Наташи; г) Марьи Болконской. </w:t>
      </w:r>
    </w:p>
    <w:p w:rsidR="00001774" w:rsidRDefault="00001774" w:rsidP="00001774">
      <w:pPr>
        <w:spacing w:after="0" w:line="240" w:lineRule="auto"/>
        <w:rPr>
          <w:rFonts w:ascii="Times New Roman" w:eastAsia="Times New Roman" w:hAnsi="Symbol" w:cs="Times New Roman"/>
          <w:sz w:val="24"/>
          <w:szCs w:val="24"/>
          <w:lang w:val="uk-UA" w:eastAsia="ru-RU"/>
        </w:rPr>
      </w:pPr>
    </w:p>
    <w:p w:rsidR="00C25400" w:rsidRPr="00C25400" w:rsidRDefault="00001774" w:rsidP="000017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Брак Андрея Болконского и Наташи Ростовой расстроился из-за: а) недоброжелательного отношения графа и графини Ростовых к жениху; б) отсутствия приданого у Наташи; в) тайных отношений Наташи с Борисом Друбецким; г) мимолетного увлечения Наташи Анатолем Курагиным. </w:t>
      </w:r>
    </w:p>
    <w:p w:rsidR="00001774" w:rsidRDefault="00001774" w:rsidP="00001774">
      <w:pPr>
        <w:spacing w:after="0" w:line="240" w:lineRule="auto"/>
        <w:rPr>
          <w:rFonts w:ascii="Times New Roman" w:eastAsia="Times New Roman" w:hAnsi="Symbol" w:cs="Times New Roman"/>
          <w:sz w:val="24"/>
          <w:szCs w:val="24"/>
          <w:lang w:val="uk-UA" w:eastAsia="ru-RU"/>
        </w:rPr>
      </w:pPr>
    </w:p>
    <w:p w:rsidR="00C25400" w:rsidRPr="00C25400" w:rsidRDefault="00001774" w:rsidP="000017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Кто был секундантом Пьера на дуэли? а) Денисов; б) </w:t>
      </w:r>
      <w:proofErr w:type="spellStart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Несвицкий</w:t>
      </w:r>
      <w:proofErr w:type="spellEnd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в) Ростов; г) Болконский. </w:t>
      </w:r>
    </w:p>
    <w:p w:rsidR="00001774" w:rsidRDefault="00001774" w:rsidP="00001774">
      <w:pPr>
        <w:spacing w:after="0" w:line="240" w:lineRule="auto"/>
        <w:rPr>
          <w:rFonts w:ascii="Times New Roman" w:eastAsia="Times New Roman" w:hAnsi="Symbol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</w:p>
    <w:p w:rsidR="00C25400" w:rsidRPr="00C25400" w:rsidRDefault="00C25400" w:rsidP="000017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11. О ком из героев идет речь в цитатах: «этот буян, бретер, жил в Москве со старушкой матерью и горбатой сестрой и был самый нежный сын и брат», «это высокая, небесная душа, которую немногие понимают»? а) Борис Друбецкой; б) Ростов; в) Долохов; г) Анатоль Курагин. </w:t>
      </w:r>
    </w:p>
    <w:p w:rsidR="00001774" w:rsidRDefault="00001774" w:rsidP="00001774">
      <w:pPr>
        <w:spacing w:after="0" w:line="240" w:lineRule="auto"/>
        <w:rPr>
          <w:rFonts w:ascii="Times New Roman" w:eastAsia="Times New Roman" w:hAnsi="Symbol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</w:p>
    <w:p w:rsidR="00C25400" w:rsidRPr="00C25400" w:rsidRDefault="00C25400" w:rsidP="000017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На ком женился Борис? а) на Жюли </w:t>
      </w:r>
      <w:proofErr w:type="spellStart"/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Карагиной</w:t>
      </w:r>
      <w:proofErr w:type="spellEnd"/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б) на Марье Болконской; в) на Наташе Ростовой; г) Друбецкая не одобрила выбор сына, поэтому он не женился. </w:t>
      </w:r>
    </w:p>
    <w:p w:rsidR="00001774" w:rsidRDefault="00001774" w:rsidP="00001774">
      <w:pPr>
        <w:spacing w:after="0" w:line="240" w:lineRule="auto"/>
        <w:rPr>
          <w:rFonts w:ascii="Times New Roman" w:eastAsia="Times New Roman" w:hAnsi="Symbol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</w:p>
    <w:p w:rsidR="00C25400" w:rsidRPr="00C25400" w:rsidRDefault="00C25400" w:rsidP="000017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13. Почему графиня Ростова была против женитьбы Николая на Соне? а) женщина хотела женить сына на богатой невесте; б) Соня уже была помолвлена с Долоховым; в) графиня была в длительной ссоре с родителями Сони; </w:t>
      </w:r>
      <w:proofErr w:type="gramStart"/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proofErr w:type="gramEnd"/>
      <w:r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Соня хотела слишком пышную свадьбу и большое приданое. </w:t>
      </w:r>
    </w:p>
    <w:p w:rsidR="00C25400" w:rsidRPr="00C25400" w:rsidRDefault="00001774" w:rsidP="00C254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</w:p>
    <w:p w:rsidR="00C25400" w:rsidRPr="00C25400" w:rsidRDefault="00001774" w:rsidP="00C254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 . Кому из героев </w:t>
      </w:r>
      <w:proofErr w:type="gramStart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принадлежат данные слова и о ком в них идет</w:t>
      </w:r>
      <w:proofErr w:type="gramEnd"/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речь: «Весь мир разделен для меня на две половины: одна — она и там всё счастье надежды, свет; другая половина — всё, где ее нет, там всё уныние и темнота…»? а) слова Николая о Соне; б) слова Пьера о Марье; в) слова Андрея о Наташе; г) слова Анатоля о Наташе. </w:t>
      </w:r>
    </w:p>
    <w:p w:rsidR="00C25400" w:rsidRPr="00C25400" w:rsidRDefault="00001774" w:rsidP="000017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Symbol" w:cs="Times New Roman"/>
          <w:sz w:val="24"/>
          <w:szCs w:val="24"/>
          <w:lang w:val="uk-UA" w:eastAsia="ru-RU"/>
        </w:rPr>
        <w:t xml:space="preserve"> </w:t>
      </w:r>
      <w:r w:rsidR="00C25400" w:rsidRPr="00C254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15.Что символизировала комета 1812 года, которую в конце второго тома видит Пьер? а) перемены к лучшему будут уже очень скоро; б) ужасные события - «конец света»; в) революцию в России; г) рождение нового царя. </w:t>
      </w:r>
    </w:p>
    <w:p w:rsidR="00B55398" w:rsidRDefault="00B55398"/>
    <w:sectPr w:rsidR="00B553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400"/>
    <w:rsid w:val="00001774"/>
    <w:rsid w:val="002628C2"/>
    <w:rsid w:val="00774A4D"/>
    <w:rsid w:val="00B55398"/>
    <w:rsid w:val="00C25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25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254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254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25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254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254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648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06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42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06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3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84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069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2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1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45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84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91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146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34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1376</Words>
  <Characters>7847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2022-02-12T13:11:00Z</dcterms:created>
  <dcterms:modified xsi:type="dcterms:W3CDTF">2022-02-12T13:11:00Z</dcterms:modified>
</cp:coreProperties>
</file>