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2951" w:rsidRDefault="00AF5382">
      <w:pPr>
        <w:rPr>
          <w:lang w:val="uk-UA"/>
        </w:rPr>
      </w:pPr>
      <w:r>
        <w:rPr>
          <w:lang w:val="uk-UA"/>
        </w:rPr>
        <w:t>1</w:t>
      </w:r>
      <w:r w:rsidR="008F7AD3">
        <w:rPr>
          <w:lang w:val="uk-UA"/>
        </w:rPr>
        <w:t>0</w:t>
      </w:r>
      <w:bookmarkStart w:id="0" w:name="_GoBack"/>
      <w:bookmarkEnd w:id="0"/>
      <w:r>
        <w:rPr>
          <w:lang w:val="uk-UA"/>
        </w:rPr>
        <w:t xml:space="preserve">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Родной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  Тема №2 Урок №18 </w:t>
      </w:r>
      <w:proofErr w:type="spellStart"/>
      <w:r>
        <w:rPr>
          <w:lang w:val="uk-UA"/>
        </w:rPr>
        <w:t>Проверочная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работа</w:t>
      </w:r>
      <w:proofErr w:type="spellEnd"/>
      <w:r>
        <w:rPr>
          <w:lang w:val="uk-UA"/>
        </w:rPr>
        <w:t xml:space="preserve"> по </w:t>
      </w:r>
      <w:proofErr w:type="spellStart"/>
      <w:r>
        <w:rPr>
          <w:lang w:val="uk-UA"/>
        </w:rPr>
        <w:t>теме</w:t>
      </w:r>
      <w:proofErr w:type="spellEnd"/>
      <w:r>
        <w:rPr>
          <w:lang w:val="uk-UA"/>
        </w:rPr>
        <w:t>: «Культура речи»</w:t>
      </w:r>
    </w:p>
    <w:p w:rsidR="00AF5382" w:rsidRPr="008F7AD3" w:rsidRDefault="00AF5382" w:rsidP="00AF538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r w:rsidRPr="008F7AD3">
        <w:rPr>
          <w:rFonts w:ascii="Arial" w:eastAsia="Times New Roman" w:hAnsi="Arial" w:cs="Arial"/>
          <w:sz w:val="24"/>
          <w:szCs w:val="24"/>
          <w:lang w:eastAsia="ru-RU"/>
        </w:rPr>
        <w:t>1</w:t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. Синтаксический анализ.</w:t>
      </w:r>
      <w:r w:rsidRPr="00AF538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proofErr w:type="gramStart"/>
      <w:r w:rsidRPr="00AF5382">
        <w:rPr>
          <w:rFonts w:ascii="Arial" w:eastAsia="Times New Roman" w:hAnsi="Arial" w:cs="Arial"/>
          <w:sz w:val="24"/>
          <w:szCs w:val="24"/>
          <w:lang w:eastAsia="ru-RU"/>
        </w:rPr>
        <w:t>Прочитайте текст.</w:t>
      </w:r>
      <w:r w:rsidRPr="00AF538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(1)Все знают, что вода хорошо проводит электрический ток, что нельзя купаться в</w:t>
      </w:r>
      <w:r w:rsidR="008F7AD3"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грозу и нельзя мокрыми руками работать с электроприборами. (2)Но проводит ли вода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ток на самом деле?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(3)Электричество проводят не молекулы воды, а ионы различных минеральных солей.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(4)Вода — отличный растворитель, поэтому в ней всегда много различных примесей,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которые при</w:t>
      </w:r>
      <w:r w:rsidRPr="008F7AD3">
        <w:rPr>
          <w:rFonts w:ascii="Arial" w:eastAsia="Times New Roman" w:hAnsi="Arial" w:cs="Arial"/>
          <w:sz w:val="24"/>
          <w:szCs w:val="24"/>
          <w:lang w:eastAsia="ru-RU"/>
        </w:rPr>
        <w:t>водят к тому, что в</w:t>
      </w:r>
      <w:proofErr w:type="gramEnd"/>
      <w:r w:rsidRPr="008F7AD3">
        <w:rPr>
          <w:rFonts w:ascii="Arial" w:eastAsia="Times New Roman" w:hAnsi="Arial" w:cs="Arial"/>
          <w:sz w:val="24"/>
          <w:szCs w:val="24"/>
          <w:lang w:eastAsia="ru-RU"/>
        </w:rPr>
        <w:t xml:space="preserve"> натуральном </w:t>
      </w:r>
      <w:proofErr w:type="gramStart"/>
      <w:r w:rsidRPr="00AF5382">
        <w:rPr>
          <w:rFonts w:ascii="Arial" w:eastAsia="Times New Roman" w:hAnsi="Arial" w:cs="Arial"/>
          <w:sz w:val="24"/>
          <w:szCs w:val="24"/>
          <w:lang w:eastAsia="ru-RU"/>
        </w:rPr>
        <w:t>своём</w:t>
      </w:r>
      <w:proofErr w:type="gramEnd"/>
      <w:r w:rsidRPr="00AF5382">
        <w:rPr>
          <w:rFonts w:ascii="Arial" w:eastAsia="Times New Roman" w:hAnsi="Arial" w:cs="Arial"/>
          <w:sz w:val="24"/>
          <w:szCs w:val="24"/>
          <w:lang w:eastAsia="ru-RU"/>
        </w:rPr>
        <w:t xml:space="preserve"> состоянии на Земле вода всегда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проводит электричество.</w:t>
      </w:r>
      <w:r w:rsidR="008F7AD3"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(5)А вот вода, очищенная от примесей, называется дистиллированной и электрический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ток почти не проводит, а вместо этого является хорошим диэлектриком.</w:t>
      </w:r>
      <w:r w:rsidRPr="00AF538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F7AD3">
        <w:rPr>
          <w:rFonts w:ascii="Arial" w:eastAsia="Times New Roman" w:hAnsi="Arial" w:cs="Arial"/>
          <w:sz w:val="24"/>
          <w:szCs w:val="24"/>
          <w:lang w:eastAsia="ru-RU"/>
        </w:rPr>
        <w:t>2.</w:t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Укажите варианты ответов, в которых даны верные суждения. Запишите номера</w:t>
      </w:r>
      <w:r w:rsidR="008F7AD3"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ответов.</w:t>
      </w:r>
      <w:r w:rsidRPr="00AF538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1) Предложение 1 сложноподчинённое с неоднородным (параллельным) подчинением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придаточных.</w:t>
      </w:r>
      <w:r w:rsidRPr="00AF538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2) Грамматическая основа предложения 2 — вода проводит.</w:t>
      </w:r>
      <w:r w:rsidRPr="00AF538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3) Предложение 3 сложносочинённое.</w:t>
      </w:r>
      <w:r w:rsidRPr="00AF538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4) Сказуемое первой части предложения 4 — составное именное.</w:t>
      </w:r>
    </w:p>
    <w:p w:rsidR="00AF5382" w:rsidRPr="008F7AD3" w:rsidRDefault="00AF5382" w:rsidP="00AF5382">
      <w:pPr>
        <w:spacing w:after="0" w:line="240" w:lineRule="auto"/>
        <w:rPr>
          <w:sz w:val="24"/>
          <w:szCs w:val="24"/>
          <w:lang w:val="uk-UA"/>
        </w:rPr>
      </w:pPr>
      <w:r w:rsidRPr="008F7AD3">
        <w:rPr>
          <w:rFonts w:ascii="Arial" w:eastAsia="Times New Roman" w:hAnsi="Arial" w:cs="Arial"/>
          <w:sz w:val="24"/>
          <w:szCs w:val="24"/>
          <w:lang w:eastAsia="ru-RU"/>
        </w:rPr>
        <w:t xml:space="preserve"> 5)</w:t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 xml:space="preserve"> Предложение 5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включает обособленное согласованное распространённое определение, выраженное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причастным оборотом.</w:t>
      </w:r>
      <w:r w:rsidRPr="00AF538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3. Пунктуационный анализ. Расставьте знаки препинания. Укажите цифры, на месте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которых должны стоять тире.</w:t>
      </w:r>
      <w:r w:rsidRPr="00AF538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Полуостров Камчатка (1) омывается на западе Охотским морем, на северо-востоке (2)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F5382">
        <w:rPr>
          <w:rFonts w:ascii="Arial" w:eastAsia="Times New Roman" w:hAnsi="Arial" w:cs="Arial"/>
          <w:sz w:val="24"/>
          <w:szCs w:val="24"/>
          <w:lang w:eastAsia="ru-RU"/>
        </w:rPr>
        <w:t>Беринговым, Тихим океаном (3) на юго-востоке. Камчатка на весь мир славится своими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F7AD3">
        <w:rPr>
          <w:rFonts w:ascii="Arial" w:eastAsia="Times New Roman" w:hAnsi="Arial" w:cs="Arial"/>
          <w:sz w:val="24"/>
          <w:szCs w:val="24"/>
          <w:lang w:eastAsia="ru-RU"/>
        </w:rPr>
        <w:t xml:space="preserve">  вулканами. Самый высокий её вулкан (4) Ключевская Сопка. Высота этого действующего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F7AD3">
        <w:rPr>
          <w:rFonts w:ascii="Arial" w:eastAsia="Times New Roman" w:hAnsi="Arial" w:cs="Arial"/>
          <w:sz w:val="24"/>
          <w:szCs w:val="24"/>
          <w:lang w:eastAsia="ru-RU"/>
        </w:rPr>
        <w:t>гиганта (5) 4750 метров. Его вершина (6) самая высокая (7) точка Камчатки и Зауралья.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F7AD3">
        <w:rPr>
          <w:rFonts w:ascii="Arial" w:eastAsia="Times New Roman" w:hAnsi="Arial" w:cs="Arial"/>
          <w:sz w:val="24"/>
          <w:szCs w:val="24"/>
          <w:lang w:eastAsia="ru-RU"/>
        </w:rPr>
        <w:t>4. Синтаксический анализ.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F7AD3">
        <w:rPr>
          <w:rFonts w:ascii="Arial" w:eastAsia="Times New Roman" w:hAnsi="Arial" w:cs="Arial"/>
          <w:sz w:val="24"/>
          <w:szCs w:val="24"/>
          <w:lang w:eastAsia="ru-RU"/>
        </w:rPr>
        <w:t>Замените словосочетание «жить без забот», построенное на основе управления,</w:t>
      </w:r>
      <w:r w:rsidR="008F7AD3"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F7AD3">
        <w:rPr>
          <w:rFonts w:ascii="Arial" w:eastAsia="Times New Roman" w:hAnsi="Arial" w:cs="Arial"/>
          <w:sz w:val="24"/>
          <w:szCs w:val="24"/>
          <w:lang w:eastAsia="ru-RU"/>
        </w:rPr>
        <w:t>синонимичным словосочетанием со связью примыкание. Напишите получившееся</w:t>
      </w:r>
      <w:r w:rsidR="008F7AD3"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F7AD3">
        <w:rPr>
          <w:rFonts w:ascii="Arial" w:eastAsia="Times New Roman" w:hAnsi="Arial" w:cs="Arial"/>
          <w:sz w:val="24"/>
          <w:szCs w:val="24"/>
          <w:lang w:eastAsia="ru-RU"/>
        </w:rPr>
        <w:t>словосочетание.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F7AD3">
        <w:rPr>
          <w:rFonts w:ascii="Arial" w:eastAsia="Times New Roman" w:hAnsi="Arial" w:cs="Arial"/>
          <w:sz w:val="24"/>
          <w:szCs w:val="24"/>
          <w:lang w:eastAsia="ru-RU"/>
        </w:rPr>
        <w:t>5. Орфографический анализ. Укажите варианты ответов, в которых дано</w:t>
      </w:r>
      <w:r w:rsidR="008F7AD3"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F7AD3">
        <w:rPr>
          <w:rFonts w:ascii="Arial" w:eastAsia="Times New Roman" w:hAnsi="Arial" w:cs="Arial"/>
          <w:sz w:val="24"/>
          <w:szCs w:val="24"/>
          <w:lang w:eastAsia="ru-RU"/>
        </w:rPr>
        <w:t xml:space="preserve">верное объяснение написания выделенного слова. </w:t>
      </w:r>
      <w:proofErr w:type="gramStart"/>
      <w:r w:rsidRPr="008F7AD3">
        <w:rPr>
          <w:rFonts w:ascii="Arial" w:eastAsia="Times New Roman" w:hAnsi="Arial" w:cs="Arial"/>
          <w:sz w:val="24"/>
          <w:szCs w:val="24"/>
          <w:lang w:eastAsia="ru-RU"/>
        </w:rPr>
        <w:t>Запишите номера этих ответов.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F7AD3">
        <w:rPr>
          <w:rFonts w:ascii="Arial" w:eastAsia="Times New Roman" w:hAnsi="Arial" w:cs="Arial"/>
          <w:sz w:val="24"/>
          <w:szCs w:val="24"/>
          <w:lang w:eastAsia="ru-RU"/>
        </w:rPr>
        <w:t xml:space="preserve">1) АПЛОДИСМЕНТЫ — в корне с чередующейся гласной в безударной позиции </w:t>
      </w:r>
      <w:proofErr w:type="spellStart"/>
      <w:r w:rsidRPr="008F7AD3">
        <w:rPr>
          <w:rFonts w:ascii="Arial" w:eastAsia="Times New Roman" w:hAnsi="Arial" w:cs="Arial"/>
          <w:sz w:val="24"/>
          <w:szCs w:val="24"/>
          <w:lang w:eastAsia="ru-RU"/>
        </w:rPr>
        <w:t>пишетсябуква</w:t>
      </w:r>
      <w:proofErr w:type="spellEnd"/>
      <w:r w:rsidRPr="008F7AD3">
        <w:rPr>
          <w:rFonts w:ascii="Arial" w:eastAsia="Times New Roman" w:hAnsi="Arial" w:cs="Arial"/>
          <w:sz w:val="24"/>
          <w:szCs w:val="24"/>
          <w:lang w:eastAsia="ru-RU"/>
        </w:rPr>
        <w:t xml:space="preserve"> О.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F7AD3">
        <w:rPr>
          <w:rFonts w:ascii="Arial" w:eastAsia="Times New Roman" w:hAnsi="Arial" w:cs="Arial"/>
          <w:sz w:val="24"/>
          <w:szCs w:val="24"/>
          <w:lang w:eastAsia="ru-RU"/>
        </w:rPr>
        <w:t>2) КОНТРИГРА — после иноязычной приставки, оканчивающейся на согласный, в корне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F7AD3">
        <w:rPr>
          <w:rFonts w:ascii="Arial" w:eastAsia="Times New Roman" w:hAnsi="Arial" w:cs="Arial"/>
          <w:sz w:val="24"/>
          <w:szCs w:val="24"/>
          <w:lang w:eastAsia="ru-RU"/>
        </w:rPr>
        <w:t>пишется И.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F7AD3">
        <w:rPr>
          <w:rFonts w:ascii="Arial" w:eastAsia="Times New Roman" w:hAnsi="Arial" w:cs="Arial"/>
          <w:sz w:val="24"/>
          <w:szCs w:val="24"/>
          <w:lang w:eastAsia="ru-RU"/>
        </w:rPr>
        <w:t>3) ПРИУЧИТЬ — написание приставки определяется её значением — полнота,</w:t>
      </w:r>
      <w:r w:rsidR="008F7AD3"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F7AD3">
        <w:rPr>
          <w:rFonts w:ascii="Arial" w:eastAsia="Times New Roman" w:hAnsi="Arial" w:cs="Arial"/>
          <w:sz w:val="24"/>
          <w:szCs w:val="24"/>
          <w:lang w:eastAsia="ru-RU"/>
        </w:rPr>
        <w:t>исчерпанность действия.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F7AD3">
        <w:rPr>
          <w:rFonts w:ascii="Arial" w:eastAsia="Times New Roman" w:hAnsi="Arial" w:cs="Arial"/>
          <w:sz w:val="24"/>
          <w:szCs w:val="24"/>
          <w:lang w:eastAsia="ru-RU"/>
        </w:rPr>
        <w:t>4) ГЛИНЯНЫЙ — в полном страдательном причастии прошедшего времени пишется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F7AD3">
        <w:rPr>
          <w:rFonts w:ascii="Arial" w:eastAsia="Times New Roman" w:hAnsi="Arial" w:cs="Arial"/>
          <w:sz w:val="24"/>
          <w:szCs w:val="24"/>
          <w:lang w:eastAsia="ru-RU"/>
        </w:rPr>
        <w:t>одна буква Н.</w:t>
      </w:r>
      <w:r w:rsidRPr="008F7AD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F7AD3">
        <w:rPr>
          <w:rFonts w:ascii="Arial" w:eastAsia="Times New Roman" w:hAnsi="Arial" w:cs="Arial"/>
          <w:sz w:val="24"/>
          <w:szCs w:val="24"/>
          <w:lang w:eastAsia="ru-RU"/>
        </w:rPr>
        <w:t>5) НЕ ПРОДУМАВ — НЕ с деепричастием пишется раздель</w:t>
      </w:r>
      <w:r w:rsidR="008F7AD3">
        <w:rPr>
          <w:rFonts w:ascii="Arial" w:eastAsia="Times New Roman" w:hAnsi="Arial" w:cs="Arial"/>
          <w:sz w:val="24"/>
          <w:szCs w:val="24"/>
          <w:lang w:eastAsia="ru-RU"/>
        </w:rPr>
        <w:t>но</w:t>
      </w:r>
      <w:proofErr w:type="gramEnd"/>
    </w:p>
    <w:sectPr w:rsidR="00AF5382" w:rsidRPr="008F7A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5382"/>
    <w:rsid w:val="00832951"/>
    <w:rsid w:val="008F7AD3"/>
    <w:rsid w:val="00AF5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824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352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2022-02-14T17:04:00Z</dcterms:created>
  <dcterms:modified xsi:type="dcterms:W3CDTF">2022-02-14T17:17:00Z</dcterms:modified>
</cp:coreProperties>
</file>