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396CED">
        <w:rPr>
          <w:b/>
          <w:sz w:val="24"/>
        </w:rPr>
        <w:t>4</w:t>
      </w:r>
      <w:r w:rsidR="00136BA1">
        <w:rPr>
          <w:b/>
          <w:sz w:val="24"/>
        </w:rPr>
        <w:t>2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36BA1">
        <w:rPr>
          <w:b/>
          <w:sz w:val="24"/>
        </w:rPr>
        <w:t>11</w:t>
      </w:r>
      <w:r w:rsidR="00396CED">
        <w:rPr>
          <w:b/>
          <w:sz w:val="24"/>
        </w:rPr>
        <w:t>.04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136BA1">
        <w:rPr>
          <w:b/>
          <w:sz w:val="24"/>
          <w:szCs w:val="24"/>
        </w:rPr>
        <w:t>П</w:t>
      </w:r>
      <w:r w:rsidR="00136BA1" w:rsidRPr="00136BA1">
        <w:rPr>
          <w:b/>
          <w:sz w:val="24"/>
          <w:szCs w:val="24"/>
        </w:rPr>
        <w:t>равила описания символьных величин и символьных строк</w:t>
      </w:r>
      <w:r w:rsidR="00136BA1">
        <w:rPr>
          <w:b/>
          <w:sz w:val="24"/>
          <w:szCs w:val="24"/>
        </w:rPr>
        <w:t>. Основные функции и процедуры Паскаля для работы с символьной информацией.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D97CDF">
        <w:rPr>
          <w:sz w:val="24"/>
        </w:rPr>
        <w:t xml:space="preserve">изучение </w:t>
      </w:r>
      <w:r w:rsidR="00685133">
        <w:rPr>
          <w:sz w:val="24"/>
        </w:rPr>
        <w:t>правил описания символьных величин и символьных строк; изучение осно</w:t>
      </w:r>
      <w:r w:rsidR="00685133">
        <w:rPr>
          <w:sz w:val="24"/>
        </w:rPr>
        <w:t>в</w:t>
      </w:r>
      <w:r w:rsidR="00685133">
        <w:rPr>
          <w:sz w:val="24"/>
        </w:rPr>
        <w:t>ных функций и процедур Паскаля.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 помощью компьютера можно решать весьма разнообразные задачи обработки текстов: от составл</w:t>
      </w:r>
      <w:r w:rsidRPr="0037167A">
        <w:rPr>
          <w:sz w:val="24"/>
          <w:szCs w:val="24"/>
          <w:lang w:eastAsia="ru-RU"/>
        </w:rPr>
        <w:t>е</w:t>
      </w:r>
      <w:r w:rsidRPr="0037167A">
        <w:rPr>
          <w:sz w:val="24"/>
          <w:szCs w:val="24"/>
          <w:lang w:eastAsia="ru-RU"/>
        </w:rPr>
        <w:t>ния платежных ведомостей до автоматической верстки газет. Для того</w:t>
      </w:r>
      <w:proofErr w:type="gramStart"/>
      <w:r w:rsidRPr="0037167A">
        <w:rPr>
          <w:sz w:val="24"/>
          <w:szCs w:val="24"/>
          <w:lang w:eastAsia="ru-RU"/>
        </w:rPr>
        <w:t>,</w:t>
      </w:r>
      <w:proofErr w:type="gramEnd"/>
      <w:r w:rsidRPr="0037167A">
        <w:rPr>
          <w:sz w:val="24"/>
          <w:szCs w:val="24"/>
          <w:lang w:eastAsia="ru-RU"/>
        </w:rPr>
        <w:t xml:space="preserve"> чтобы компьютер мог обрабатывать тексты, он должна уметь оперировать не только с числами, но и со словами.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Познакомимся с основными приемами обработки текста на компьютере.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Будем полагать, что текст - это произвольная последовательность символов некоторого алф</w:t>
      </w:r>
      <w:r w:rsidRPr="0037167A">
        <w:rPr>
          <w:sz w:val="24"/>
          <w:szCs w:val="24"/>
          <w:lang w:eastAsia="ru-RU"/>
        </w:rPr>
        <w:t>а</w:t>
      </w:r>
      <w:r w:rsidRPr="0037167A">
        <w:rPr>
          <w:sz w:val="24"/>
          <w:szCs w:val="24"/>
          <w:lang w:eastAsia="ru-RU"/>
        </w:rPr>
        <w:t xml:space="preserve">вита. </w:t>
      </w:r>
      <w:proofErr w:type="gramStart"/>
      <w:r w:rsidRPr="0037167A">
        <w:rPr>
          <w:sz w:val="24"/>
          <w:szCs w:val="24"/>
          <w:lang w:eastAsia="ru-RU"/>
        </w:rPr>
        <w:t>Алфавитом м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жет служить любое множество символов, например (0, 1,2, ...), (А, Б, В,...), (А, В, С,...).</w:t>
      </w:r>
      <w:proofErr w:type="gramEnd"/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Строкой символов, или символьной (строковой, текстовой) константой, будем называть п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следовательность симв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лов, заключенных в апострофах.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Строка символов может состоять из одного или нескольких символов, а также не содержать ни одного символа (пустая строка, или строка нулевой длины). Максимальная длина текстовой стр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ки 255 символов.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Мы знаем, что для обработки на компьютере данных того или иного типа используются пер</w:t>
      </w:r>
      <w:r w:rsidRPr="0037167A">
        <w:rPr>
          <w:sz w:val="24"/>
          <w:szCs w:val="24"/>
          <w:lang w:eastAsia="ru-RU"/>
        </w:rPr>
        <w:t>е</w:t>
      </w:r>
      <w:r w:rsidRPr="0037167A">
        <w:rPr>
          <w:sz w:val="24"/>
          <w:szCs w:val="24"/>
          <w:lang w:eastAsia="ru-RU"/>
        </w:rPr>
        <w:t>менные. Вспомним, что тип переменной определяется типом данных, которые она представляет.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 xml:space="preserve">В программе </w:t>
      </w:r>
      <w:proofErr w:type="spellStart"/>
      <w:r w:rsidRPr="0037167A">
        <w:rPr>
          <w:sz w:val="24"/>
          <w:szCs w:val="24"/>
          <w:lang w:eastAsia="ru-RU"/>
        </w:rPr>
        <w:t>Free</w:t>
      </w:r>
      <w:proofErr w:type="spellEnd"/>
      <w:r w:rsidRPr="0037167A">
        <w:rPr>
          <w:sz w:val="24"/>
          <w:szCs w:val="24"/>
          <w:lang w:eastAsia="ru-RU"/>
        </w:rPr>
        <w:t xml:space="preserve"> </w:t>
      </w:r>
      <w:proofErr w:type="spellStart"/>
      <w:r w:rsidRPr="0037167A">
        <w:rPr>
          <w:sz w:val="24"/>
          <w:szCs w:val="24"/>
          <w:lang w:eastAsia="ru-RU"/>
        </w:rPr>
        <w:t>Pascal</w:t>
      </w:r>
      <w:proofErr w:type="spellEnd"/>
      <w:r w:rsidRPr="0037167A">
        <w:rPr>
          <w:sz w:val="24"/>
          <w:szCs w:val="24"/>
          <w:lang w:eastAsia="ru-RU"/>
        </w:rPr>
        <w:t xml:space="preserve"> для работы с символами используются два типа переменных: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ü символьный тип данных;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 xml:space="preserve">Описание: идентификатор </w:t>
      </w:r>
      <w:proofErr w:type="spellStart"/>
      <w:r w:rsidRPr="0037167A">
        <w:rPr>
          <w:sz w:val="24"/>
          <w:szCs w:val="24"/>
          <w:lang w:eastAsia="ru-RU"/>
        </w:rPr>
        <w:t>char</w:t>
      </w:r>
      <w:proofErr w:type="spellEnd"/>
      <w:r w:rsidRPr="0037167A">
        <w:rPr>
          <w:sz w:val="24"/>
          <w:szCs w:val="24"/>
          <w:lang w:eastAsia="ru-RU"/>
        </w:rPr>
        <w:t xml:space="preserve">, </w:t>
      </w:r>
      <w:proofErr w:type="gramStart"/>
      <w:r w:rsidRPr="0037167A">
        <w:rPr>
          <w:sz w:val="24"/>
          <w:szCs w:val="24"/>
          <w:lang w:eastAsia="ru-RU"/>
        </w:rPr>
        <w:t xml:space="preserve">( </w:t>
      </w:r>
      <w:proofErr w:type="spellStart"/>
      <w:proofErr w:type="gramEnd"/>
      <w:r w:rsidRPr="0037167A">
        <w:rPr>
          <w:sz w:val="24"/>
          <w:szCs w:val="24"/>
          <w:lang w:eastAsia="ru-RU"/>
        </w:rPr>
        <w:t>var</w:t>
      </w:r>
      <w:proofErr w:type="spellEnd"/>
      <w:r w:rsidRPr="0037167A">
        <w:rPr>
          <w:sz w:val="24"/>
          <w:szCs w:val="24"/>
          <w:lang w:eastAsia="ru-RU"/>
        </w:rPr>
        <w:t xml:space="preserve"> x: </w:t>
      </w:r>
      <w:proofErr w:type="spellStart"/>
      <w:r w:rsidRPr="0037167A">
        <w:rPr>
          <w:sz w:val="24"/>
          <w:szCs w:val="24"/>
          <w:lang w:eastAsia="ru-RU"/>
        </w:rPr>
        <w:t>char</w:t>
      </w:r>
      <w:proofErr w:type="spellEnd"/>
      <w:r w:rsidRPr="0037167A">
        <w:rPr>
          <w:sz w:val="24"/>
          <w:szCs w:val="24"/>
          <w:lang w:eastAsia="ru-RU"/>
        </w:rPr>
        <w:t>).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Диапазон значений: значением переменной этого типа может быть любой символ – это буквы, цифры, знаки препинания и специальные символы. Каждому символу алфавита соответствует инд</w:t>
      </w:r>
      <w:r w:rsidRPr="0037167A">
        <w:rPr>
          <w:sz w:val="24"/>
          <w:szCs w:val="24"/>
          <w:lang w:eastAsia="ru-RU"/>
        </w:rPr>
        <w:t>и</w:t>
      </w:r>
      <w:r w:rsidRPr="0037167A">
        <w:rPr>
          <w:sz w:val="24"/>
          <w:szCs w:val="24"/>
          <w:lang w:eastAsia="ru-RU"/>
        </w:rPr>
        <w:t>видуальный ч</w:t>
      </w:r>
      <w:r w:rsidRPr="0037167A">
        <w:rPr>
          <w:sz w:val="24"/>
          <w:szCs w:val="24"/>
          <w:lang w:eastAsia="ru-RU"/>
        </w:rPr>
        <w:t>и</w:t>
      </w:r>
      <w:r w:rsidRPr="0037167A">
        <w:rPr>
          <w:sz w:val="24"/>
          <w:szCs w:val="24"/>
          <w:lang w:eastAsia="ru-RU"/>
        </w:rPr>
        <w:t>словой код от 0 до 255. </w:t>
      </w:r>
      <w:r>
        <w:rPr>
          <w:sz w:val="24"/>
          <w:szCs w:val="24"/>
          <w:lang w:eastAsia="ru-RU"/>
        </w:rPr>
        <w:t>Это</w:t>
      </w:r>
      <w:r w:rsidRPr="0037167A">
        <w:rPr>
          <w:sz w:val="24"/>
          <w:szCs w:val="24"/>
          <w:lang w:eastAsia="ru-RU"/>
        </w:rPr>
        <w:t> строковый тип данных.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Как правило, одно целое число или один символ занимают в памяти ЭВМ два байта. В то же время для изображения символа достаточно одного байта. С целью экономии памяти машины при использовании си</w:t>
      </w:r>
      <w:r w:rsidRPr="0037167A">
        <w:rPr>
          <w:sz w:val="24"/>
          <w:szCs w:val="24"/>
          <w:lang w:eastAsia="ru-RU"/>
        </w:rPr>
        <w:t>м</w:t>
      </w:r>
      <w:r w:rsidRPr="0037167A">
        <w:rPr>
          <w:sz w:val="24"/>
          <w:szCs w:val="24"/>
          <w:lang w:eastAsia="ru-RU"/>
        </w:rPr>
        <w:t>вольных данных в языке Паскаль введено понятие строки. Строкой называется последовательность символов определенной длины. Элементы строки хранятся по два в двух байтах памяти ЭВМ.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 xml:space="preserve">Переменные типа </w:t>
      </w:r>
      <w:proofErr w:type="spellStart"/>
      <w:r w:rsidRPr="0037167A">
        <w:rPr>
          <w:sz w:val="24"/>
          <w:szCs w:val="24"/>
          <w:lang w:eastAsia="ru-RU"/>
        </w:rPr>
        <w:t>string</w:t>
      </w:r>
      <w:proofErr w:type="spellEnd"/>
      <w:r w:rsidRPr="0037167A">
        <w:rPr>
          <w:sz w:val="24"/>
          <w:szCs w:val="24"/>
          <w:lang w:eastAsia="ru-RU"/>
        </w:rPr>
        <w:t xml:space="preserve"> могут быть объявлены следующим образом: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proofErr w:type="spellStart"/>
      <w:proofErr w:type="gramStart"/>
      <w:r w:rsidRPr="0037167A">
        <w:rPr>
          <w:sz w:val="24"/>
          <w:szCs w:val="24"/>
          <w:lang w:val="en-US" w:eastAsia="ru-RU"/>
        </w:rPr>
        <w:t>var</w:t>
      </w:r>
      <w:proofErr w:type="spellEnd"/>
      <w:proofErr w:type="gramEnd"/>
      <w:r w:rsidRPr="0037167A">
        <w:rPr>
          <w:sz w:val="24"/>
          <w:szCs w:val="24"/>
          <w:lang w:val="en-US" w:eastAsia="ru-RU"/>
        </w:rPr>
        <w:t xml:space="preserve"> s1: string[30]; s2: string. </w:t>
      </w:r>
      <w:r w:rsidRPr="0037167A">
        <w:rPr>
          <w:sz w:val="24"/>
          <w:szCs w:val="24"/>
          <w:lang w:eastAsia="ru-RU"/>
        </w:rPr>
        <w:t>Число 30 означает максимально возможное количество символов строки s1II.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b/>
          <w:bCs/>
          <w:i/>
          <w:iCs/>
          <w:sz w:val="24"/>
          <w:szCs w:val="24"/>
          <w:lang w:eastAsia="ru-RU"/>
        </w:rPr>
        <w:t>Символьный тип переменных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Символьный тип переменных хранит один символ и описывается служебным сл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вом </w:t>
      </w:r>
      <w:proofErr w:type="spellStart"/>
      <w:r w:rsidRPr="0037167A">
        <w:rPr>
          <w:b/>
          <w:bCs/>
          <w:sz w:val="24"/>
          <w:szCs w:val="24"/>
          <w:lang w:eastAsia="ru-RU"/>
        </w:rPr>
        <w:t>Char</w:t>
      </w:r>
      <w:proofErr w:type="spellEnd"/>
      <w:r w:rsidRPr="0037167A">
        <w:rPr>
          <w:b/>
          <w:bCs/>
          <w:sz w:val="24"/>
          <w:szCs w:val="24"/>
          <w:lang w:eastAsia="ru-RU"/>
        </w:rPr>
        <w:t>. </w:t>
      </w:r>
      <w:r w:rsidRPr="0037167A">
        <w:rPr>
          <w:sz w:val="24"/>
          <w:szCs w:val="24"/>
          <w:lang w:eastAsia="ru-RU"/>
        </w:rPr>
        <w:t>Значения символьного типа занимают 1 байт памяти.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Формат описания: </w:t>
      </w:r>
      <w:proofErr w:type="spellStart"/>
      <w:r w:rsidRPr="0037167A">
        <w:rPr>
          <w:b/>
          <w:bCs/>
          <w:i/>
          <w:iCs/>
          <w:sz w:val="24"/>
          <w:szCs w:val="24"/>
          <w:lang w:eastAsia="ru-RU"/>
        </w:rPr>
        <w:t>Var</w:t>
      </w:r>
      <w:proofErr w:type="spellEnd"/>
      <w:r w:rsidRPr="0037167A">
        <w:rPr>
          <w:b/>
          <w:bCs/>
          <w:i/>
          <w:iCs/>
          <w:sz w:val="24"/>
          <w:szCs w:val="24"/>
          <w:lang w:eastAsia="ru-RU"/>
        </w:rPr>
        <w:t> </w:t>
      </w:r>
      <w:r w:rsidRPr="0037167A">
        <w:rPr>
          <w:sz w:val="24"/>
          <w:szCs w:val="24"/>
          <w:lang w:eastAsia="ru-RU"/>
        </w:rPr>
        <w:t>&lt;имя переменной&gt;: </w:t>
      </w:r>
      <w:proofErr w:type="spellStart"/>
      <w:r w:rsidRPr="0037167A">
        <w:rPr>
          <w:b/>
          <w:bCs/>
          <w:i/>
          <w:iCs/>
          <w:sz w:val="24"/>
          <w:szCs w:val="24"/>
          <w:lang w:eastAsia="ru-RU"/>
        </w:rPr>
        <w:t>Char</w:t>
      </w:r>
      <w:proofErr w:type="spellEnd"/>
      <w:r w:rsidRPr="0037167A">
        <w:rPr>
          <w:b/>
          <w:bCs/>
          <w:i/>
          <w:iCs/>
          <w:sz w:val="24"/>
          <w:szCs w:val="24"/>
          <w:lang w:eastAsia="ru-RU"/>
        </w:rPr>
        <w:t>;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Значение символьной переменной заключается в а</w:t>
      </w:r>
      <w:r>
        <w:rPr>
          <w:sz w:val="24"/>
          <w:szCs w:val="24"/>
          <w:lang w:eastAsia="ru-RU"/>
        </w:rPr>
        <w:t xml:space="preserve">построфы, например: </w:t>
      </w:r>
      <w:proofErr w:type="spellStart"/>
      <w:r>
        <w:rPr>
          <w:sz w:val="24"/>
          <w:szCs w:val="24"/>
          <w:lang w:eastAsia="ru-RU"/>
        </w:rPr>
        <w:t>ch:='а</w:t>
      </w:r>
      <w:proofErr w:type="spellEnd"/>
      <w:r>
        <w:rPr>
          <w:sz w:val="24"/>
          <w:szCs w:val="24"/>
          <w:lang w:eastAsia="ru-RU"/>
        </w:rPr>
        <w:t xml:space="preserve"> ';</w:t>
      </w:r>
      <w:r w:rsidRPr="0037167A">
        <w:rPr>
          <w:sz w:val="24"/>
          <w:szCs w:val="24"/>
          <w:lang w:eastAsia="ru-RU"/>
        </w:rPr>
        <w:t xml:space="preserve"> s:='5'; </w:t>
      </w:r>
      <w:proofErr w:type="spellStart"/>
      <w:r w:rsidRPr="0037167A">
        <w:rPr>
          <w:sz w:val="24"/>
          <w:szCs w:val="24"/>
          <w:lang w:eastAsia="ru-RU"/>
        </w:rPr>
        <w:t>sh</w:t>
      </w:r>
      <w:proofErr w:type="spellEnd"/>
      <w:proofErr w:type="gramStart"/>
      <w:r w:rsidRPr="0037167A">
        <w:rPr>
          <w:sz w:val="24"/>
          <w:szCs w:val="24"/>
          <w:lang w:eastAsia="ru-RU"/>
        </w:rPr>
        <w:t xml:space="preserve"> :</w:t>
      </w:r>
      <w:proofErr w:type="gramEnd"/>
      <w:r w:rsidRPr="0037167A">
        <w:rPr>
          <w:sz w:val="24"/>
          <w:szCs w:val="24"/>
          <w:lang w:eastAsia="ru-RU"/>
        </w:rPr>
        <w:t xml:space="preserve">= '*'; а := '3'; </w:t>
      </w:r>
      <w:proofErr w:type="spellStart"/>
      <w:r w:rsidRPr="0037167A">
        <w:rPr>
          <w:sz w:val="24"/>
          <w:szCs w:val="24"/>
          <w:lang w:eastAsia="ru-RU"/>
        </w:rPr>
        <w:t>summa</w:t>
      </w:r>
      <w:proofErr w:type="spellEnd"/>
      <w:r w:rsidRPr="0037167A">
        <w:rPr>
          <w:sz w:val="24"/>
          <w:szCs w:val="24"/>
          <w:lang w:eastAsia="ru-RU"/>
        </w:rPr>
        <w:t xml:space="preserve"> :='G'.</w:t>
      </w:r>
    </w:p>
    <w:p w:rsidR="0037167A" w:rsidRPr="0037167A" w:rsidRDefault="0037167A" w:rsidP="0037167A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При сравнении символьных переменных сравниваются их коды ASCII. </w:t>
      </w:r>
    </w:p>
    <w:p w:rsidR="00AB257E" w:rsidRDefault="00AB257E" w:rsidP="00D7235B">
      <w:pPr>
        <w:pStyle w:val="a3"/>
        <w:rPr>
          <w:sz w:val="24"/>
          <w:szCs w:val="24"/>
        </w:rPr>
      </w:pPr>
    </w:p>
    <w:p w:rsidR="00236A3F" w:rsidRPr="00236A3F" w:rsidRDefault="00236A3F" w:rsidP="000F3F60">
      <w:pPr>
        <w:pStyle w:val="a3"/>
        <w:ind w:firstLine="0"/>
        <w:rPr>
          <w:rStyle w:val="ac"/>
          <w:i w:val="0"/>
          <w:color w:val="auto"/>
          <w:sz w:val="24"/>
        </w:rPr>
      </w:pPr>
    </w:p>
    <w:p w:rsidR="00A63C69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047904" cy="3474098"/>
            <wp:effectExtent l="19050" t="0" r="346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034" cy="348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D7235B" w:rsidRDefault="00D7235B" w:rsidP="00D7235B">
      <w:pPr>
        <w:pStyle w:val="a3"/>
        <w:ind w:firstLine="0"/>
        <w:rPr>
          <w:sz w:val="24"/>
        </w:rPr>
      </w:pPr>
      <w:r>
        <w:rPr>
          <w:sz w:val="24"/>
        </w:rPr>
        <w:t>1. Прочитайте материал §2</w:t>
      </w:r>
      <w:r w:rsidR="00AC2BA9">
        <w:rPr>
          <w:sz w:val="24"/>
        </w:rPr>
        <w:t>7</w:t>
      </w:r>
      <w:r>
        <w:rPr>
          <w:sz w:val="24"/>
        </w:rPr>
        <w:t>.</w:t>
      </w:r>
    </w:p>
    <w:p w:rsidR="00D7235B" w:rsidRDefault="00D7235B" w:rsidP="0037167A">
      <w:pPr>
        <w:pStyle w:val="a3"/>
        <w:ind w:firstLine="0"/>
        <w:rPr>
          <w:sz w:val="24"/>
        </w:rPr>
      </w:pPr>
      <w:r>
        <w:rPr>
          <w:sz w:val="24"/>
        </w:rPr>
        <w:t xml:space="preserve">2. Просмотрите видео-уроки: </w:t>
      </w:r>
      <w:hyperlink r:id="rId6" w:history="1">
        <w:r w:rsidR="0037167A" w:rsidRPr="0037167A">
          <w:rPr>
            <w:rStyle w:val="a5"/>
            <w:sz w:val="24"/>
          </w:rPr>
          <w:t>https://youtu.be/p_3e-UHUZG0</w:t>
        </w:r>
      </w:hyperlink>
      <w:r w:rsidR="0037167A" w:rsidRPr="0037167A">
        <w:rPr>
          <w:sz w:val="24"/>
        </w:rPr>
        <w:t xml:space="preserve"> </w:t>
      </w:r>
    </w:p>
    <w:p w:rsidR="00D56BE0" w:rsidRDefault="00D56BE0" w:rsidP="00D56BE0">
      <w:pPr>
        <w:pStyle w:val="a3"/>
        <w:ind w:firstLine="0"/>
        <w:rPr>
          <w:sz w:val="24"/>
        </w:rPr>
      </w:pPr>
    </w:p>
    <w:p w:rsidR="00685133" w:rsidRPr="00D56BE0" w:rsidRDefault="00685133" w:rsidP="00D56BE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1D3564" w:rsidRDefault="00DF11B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 в программе на Паскале обозначаются символьные константы и переменные?</w:t>
      </w:r>
    </w:p>
    <w:p w:rsidR="00DF11B9" w:rsidRDefault="00DF11B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 xml:space="preserve">С </w:t>
      </w:r>
      <w:r w:rsidR="00685133">
        <w:rPr>
          <w:sz w:val="24"/>
          <w:lang w:eastAsia="ru-RU"/>
        </w:rPr>
        <w:t>помощью</w:t>
      </w:r>
      <w:r>
        <w:rPr>
          <w:sz w:val="24"/>
          <w:lang w:eastAsia="ru-RU"/>
        </w:rPr>
        <w:t xml:space="preserve"> какой стандартной функции определяется код символа?</w:t>
      </w:r>
    </w:p>
    <w:p w:rsidR="00DF11B9" w:rsidRDefault="00DF11B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С помощью какой стандартной функции можно определить символ по его коду</w:t>
      </w:r>
      <w:r w:rsidR="00685133">
        <w:rPr>
          <w:sz w:val="24"/>
          <w:lang w:eastAsia="ru-RU"/>
        </w:rPr>
        <w:t>?</w:t>
      </w:r>
    </w:p>
    <w:p w:rsidR="00685133" w:rsidRDefault="00685133" w:rsidP="00685133">
      <w:pPr>
        <w:pStyle w:val="a3"/>
        <w:rPr>
          <w:sz w:val="24"/>
          <w:lang w:eastAsia="ru-RU"/>
        </w:rPr>
      </w:pPr>
    </w:p>
    <w:p w:rsidR="00685133" w:rsidRPr="00DF11B9" w:rsidRDefault="00685133" w:rsidP="00685133">
      <w:pPr>
        <w:pStyle w:val="a3"/>
        <w:rPr>
          <w:sz w:val="24"/>
          <w:lang w:eastAsia="ru-RU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7235B" w:rsidRPr="00A63C69" w:rsidRDefault="00D7235B" w:rsidP="00D7235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§2</w:t>
      </w:r>
      <w:r w:rsidR="00685133">
        <w:rPr>
          <w:sz w:val="24"/>
        </w:rPr>
        <w:t>1</w:t>
      </w:r>
      <w:r>
        <w:rPr>
          <w:sz w:val="24"/>
        </w:rPr>
        <w:t>.</w:t>
      </w:r>
    </w:p>
    <w:p w:rsidR="00D7235B" w:rsidRPr="00A63C69" w:rsidRDefault="00D7235B" w:rsidP="00D7235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 xml:space="preserve">Начертите таблицу «Система основных понятий» страница </w:t>
      </w:r>
      <w:r w:rsidR="00AC2BA9">
        <w:rPr>
          <w:sz w:val="24"/>
        </w:rPr>
        <w:t>184</w:t>
      </w:r>
      <w:r>
        <w:rPr>
          <w:sz w:val="24"/>
        </w:rPr>
        <w:t>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85133" w:rsidRDefault="00685133" w:rsidP="00FA32E0">
      <w:pPr>
        <w:pStyle w:val="a3"/>
        <w:ind w:firstLine="0"/>
        <w:rPr>
          <w:sz w:val="24"/>
        </w:rPr>
      </w:pPr>
    </w:p>
    <w:p w:rsidR="00685133" w:rsidRPr="00AF1CD9" w:rsidRDefault="00685133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685133" w:rsidRPr="00975610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7"/>
  </w:num>
  <w:num w:numId="4">
    <w:abstractNumId w:val="1"/>
  </w:num>
  <w:num w:numId="5">
    <w:abstractNumId w:val="26"/>
  </w:num>
  <w:num w:numId="6">
    <w:abstractNumId w:val="6"/>
  </w:num>
  <w:num w:numId="7">
    <w:abstractNumId w:val="20"/>
  </w:num>
  <w:num w:numId="8">
    <w:abstractNumId w:val="16"/>
  </w:num>
  <w:num w:numId="9">
    <w:abstractNumId w:val="19"/>
  </w:num>
  <w:num w:numId="10">
    <w:abstractNumId w:val="0"/>
  </w:num>
  <w:num w:numId="11">
    <w:abstractNumId w:val="7"/>
  </w:num>
  <w:num w:numId="12">
    <w:abstractNumId w:val="12"/>
  </w:num>
  <w:num w:numId="13">
    <w:abstractNumId w:val="15"/>
  </w:num>
  <w:num w:numId="14">
    <w:abstractNumId w:val="11"/>
  </w:num>
  <w:num w:numId="15">
    <w:abstractNumId w:val="2"/>
  </w:num>
  <w:num w:numId="16">
    <w:abstractNumId w:val="25"/>
  </w:num>
  <w:num w:numId="17">
    <w:abstractNumId w:val="10"/>
  </w:num>
  <w:num w:numId="18">
    <w:abstractNumId w:val="24"/>
  </w:num>
  <w:num w:numId="19">
    <w:abstractNumId w:val="8"/>
  </w:num>
  <w:num w:numId="20">
    <w:abstractNumId w:val="5"/>
  </w:num>
  <w:num w:numId="21">
    <w:abstractNumId w:val="4"/>
  </w:num>
  <w:num w:numId="22">
    <w:abstractNumId w:val="23"/>
  </w:num>
  <w:num w:numId="23">
    <w:abstractNumId w:val="22"/>
  </w:num>
  <w:num w:numId="24">
    <w:abstractNumId w:val="21"/>
  </w:num>
  <w:num w:numId="25">
    <w:abstractNumId w:val="13"/>
  </w:num>
  <w:num w:numId="26">
    <w:abstractNumId w:val="18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75610"/>
    <w:rsid w:val="009853BE"/>
    <w:rsid w:val="0098793D"/>
    <w:rsid w:val="009932A3"/>
    <w:rsid w:val="00997A84"/>
    <w:rsid w:val="009A6A06"/>
    <w:rsid w:val="009B0D6C"/>
    <w:rsid w:val="009B2AB2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DF11B9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_3e-UHUZG0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2020-03-30T15:28:00Z</cp:lastPrinted>
  <dcterms:created xsi:type="dcterms:W3CDTF">2020-03-19T15:21:00Z</dcterms:created>
  <dcterms:modified xsi:type="dcterms:W3CDTF">2022-04-10T11:42:00Z</dcterms:modified>
</cp:coreProperties>
</file>