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7507" w:rsidRDefault="00245C44">
      <w:r>
        <w:rPr>
          <w:lang w:val="uk-UA"/>
        </w:rPr>
        <w:t xml:space="preserve">10 </w:t>
      </w:r>
      <w:proofErr w:type="spellStart"/>
      <w:r>
        <w:rPr>
          <w:lang w:val="uk-UA"/>
        </w:rPr>
        <w:t>класс</w:t>
      </w:r>
      <w:proofErr w:type="spellEnd"/>
      <w:r>
        <w:rPr>
          <w:lang w:val="uk-UA"/>
        </w:rPr>
        <w:t xml:space="preserve">  </w:t>
      </w:r>
      <w:r>
        <w:t>Литература  Внеклассное чтение №2  Ги де Мопассан</w:t>
      </w:r>
    </w:p>
    <w:p w:rsidR="00245C44" w:rsidRDefault="00245C44">
      <w:r>
        <w:t xml:space="preserve">Тема.  </w:t>
      </w:r>
      <w:proofErr w:type="gramStart"/>
      <w:r>
        <w:t>Ги де</w:t>
      </w:r>
      <w:proofErr w:type="gramEnd"/>
      <w:r>
        <w:t xml:space="preserve"> Мопассан. Новеллы.</w:t>
      </w:r>
    </w:p>
    <w:p w:rsidR="00245C44" w:rsidRDefault="00245C44">
      <w:r>
        <w:t xml:space="preserve">Цель.  </w:t>
      </w:r>
      <w:r w:rsidR="00427F3B">
        <w:t xml:space="preserve"> О</w:t>
      </w:r>
      <w:r w:rsidR="00427F3B">
        <w:t>знакомить с тематическими группами новелл Мопассана; совершенствовать навыки и умения анализа художественного произведения; формировать личную жизненную позицию на примере выбора героев прочитанных новелл.</w:t>
      </w:r>
    </w:p>
    <w:p w:rsidR="00427F3B" w:rsidRDefault="00427F3B">
      <w:r>
        <w:rPr>
          <w:noProof/>
          <w:lang w:eastAsia="ru-RU"/>
        </w:rPr>
        <w:drawing>
          <wp:inline distT="0" distB="0" distL="0" distR="0" wp14:anchorId="66A59AD6" wp14:editId="14731D91">
            <wp:extent cx="1809750" cy="2419350"/>
            <wp:effectExtent l="0" t="0" r="0" b="0"/>
            <wp:docPr id="1" name="Рисунок 38" descr="image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38" descr="image8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9750" cy="2419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27F3B" w:rsidRDefault="00427F3B">
      <w:r>
        <w:rPr>
          <w:rStyle w:val="a3"/>
        </w:rPr>
        <w:t xml:space="preserve"> 1</w:t>
      </w:r>
      <w:r>
        <w:rPr>
          <w:rStyle w:val="a3"/>
        </w:rPr>
        <w:t>. Лекция учителя «Ги де Мопассан — мастер новеллы»</w:t>
      </w:r>
      <w:r>
        <w:br/>
        <w:t>(</w:t>
      </w:r>
      <w:r w:rsidRPr="00F54FA4">
        <w:rPr>
          <w:highlight w:val="yellow"/>
        </w:rPr>
        <w:t xml:space="preserve">составить </w:t>
      </w:r>
      <w:r w:rsidR="00F54FA4" w:rsidRPr="00F54FA4">
        <w:rPr>
          <w:highlight w:val="yellow"/>
        </w:rPr>
        <w:t xml:space="preserve"> тезисы</w:t>
      </w:r>
      <w:proofErr w:type="gramStart"/>
      <w:r w:rsidR="00F54FA4">
        <w:t xml:space="preserve"> )</w:t>
      </w:r>
      <w:proofErr w:type="gramEnd"/>
      <w:r w:rsidR="00F54FA4">
        <w:br/>
        <w:t xml:space="preserve"> </w:t>
      </w:r>
      <w:r>
        <w:t xml:space="preserve"> Ги де Мопассан оставил весьма богатое творческое наследие — многообразное и яркое. Ядром его искусства можно считать жанр новеллы. В новелле формировался талант Мопассана, новелла сосредоточила в себе наиболее характерные черты его писательского метода. Новелла же в первую очередь приносит Мопассану известность и читательскую любовь к нему в сегодняшнем мире, через целое столетие после взлёта славы писателя.</w:t>
      </w:r>
      <w:r>
        <w:br/>
      </w:r>
      <w:r>
        <w:br/>
        <w:t xml:space="preserve">Кого только в новеллах Мопассана мы не встречаем! Здесь люди всех рангов, всех состояний — чиновники и аристократы, священники и бродяги, богатые фермеры и батраки, матросы и рабочие-мастеровые, старики и дети. Читатель словно бы видит своими глазами глухие и тёмные, подозрительные закоулки и изысканно обставленные гостиные в особняках французской столицы, шумные таверны в какой-либо гавани и пахнувший духами будуар светской красавицы, старинный охотничий дворянский замок и жалкую хижину поденщика — огромен диапазон </w:t>
      </w:r>
      <w:proofErr w:type="spellStart"/>
      <w:r>
        <w:t>мопассановских</w:t>
      </w:r>
      <w:proofErr w:type="spellEnd"/>
      <w:r>
        <w:t xml:space="preserve"> новелл.</w:t>
      </w:r>
      <w:r>
        <w:br/>
      </w:r>
      <w:r>
        <w:br/>
        <w:t xml:space="preserve">Мопассан — великолепный мастер психологического портрета, созидаемого самыми экономными, скупыми средствами, мастер художественной детали, как бы освещающей весь авторский замысел и заставляющей нас представить себе живую картину рассказываемого. Только такими особенностями да скрупулёзным, тщательным выбором словесных красок, чему учил писателя Флобер, достигается необычайная сжатость, краткость </w:t>
      </w:r>
      <w:proofErr w:type="spellStart"/>
      <w:r>
        <w:t>мопассановской</w:t>
      </w:r>
      <w:proofErr w:type="spellEnd"/>
      <w:r>
        <w:t xml:space="preserve"> новеллы, краткость, при которой, однако, не теряется ощущение полноты и жизненной насыщенности. Мопассан хотел дать, как он выражался, «не банальную фотографию жизни, а воспроизведение её более совершенное, чем сама действительность».</w:t>
      </w:r>
    </w:p>
    <w:p w:rsidR="00427F3B" w:rsidRDefault="00427F3B">
      <w:r>
        <w:rPr>
          <w:rStyle w:val="a3"/>
        </w:rPr>
        <w:t>Тематические группы новелл Ги де Мопассана</w:t>
      </w:r>
      <w:proofErr w:type="gramStart"/>
      <w:r>
        <w:br/>
      </w:r>
      <w:r w:rsidR="00F54FA4">
        <w:t xml:space="preserve"> </w:t>
      </w:r>
      <w:r>
        <w:t xml:space="preserve">• </w:t>
      </w:r>
      <w:r w:rsidRPr="00F54FA4">
        <w:rPr>
          <w:color w:val="FF0000"/>
        </w:rPr>
        <w:t>И</w:t>
      </w:r>
      <w:proofErr w:type="gramEnd"/>
      <w:r w:rsidRPr="00F54FA4">
        <w:rPr>
          <w:color w:val="FF0000"/>
        </w:rPr>
        <w:t xml:space="preserve">з жизни чиновников </w:t>
      </w:r>
      <w:r>
        <w:t xml:space="preserve">(«Награждён!», «Драгоценности», «Господин </w:t>
      </w:r>
      <w:proofErr w:type="spellStart"/>
      <w:r>
        <w:t>Паран</w:t>
      </w:r>
      <w:proofErr w:type="spellEnd"/>
      <w:r>
        <w:t xml:space="preserve">», «Ожерелье» и др.). </w:t>
      </w:r>
      <w:r>
        <w:br/>
      </w:r>
      <w:r>
        <w:lastRenderedPageBreak/>
        <w:t>Место действия — Париж, главные герои — мелкие столичные чиновники. Мопассан показывает духовную подавленность, угнетённость чиновников, отсутстви</w:t>
      </w:r>
      <w:r w:rsidR="00F54FA4">
        <w:t>е в их душах высоких помыслов.</w:t>
      </w:r>
      <w:r w:rsidR="00F54FA4">
        <w:br/>
      </w:r>
      <w:r w:rsidRPr="00F54FA4">
        <w:rPr>
          <w:color w:val="FF0000"/>
        </w:rPr>
        <w:t xml:space="preserve">• Из светской жизни </w:t>
      </w:r>
      <w:r>
        <w:t>(«Знак», «Окно», «Гарсон, кружку пива!» и др.).</w:t>
      </w:r>
      <w:r>
        <w:br/>
        <w:t>В этих новеллах писатель разоблачает неприглядную изнанку внешне б</w:t>
      </w:r>
      <w:r w:rsidR="00F54FA4">
        <w:t>лагопристойной светской жизни.</w:t>
      </w:r>
      <w:r w:rsidR="00F54FA4">
        <w:br/>
      </w:r>
      <w:r>
        <w:t xml:space="preserve">• </w:t>
      </w:r>
      <w:r w:rsidRPr="00F54FA4">
        <w:rPr>
          <w:color w:val="FF0000"/>
        </w:rPr>
        <w:t xml:space="preserve">О крестьянстве </w:t>
      </w:r>
      <w:r>
        <w:t xml:space="preserve">(«Дочка Мартена», «Возвращение», «Отец </w:t>
      </w:r>
      <w:proofErr w:type="spellStart"/>
      <w:r>
        <w:t>Амабль</w:t>
      </w:r>
      <w:proofErr w:type="spellEnd"/>
      <w:r>
        <w:t>» и др.).</w:t>
      </w:r>
      <w:r>
        <w:br/>
        <w:t>Максимально реалистично, без прикрас Мопассан описывает тяжёлую жизнь нормандских крестьян. Чудовищные проявления жадности, жестокости, темноты и невежества, но вместе с тем и великие душевные качества соединились в персонажах</w:t>
      </w:r>
      <w:r w:rsidR="00F54FA4">
        <w:t xml:space="preserve"> деревенских новелл Мопассана.</w:t>
      </w:r>
      <w:r w:rsidR="00F54FA4">
        <w:br/>
      </w:r>
      <w:r>
        <w:t xml:space="preserve">• </w:t>
      </w:r>
      <w:r w:rsidRPr="00F54FA4">
        <w:rPr>
          <w:color w:val="FF0000"/>
        </w:rPr>
        <w:t xml:space="preserve">О франко-прусской войне </w:t>
      </w:r>
      <w:r>
        <w:t xml:space="preserve">(«Пышка», </w:t>
      </w:r>
      <w:hyperlink r:id="rId6" w:history="1">
        <w:r>
          <w:rPr>
            <w:rStyle w:val="a4"/>
          </w:rPr>
          <w:t>«Мадемуазель Фифи»</w:t>
        </w:r>
      </w:hyperlink>
      <w:r>
        <w:t>, «Два приятеля» и др.).</w:t>
      </w:r>
      <w:r>
        <w:br/>
        <w:t>Герои этих новелл — простые, внешне ничем не примечательные люди, выступившие против оккупантов, захвативших треть Франции. Мопассан, с его глубоким чувством патриотизма, воспел духовную красоту н</w:t>
      </w:r>
      <w:r>
        <w:t>ародных воителей.</w:t>
      </w:r>
      <w:r>
        <w:br/>
      </w:r>
      <w:r>
        <w:t xml:space="preserve">• </w:t>
      </w:r>
      <w:r w:rsidRPr="00F54FA4">
        <w:rPr>
          <w:color w:val="FF0000"/>
        </w:rPr>
        <w:t xml:space="preserve">О любви </w:t>
      </w:r>
      <w:r>
        <w:t>(</w:t>
      </w:r>
      <w:hyperlink r:id="rId7" w:history="1">
        <w:r>
          <w:rPr>
            <w:rStyle w:val="a4"/>
          </w:rPr>
          <w:t>«Лунный свет»</w:t>
        </w:r>
      </w:hyperlink>
      <w:r>
        <w:t>, «Одиночество», «Слова любви» и др.).</w:t>
      </w:r>
      <w:r>
        <w:br/>
        <w:t>Тема любви для писателя — одно из сре</w:t>
      </w:r>
      <w:proofErr w:type="gramStart"/>
      <w:r>
        <w:t>дств пр</w:t>
      </w:r>
      <w:proofErr w:type="gramEnd"/>
      <w:r>
        <w:t>оникновения в мир человеческой психики, в мир страстей, один из путей познания современного писателю общества. К новеллам о любви примыкают известные романы Мопассана «Жизнь», «Милый друг», «</w:t>
      </w:r>
      <w:proofErr w:type="spellStart"/>
      <w:r>
        <w:t>Монт-Ориоль</w:t>
      </w:r>
      <w:proofErr w:type="spellEnd"/>
      <w:r>
        <w:t>».</w:t>
      </w:r>
    </w:p>
    <w:p w:rsidR="00F54FA4" w:rsidRDefault="00F54FA4">
      <w:r w:rsidRPr="00F54FA4">
        <w:rPr>
          <w:highlight w:val="yellow"/>
        </w:rPr>
        <w:t xml:space="preserve">Домашнее задание. Прочитать 2-3 новеллы  и написать отзыв по </w:t>
      </w:r>
      <w:bookmarkStart w:id="0" w:name="_GoBack"/>
      <w:bookmarkEnd w:id="0"/>
      <w:r w:rsidRPr="00F54FA4">
        <w:rPr>
          <w:highlight w:val="yellow"/>
        </w:rPr>
        <w:t>плану (на одну из новелл)</w:t>
      </w:r>
    </w:p>
    <w:p w:rsidR="00427F3B" w:rsidRPr="00245C44" w:rsidRDefault="00427F3B">
      <w:r>
        <w:rPr>
          <w:noProof/>
          <w:lang w:eastAsia="ru-RU"/>
        </w:rPr>
        <w:drawing>
          <wp:inline distT="0" distB="0" distL="0" distR="0" wp14:anchorId="6C83B71D" wp14:editId="49C923C0">
            <wp:extent cx="5940425" cy="4455319"/>
            <wp:effectExtent l="0" t="0" r="3175" b="2540"/>
            <wp:docPr id="2" name="Рисунок 2" descr="https://ds04.infourok.ru/uploads/ex/0457/00024e46-151243c9/1/img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s://ds04.infourok.ru/uploads/ex/0457/00024e46-151243c9/1/img3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427F3B" w:rsidRPr="00245C4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5C44"/>
    <w:rsid w:val="00245C44"/>
    <w:rsid w:val="00427F3B"/>
    <w:rsid w:val="005D7507"/>
    <w:rsid w:val="00F54F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427F3B"/>
    <w:rPr>
      <w:b/>
      <w:bCs/>
    </w:rPr>
  </w:style>
  <w:style w:type="character" w:styleId="a4">
    <w:name w:val="Hyperlink"/>
    <w:basedOn w:val="a0"/>
    <w:uiPriority w:val="99"/>
    <w:semiHidden/>
    <w:unhideWhenUsed/>
    <w:rsid w:val="00427F3B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427F3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427F3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427F3B"/>
    <w:rPr>
      <w:b/>
      <w:bCs/>
    </w:rPr>
  </w:style>
  <w:style w:type="character" w:styleId="a4">
    <w:name w:val="Hyperlink"/>
    <w:basedOn w:val="a0"/>
    <w:uiPriority w:val="99"/>
    <w:semiHidden/>
    <w:unhideWhenUsed/>
    <w:rsid w:val="00427F3B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427F3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427F3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hyperlink" Target="http://www.hallenna.narod.ru/mopassan_lunny-svet.html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www.hallenna.narod.ru/mopassan_mademuazel-fifi.html" TargetMode="External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2</Pages>
  <Words>543</Words>
  <Characters>3097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2022-05-05T14:28:00Z</dcterms:created>
  <dcterms:modified xsi:type="dcterms:W3CDTF">2022-05-05T14:56:00Z</dcterms:modified>
</cp:coreProperties>
</file>