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5386" w:rsidRDefault="00695386" w:rsidP="00695386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Хроленок Мария Сергеевна </w:t>
      </w:r>
    </w:p>
    <w:p w:rsidR="00695386" w:rsidRDefault="00695386" w:rsidP="00695386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95386" w:rsidRDefault="00695386" w:rsidP="00695386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2</w:t>
      </w:r>
      <w:r w:rsidR="00E343A0">
        <w:rPr>
          <w:rFonts w:ascii="Times New Roman" w:hAnsi="Times New Roman" w:cs="Times New Roman"/>
          <w:b/>
          <w:bCs/>
          <w:sz w:val="24"/>
          <w:szCs w:val="24"/>
        </w:rPr>
        <w:t>7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Биология 10 класс                                    </w:t>
      </w:r>
      <w:r w:rsidR="00BD60B3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E343A0">
        <w:rPr>
          <w:rFonts w:ascii="Times New Roman" w:hAnsi="Times New Roman" w:cs="Times New Roman"/>
          <w:b/>
          <w:bCs/>
          <w:sz w:val="24"/>
          <w:szCs w:val="24"/>
        </w:rPr>
        <w:t>6</w:t>
      </w:r>
      <w:r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E343A0">
        <w:rPr>
          <w:rFonts w:ascii="Times New Roman" w:hAnsi="Times New Roman" w:cs="Times New Roman"/>
          <w:b/>
          <w:bCs/>
          <w:sz w:val="24"/>
          <w:szCs w:val="24"/>
        </w:rPr>
        <w:t>5</w:t>
      </w:r>
      <w:r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695386" w:rsidRDefault="00695386" w:rsidP="00695386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95386" w:rsidRPr="00846742" w:rsidRDefault="00695386" w:rsidP="00846742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7697E" w:rsidRPr="0037697E">
        <w:rPr>
          <w:rFonts w:ascii="Times New Roman" w:hAnsi="Times New Roman" w:cs="Times New Roman"/>
          <w:b/>
          <w:bCs/>
          <w:sz w:val="24"/>
          <w:szCs w:val="24"/>
        </w:rPr>
        <w:t>Основы биологии размножения и развития.</w:t>
      </w:r>
    </w:p>
    <w:p w:rsidR="00695386" w:rsidRDefault="00695386" w:rsidP="00BD60B3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37697E">
        <w:rPr>
          <w:rFonts w:ascii="Times New Roman" w:hAnsi="Times New Roman" w:cs="Times New Roman"/>
          <w:bCs/>
          <w:sz w:val="24"/>
          <w:szCs w:val="24"/>
        </w:rPr>
        <w:t>и</w:t>
      </w:r>
      <w:r w:rsidR="0037697E" w:rsidRPr="0037697E">
        <w:rPr>
          <w:rFonts w:ascii="Times New Roman" w:hAnsi="Times New Roman" w:cs="Times New Roman"/>
          <w:bCs/>
          <w:sz w:val="24"/>
          <w:szCs w:val="24"/>
        </w:rPr>
        <w:t>зуч</w:t>
      </w:r>
      <w:r w:rsidR="0037697E">
        <w:rPr>
          <w:rFonts w:ascii="Times New Roman" w:hAnsi="Times New Roman" w:cs="Times New Roman"/>
          <w:bCs/>
          <w:sz w:val="24"/>
          <w:szCs w:val="24"/>
        </w:rPr>
        <w:t>ение основных форм</w:t>
      </w:r>
      <w:r w:rsidR="0037697E" w:rsidRPr="0037697E">
        <w:rPr>
          <w:rFonts w:ascii="Times New Roman" w:hAnsi="Times New Roman" w:cs="Times New Roman"/>
          <w:bCs/>
          <w:sz w:val="24"/>
          <w:szCs w:val="24"/>
        </w:rPr>
        <w:t xml:space="preserve"> размножения живых организмов.     </w:t>
      </w:r>
    </w:p>
    <w:p w:rsidR="008B676A" w:rsidRDefault="008B676A" w:rsidP="00695386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695386" w:rsidRDefault="00695386" w:rsidP="0069538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695386" w:rsidRDefault="00695386" w:rsidP="00695386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695386" w:rsidRDefault="00695386" w:rsidP="00695386">
      <w:pPr>
        <w:numPr>
          <w:ilvl w:val="0"/>
          <w:numId w:val="1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695386" w:rsidRDefault="00695386" w:rsidP="0069538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</w:p>
    <w:p w:rsidR="0037697E" w:rsidRPr="0037697E" w:rsidRDefault="0037697E" w:rsidP="0037697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Размножение </w:t>
      </w:r>
      <w:r w:rsidRPr="0037697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- одно из основных свойств, характеризующих жизнь. Под размножением понимается способность организмов производить себе подобных.</w:t>
      </w:r>
    </w:p>
    <w:p w:rsidR="0037697E" w:rsidRPr="0037697E" w:rsidRDefault="0037697E" w:rsidP="0037697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7697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В основе классификации форм размножения лежит тип деления клеток: митотическое (бесполое) и мейотическое (половое) размножение.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37697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Формы размножения можно разделить на три группы: бесполое, вегетативное и половое. </w:t>
      </w:r>
    </w:p>
    <w:p w:rsidR="0037697E" w:rsidRPr="0037697E" w:rsidRDefault="0037697E" w:rsidP="0037697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7697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Половое размножение - это процесс размножения, в котором участвуют две родительские особи. Ему предшествует образование в организмах родителей в результате мейоза специализированных половых клеток – гамет, каждая из которых несёт одинарный (гаплоидный) набор хромосом. Само размножение заключается в оплодотворении – слиянии гамет в зиготу. Зигота делится, обра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зует специализированные ткани. </w:t>
      </w:r>
    </w:p>
    <w:p w:rsidR="0037697E" w:rsidRPr="0037697E" w:rsidRDefault="0037697E" w:rsidP="0037697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7697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«+» полового размножения:</w:t>
      </w:r>
    </w:p>
    <w:p w:rsidR="0037697E" w:rsidRPr="0037697E" w:rsidRDefault="0037697E" w:rsidP="0037697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7697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- Обогащение генетического материал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а.</w:t>
      </w:r>
    </w:p>
    <w:p w:rsidR="0037697E" w:rsidRPr="0037697E" w:rsidRDefault="0037697E" w:rsidP="0037697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7697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- Равное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его распределение в популяции.</w:t>
      </w:r>
    </w:p>
    <w:p w:rsidR="0037697E" w:rsidRPr="0037697E" w:rsidRDefault="0037697E" w:rsidP="0037697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7697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- Перекомбинация наследственных признаков, появляется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более жизнеспособное потомство.</w:t>
      </w:r>
    </w:p>
    <w:p w:rsidR="0037697E" w:rsidRPr="0037697E" w:rsidRDefault="0037697E" w:rsidP="0037697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«-» полового размножения</w:t>
      </w:r>
    </w:p>
    <w:p w:rsidR="0037697E" w:rsidRPr="0037697E" w:rsidRDefault="0037697E" w:rsidP="0037697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7697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- Энергоемкость</w:t>
      </w:r>
    </w:p>
    <w:p w:rsidR="0037697E" w:rsidRPr="0037697E" w:rsidRDefault="0037697E" w:rsidP="0037697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7697E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>Конъюгация</w:t>
      </w:r>
      <w:r w:rsidRPr="0037697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– временное соединение 2-х особей для обмена частями своих ядер (между ними образуется мостик из цитоплазмы) (инфузория)</w:t>
      </w:r>
    </w:p>
    <w:p w:rsidR="0037697E" w:rsidRPr="0037697E" w:rsidRDefault="0037697E" w:rsidP="0037697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7697E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>Гермафродитизм</w:t>
      </w:r>
      <w:r w:rsidRPr="0037697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– примитивная форма полового размножения, при котором мужские и женские половые клетки образуются в одном организме. Гермафродитизм делает возможным самоо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плодотворение, что существенно </w:t>
      </w:r>
      <w:r w:rsidRPr="0037697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для малоподвижных видов или особей, ведущих одиночное су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ществование. С</w:t>
      </w:r>
      <w:r w:rsidRPr="0037697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амооплодотворение препятствует обмену генетическим материалом между особями; многие организмы имеют приспособления, препятствующие самооплодотворению (генетическая несовместимость половых клеток от одного организма, образование мужских и женских гамет в разное время, особое строение цветка, благоприятствующее перекрёстному опы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лению однодомных растений).</w:t>
      </w:r>
    </w:p>
    <w:p w:rsidR="0037697E" w:rsidRPr="0037697E" w:rsidRDefault="0037697E" w:rsidP="0037697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7697E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>Истинный гермафродитизм</w:t>
      </w:r>
      <w:r w:rsidRPr="0037697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- половые продукты созревают у одной особи одновременно, и способны к сам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ооплодотворению (бычий цепень).</w:t>
      </w:r>
    </w:p>
    <w:p w:rsidR="0037697E" w:rsidRPr="0037697E" w:rsidRDefault="0037697E" w:rsidP="0037697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7697E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>Гермафродитизм, когда половые продукты созревают в разное время</w:t>
      </w:r>
      <w:r w:rsidRPr="0037697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, чаще особи оплодотворяют друг друга, т.е. в один период жизни 1 особь – самка, а в другой период – с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амец (дождевой червь, устрицы).</w:t>
      </w:r>
    </w:p>
    <w:p w:rsidR="0037697E" w:rsidRPr="0037697E" w:rsidRDefault="0037697E" w:rsidP="0037697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7697E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>Гермафродиты, у которых с возрастом меняется пол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(рыбы-</w:t>
      </w:r>
      <w:r w:rsidRPr="0037697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попугаи живут в коралловы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х рифах</w:t>
      </w:r>
      <w:r w:rsidRPr="0037697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в начале жизни они все – самк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и, во 2 половине жизни – самцы)</w:t>
      </w:r>
    </w:p>
    <w:p w:rsidR="0037697E" w:rsidRPr="0037697E" w:rsidRDefault="0037697E" w:rsidP="0037697E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7697E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</w:rPr>
        <w:t>Партеногенез</w:t>
      </w:r>
      <w:r w:rsidRPr="0037697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(девственное размножение), форма полового размножения, развитие яйцеклетки без оплодотворения. Образование яйцеклетки происходит путем митоза без перекомбинации и репродукции хромосом. Дочерний организм – точная копия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материнского. Партеногенез</w:t>
      </w:r>
      <w:r w:rsidRPr="0037697E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может бы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ть естественным и искусственным.</w:t>
      </w:r>
    </w:p>
    <w:p w:rsidR="0037697E" w:rsidRDefault="0037697E" w:rsidP="00695386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492643" w:rsidRDefault="00492643" w:rsidP="00695386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492643" w:rsidRDefault="00492643" w:rsidP="00695386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:rsidR="00695386" w:rsidRPr="00AF6B79" w:rsidRDefault="00695386" w:rsidP="00695386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lastRenderedPageBreak/>
        <w:t>II.</w:t>
      </w:r>
      <w:r w:rsidRPr="00AF6B79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ab/>
        <w:t>Закрепление материала.</w:t>
      </w:r>
    </w:p>
    <w:p w:rsidR="00695386" w:rsidRDefault="00695386" w:rsidP="0069538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695386" w:rsidRDefault="00695386" w:rsidP="00527B9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Изучите теоретическ</w:t>
      </w:r>
      <w:r w:rsidR="00BD60B3">
        <w:rPr>
          <w:rFonts w:ascii="Times New Roman" w:hAnsi="Times New Roman" w:cs="Times New Roman"/>
          <w:sz w:val="24"/>
          <w:szCs w:val="24"/>
        </w:rPr>
        <w:t xml:space="preserve">ий материал </w:t>
      </w:r>
    </w:p>
    <w:p w:rsidR="00E343A0" w:rsidRDefault="00E343A0" w:rsidP="00E343A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Выпишите понятия: размножение, конъюгация, гермафродитизм, </w:t>
      </w:r>
      <w:r w:rsidR="00492643">
        <w:rPr>
          <w:rFonts w:ascii="Times New Roman" w:hAnsi="Times New Roman" w:cs="Times New Roman"/>
          <w:sz w:val="24"/>
          <w:szCs w:val="24"/>
        </w:rPr>
        <w:t>партеногенез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7697E" w:rsidRDefault="00E343A0" w:rsidP="0037697E">
      <w:pPr>
        <w:pStyle w:val="a3"/>
        <w:spacing w:before="0" w:beforeAutospacing="0" w:after="0" w:afterAutospacing="0" w:line="210" w:lineRule="atLeast"/>
        <w:rPr>
          <w:color w:val="181818"/>
        </w:rPr>
      </w:pPr>
      <w:r>
        <w:t>3</w:t>
      </w:r>
      <w:r w:rsidR="0037697E">
        <w:t xml:space="preserve">. </w:t>
      </w:r>
      <w:r w:rsidR="0037697E">
        <w:rPr>
          <w:color w:val="181818"/>
        </w:rPr>
        <w:t>Составить классификацию полового размножения</w:t>
      </w:r>
    </w:p>
    <w:p w:rsidR="00E343A0" w:rsidRDefault="00E343A0" w:rsidP="0037697E">
      <w:pPr>
        <w:pStyle w:val="a3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</w:p>
    <w:p w:rsidR="0037697E" w:rsidRPr="00E343A0" w:rsidRDefault="0037697E" w:rsidP="0037697E">
      <w:pPr>
        <w:pStyle w:val="a3"/>
        <w:spacing w:before="0" w:beforeAutospacing="0" w:after="0" w:afterAutospacing="0" w:line="210" w:lineRule="atLeast"/>
        <w:jc w:val="center"/>
        <w:rPr>
          <w:rFonts w:ascii="Arial" w:hAnsi="Arial" w:cs="Arial"/>
          <w:color w:val="181818"/>
          <w:sz w:val="21"/>
          <w:szCs w:val="21"/>
        </w:rPr>
      </w:pPr>
      <w:r w:rsidRPr="00E343A0">
        <w:rPr>
          <w:bCs/>
          <w:color w:val="181818"/>
        </w:rPr>
        <w:t>Половое размножение</w:t>
      </w:r>
    </w:p>
    <w:p w:rsidR="0037697E" w:rsidRDefault="0037697E" w:rsidP="0037697E">
      <w:pPr>
        <w:pStyle w:val="a3"/>
        <w:spacing w:before="0" w:beforeAutospacing="0" w:after="0" w:afterAutospacing="0" w:line="210" w:lineRule="atLeast"/>
        <w:jc w:val="center"/>
        <w:rPr>
          <w:rFonts w:ascii="Arial" w:hAnsi="Arial" w:cs="Arial"/>
          <w:color w:val="181818"/>
          <w:sz w:val="21"/>
          <w:szCs w:val="21"/>
        </w:rPr>
      </w:pPr>
      <w:r>
        <w:rPr>
          <w:rFonts w:ascii="Arial" w:hAnsi="Arial" w:cs="Arial"/>
          <w:noProof/>
          <w:color w:val="181818"/>
          <w:sz w:val="21"/>
          <w:szCs w:val="21"/>
        </w:rPr>
        <w:drawing>
          <wp:anchor distT="0" distB="0" distL="114300" distR="114300" simplePos="0" relativeHeight="251661312" behindDoc="0" locked="0" layoutInCell="1" allowOverlap="0" wp14:anchorId="0A8F2949" wp14:editId="312F9895">
            <wp:simplePos x="0" y="0"/>
            <wp:positionH relativeFrom="column">
              <wp:posOffset>1266825</wp:posOffset>
            </wp:positionH>
            <wp:positionV relativeFrom="paragraph">
              <wp:posOffset>9525</wp:posOffset>
            </wp:positionV>
            <wp:extent cx="647700" cy="238125"/>
            <wp:effectExtent l="0" t="0" r="0" b="9525"/>
            <wp:wrapSquare wrapText="bothSides"/>
            <wp:docPr id="3" name="Рисунок 3" descr="hello_html_b35d453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ello_html_b35d453.gif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700" cy="23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noProof/>
          <w:color w:val="181818"/>
          <w:sz w:val="21"/>
          <w:szCs w:val="21"/>
        </w:rPr>
        <w:drawing>
          <wp:anchor distT="0" distB="0" distL="114300" distR="114300" simplePos="0" relativeHeight="251660288" behindDoc="0" locked="0" layoutInCell="1" allowOverlap="0" wp14:anchorId="24A1D802" wp14:editId="6FE896B2">
            <wp:simplePos x="0" y="0"/>
            <wp:positionH relativeFrom="column">
              <wp:posOffset>866775</wp:posOffset>
            </wp:positionH>
            <wp:positionV relativeFrom="paragraph">
              <wp:posOffset>9525</wp:posOffset>
            </wp:positionV>
            <wp:extent cx="314325" cy="523875"/>
            <wp:effectExtent l="0" t="0" r="9525" b="9525"/>
            <wp:wrapSquare wrapText="bothSides"/>
            <wp:docPr id="2" name="Рисунок 2" descr="hello_html_m4b6153bd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ello_html_m4b6153bd.gif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325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noProof/>
          <w:color w:val="181818"/>
          <w:sz w:val="21"/>
          <w:szCs w:val="21"/>
        </w:rPr>
        <w:drawing>
          <wp:anchor distT="0" distB="0" distL="114300" distR="114300" simplePos="0" relativeHeight="251662336" behindDoc="0" locked="0" layoutInCell="1" allowOverlap="0" wp14:anchorId="48EA1FED" wp14:editId="58D7AB47">
            <wp:simplePos x="0" y="0"/>
            <wp:positionH relativeFrom="column">
              <wp:posOffset>2619375</wp:posOffset>
            </wp:positionH>
            <wp:positionV relativeFrom="paragraph">
              <wp:posOffset>9525</wp:posOffset>
            </wp:positionV>
            <wp:extent cx="85725" cy="923925"/>
            <wp:effectExtent l="0" t="0" r="9525" b="9525"/>
            <wp:wrapSquare wrapText="bothSides"/>
            <wp:docPr id="4" name="Рисунок 4" descr="hello_html_m686e315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ello_html_m686e315.gi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noProof/>
          <w:color w:val="181818"/>
          <w:sz w:val="21"/>
          <w:szCs w:val="21"/>
        </w:rPr>
        <w:drawing>
          <wp:anchor distT="0" distB="0" distL="114300" distR="114300" simplePos="0" relativeHeight="251663360" behindDoc="0" locked="0" layoutInCell="1" allowOverlap="0" wp14:anchorId="64D29703" wp14:editId="7DF82E38">
            <wp:simplePos x="0" y="0"/>
            <wp:positionH relativeFrom="column">
              <wp:posOffset>3209925</wp:posOffset>
            </wp:positionH>
            <wp:positionV relativeFrom="paragraph">
              <wp:posOffset>9525</wp:posOffset>
            </wp:positionV>
            <wp:extent cx="466725" cy="676275"/>
            <wp:effectExtent l="0" t="0" r="9525" b="9525"/>
            <wp:wrapSquare wrapText="bothSides"/>
            <wp:docPr id="5" name="Рисунок 5" descr="hello_html_m3f6c559e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ello_html_m3f6c559e.gif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noProof/>
          <w:color w:val="181818"/>
          <w:sz w:val="21"/>
          <w:szCs w:val="21"/>
        </w:rPr>
        <w:drawing>
          <wp:anchor distT="0" distB="0" distL="114300" distR="114300" simplePos="0" relativeHeight="251659264" behindDoc="0" locked="0" layoutInCell="1" allowOverlap="0" wp14:anchorId="35121C45" wp14:editId="12D35BB6">
            <wp:simplePos x="0" y="0"/>
            <wp:positionH relativeFrom="column">
              <wp:align>left</wp:align>
            </wp:positionH>
            <wp:positionV relativeFrom="line">
              <wp:posOffset>0</wp:posOffset>
            </wp:positionV>
            <wp:extent cx="819150" cy="257175"/>
            <wp:effectExtent l="0" t="0" r="0" b="9525"/>
            <wp:wrapSquare wrapText="bothSides"/>
            <wp:docPr id="1" name="Рисунок 1" descr="hello_html_63cfe05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ello_html_63cfe05.gif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7697E" w:rsidRDefault="0037697E" w:rsidP="0037697E">
      <w:pPr>
        <w:pStyle w:val="a3"/>
        <w:spacing w:before="0" w:beforeAutospacing="0" w:after="0" w:afterAutospacing="0" w:line="210" w:lineRule="atLeast"/>
        <w:jc w:val="center"/>
        <w:rPr>
          <w:rFonts w:ascii="Arial" w:hAnsi="Arial" w:cs="Arial"/>
          <w:color w:val="181818"/>
          <w:sz w:val="21"/>
          <w:szCs w:val="21"/>
        </w:rPr>
      </w:pPr>
    </w:p>
    <w:p w:rsidR="0037697E" w:rsidRDefault="0037697E" w:rsidP="0037697E">
      <w:pPr>
        <w:pStyle w:val="a3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</w:p>
    <w:p w:rsidR="0037697E" w:rsidRDefault="0037697E" w:rsidP="0037697E">
      <w:pPr>
        <w:pStyle w:val="a3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</w:p>
    <w:p w:rsidR="0037697E" w:rsidRDefault="0037697E" w:rsidP="003769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7697E" w:rsidRDefault="0037697E" w:rsidP="003769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343A0" w:rsidRDefault="00E343A0" w:rsidP="003769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37697E">
        <w:rPr>
          <w:rFonts w:ascii="Times New Roman" w:hAnsi="Times New Roman" w:cs="Times New Roman"/>
          <w:sz w:val="24"/>
          <w:szCs w:val="24"/>
        </w:rPr>
        <w:t xml:space="preserve">. Ответьте на вопросы. </w:t>
      </w:r>
      <w:r>
        <w:rPr>
          <w:rFonts w:ascii="Times New Roman" w:hAnsi="Times New Roman" w:cs="Times New Roman"/>
          <w:sz w:val="24"/>
          <w:szCs w:val="24"/>
        </w:rPr>
        <w:t xml:space="preserve">Вопросы переписывать не нужно! </w:t>
      </w:r>
    </w:p>
    <w:p w:rsidR="0037697E" w:rsidRPr="0037697E" w:rsidRDefault="0037697E" w:rsidP="003769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Верны ли утверждения. (ставите + или - )</w:t>
      </w:r>
    </w:p>
    <w:p w:rsidR="0037697E" w:rsidRPr="0037697E" w:rsidRDefault="0037697E" w:rsidP="003769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697E">
        <w:rPr>
          <w:rFonts w:ascii="Times New Roman" w:hAnsi="Times New Roman" w:cs="Times New Roman"/>
          <w:sz w:val="24"/>
          <w:szCs w:val="24"/>
        </w:rPr>
        <w:t>1. Спорообра</w:t>
      </w:r>
      <w:r>
        <w:rPr>
          <w:rFonts w:ascii="Times New Roman" w:hAnsi="Times New Roman" w:cs="Times New Roman"/>
          <w:sz w:val="24"/>
          <w:szCs w:val="24"/>
        </w:rPr>
        <w:t xml:space="preserve">зование характерно для гидры. </w:t>
      </w:r>
    </w:p>
    <w:p w:rsidR="0037697E" w:rsidRPr="0037697E" w:rsidRDefault="0037697E" w:rsidP="003769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697E">
        <w:rPr>
          <w:rFonts w:ascii="Times New Roman" w:hAnsi="Times New Roman" w:cs="Times New Roman"/>
          <w:sz w:val="24"/>
          <w:szCs w:val="24"/>
        </w:rPr>
        <w:t>2. Амёба размн</w:t>
      </w:r>
      <w:r>
        <w:rPr>
          <w:rFonts w:ascii="Times New Roman" w:hAnsi="Times New Roman" w:cs="Times New Roman"/>
          <w:sz w:val="24"/>
          <w:szCs w:val="24"/>
        </w:rPr>
        <w:t xml:space="preserve">ожается путём деления клетки. </w:t>
      </w:r>
    </w:p>
    <w:p w:rsidR="0037697E" w:rsidRPr="0037697E" w:rsidRDefault="0037697E" w:rsidP="003769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697E">
        <w:rPr>
          <w:rFonts w:ascii="Times New Roman" w:hAnsi="Times New Roman" w:cs="Times New Roman"/>
          <w:sz w:val="24"/>
          <w:szCs w:val="24"/>
        </w:rPr>
        <w:t>3. При бесполом разм</w:t>
      </w:r>
      <w:r>
        <w:rPr>
          <w:rFonts w:ascii="Times New Roman" w:hAnsi="Times New Roman" w:cs="Times New Roman"/>
          <w:sz w:val="24"/>
          <w:szCs w:val="24"/>
        </w:rPr>
        <w:t xml:space="preserve">ножении участвует одна особь. </w:t>
      </w:r>
    </w:p>
    <w:p w:rsidR="0037697E" w:rsidRPr="0037697E" w:rsidRDefault="0037697E" w:rsidP="003769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697E">
        <w:rPr>
          <w:rFonts w:ascii="Times New Roman" w:hAnsi="Times New Roman" w:cs="Times New Roman"/>
          <w:sz w:val="24"/>
          <w:szCs w:val="24"/>
        </w:rPr>
        <w:t>4. Мхи и папоротн</w:t>
      </w:r>
      <w:r>
        <w:rPr>
          <w:rFonts w:ascii="Times New Roman" w:hAnsi="Times New Roman" w:cs="Times New Roman"/>
          <w:sz w:val="24"/>
          <w:szCs w:val="24"/>
        </w:rPr>
        <w:t xml:space="preserve">ики размножаются почкованием. </w:t>
      </w:r>
    </w:p>
    <w:p w:rsidR="0037697E" w:rsidRPr="0037697E" w:rsidRDefault="0037697E" w:rsidP="003769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697E">
        <w:rPr>
          <w:rFonts w:ascii="Times New Roman" w:hAnsi="Times New Roman" w:cs="Times New Roman"/>
          <w:sz w:val="24"/>
          <w:szCs w:val="24"/>
        </w:rPr>
        <w:t>5. При бесполом размножении потомство сильно отличается от ро</w:t>
      </w:r>
      <w:r>
        <w:rPr>
          <w:rFonts w:ascii="Times New Roman" w:hAnsi="Times New Roman" w:cs="Times New Roman"/>
          <w:sz w:val="24"/>
          <w:szCs w:val="24"/>
        </w:rPr>
        <w:t>дительских организмов.</w:t>
      </w:r>
    </w:p>
    <w:p w:rsidR="0037697E" w:rsidRPr="0037697E" w:rsidRDefault="0037697E" w:rsidP="003769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697E">
        <w:rPr>
          <w:rFonts w:ascii="Times New Roman" w:hAnsi="Times New Roman" w:cs="Times New Roman"/>
          <w:sz w:val="24"/>
          <w:szCs w:val="24"/>
        </w:rPr>
        <w:t>6. Для простейши</w:t>
      </w:r>
      <w:r>
        <w:rPr>
          <w:rFonts w:ascii="Times New Roman" w:hAnsi="Times New Roman" w:cs="Times New Roman"/>
          <w:sz w:val="24"/>
          <w:szCs w:val="24"/>
        </w:rPr>
        <w:t xml:space="preserve">х характерно деление пополам. </w:t>
      </w:r>
    </w:p>
    <w:p w:rsidR="0037697E" w:rsidRPr="0037697E" w:rsidRDefault="0037697E" w:rsidP="003769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697E">
        <w:rPr>
          <w:rFonts w:ascii="Times New Roman" w:hAnsi="Times New Roman" w:cs="Times New Roman"/>
          <w:sz w:val="24"/>
          <w:szCs w:val="24"/>
        </w:rPr>
        <w:t>7. Размножение – это процесс в</w:t>
      </w:r>
      <w:r>
        <w:rPr>
          <w:rFonts w:ascii="Times New Roman" w:hAnsi="Times New Roman" w:cs="Times New Roman"/>
          <w:sz w:val="24"/>
          <w:szCs w:val="24"/>
        </w:rPr>
        <w:t xml:space="preserve">оспроизведения себе подобных. </w:t>
      </w:r>
    </w:p>
    <w:p w:rsidR="0037697E" w:rsidRPr="0037697E" w:rsidRDefault="0037697E" w:rsidP="003769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697E">
        <w:rPr>
          <w:rFonts w:ascii="Times New Roman" w:hAnsi="Times New Roman" w:cs="Times New Roman"/>
          <w:sz w:val="24"/>
          <w:szCs w:val="24"/>
        </w:rPr>
        <w:t>8. Ги</w:t>
      </w:r>
      <w:r>
        <w:rPr>
          <w:rFonts w:ascii="Times New Roman" w:hAnsi="Times New Roman" w:cs="Times New Roman"/>
          <w:sz w:val="24"/>
          <w:szCs w:val="24"/>
        </w:rPr>
        <w:t xml:space="preserve">дра размножается почкованием. </w:t>
      </w:r>
    </w:p>
    <w:p w:rsidR="0037697E" w:rsidRPr="0037697E" w:rsidRDefault="0037697E" w:rsidP="003769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697E">
        <w:rPr>
          <w:rFonts w:ascii="Times New Roman" w:hAnsi="Times New Roman" w:cs="Times New Roman"/>
          <w:sz w:val="24"/>
          <w:szCs w:val="24"/>
        </w:rPr>
        <w:t>9.</w:t>
      </w:r>
      <w:r w:rsidR="006F7A52">
        <w:rPr>
          <w:rFonts w:ascii="Times New Roman" w:hAnsi="Times New Roman" w:cs="Times New Roman"/>
          <w:sz w:val="24"/>
          <w:szCs w:val="24"/>
        </w:rPr>
        <w:t xml:space="preserve"> </w:t>
      </w:r>
      <w:r w:rsidRPr="0037697E">
        <w:rPr>
          <w:rFonts w:ascii="Times New Roman" w:hAnsi="Times New Roman" w:cs="Times New Roman"/>
          <w:sz w:val="24"/>
          <w:szCs w:val="24"/>
        </w:rPr>
        <w:t xml:space="preserve">Виноград, смородина, крыжовник, </w:t>
      </w:r>
      <w:r>
        <w:rPr>
          <w:rFonts w:ascii="Times New Roman" w:hAnsi="Times New Roman" w:cs="Times New Roman"/>
          <w:sz w:val="24"/>
          <w:szCs w:val="24"/>
        </w:rPr>
        <w:t xml:space="preserve">ива размножаются вегетативно. </w:t>
      </w:r>
    </w:p>
    <w:p w:rsidR="0037697E" w:rsidRDefault="0037697E" w:rsidP="003769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697E">
        <w:rPr>
          <w:rFonts w:ascii="Times New Roman" w:hAnsi="Times New Roman" w:cs="Times New Roman"/>
          <w:sz w:val="24"/>
          <w:szCs w:val="24"/>
        </w:rPr>
        <w:t>10.</w:t>
      </w:r>
      <w:r w:rsidR="006F7A52">
        <w:rPr>
          <w:rFonts w:ascii="Times New Roman" w:hAnsi="Times New Roman" w:cs="Times New Roman"/>
          <w:sz w:val="24"/>
          <w:szCs w:val="24"/>
        </w:rPr>
        <w:t xml:space="preserve"> </w:t>
      </w:r>
      <w:bookmarkStart w:id="0" w:name="_GoBack"/>
      <w:bookmarkEnd w:id="0"/>
      <w:r w:rsidRPr="0037697E">
        <w:rPr>
          <w:rFonts w:ascii="Times New Roman" w:hAnsi="Times New Roman" w:cs="Times New Roman"/>
          <w:sz w:val="24"/>
          <w:szCs w:val="24"/>
        </w:rPr>
        <w:t>В бесполом раз</w:t>
      </w:r>
      <w:r>
        <w:rPr>
          <w:rFonts w:ascii="Times New Roman" w:hAnsi="Times New Roman" w:cs="Times New Roman"/>
          <w:sz w:val="24"/>
          <w:szCs w:val="24"/>
        </w:rPr>
        <w:t xml:space="preserve">множении участвуют одна особь. </w:t>
      </w:r>
    </w:p>
    <w:p w:rsidR="007C1CCB" w:rsidRPr="00DC0ABF" w:rsidRDefault="007C1CCB" w:rsidP="008B676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95386" w:rsidRDefault="00695386" w:rsidP="00695386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</w:t>
      </w:r>
    </w:p>
    <w:p w:rsidR="00695386" w:rsidRDefault="00695386" w:rsidP="006953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695386" w:rsidRDefault="00695386" w:rsidP="0069538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Подумайте и ответьте на вопрос</w:t>
      </w:r>
      <w:r w:rsidR="0056447F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ы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:</w:t>
      </w:r>
    </w:p>
    <w:p w:rsidR="00716F0F" w:rsidRDefault="00695386" w:rsidP="00E031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37697E" w:rsidRPr="0037697E">
        <w:rPr>
          <w:rFonts w:ascii="Times New Roman" w:eastAsia="Times New Roman" w:hAnsi="Times New Roman" w:cs="Times New Roman"/>
          <w:color w:val="000000"/>
          <w:sz w:val="24"/>
          <w:szCs w:val="24"/>
        </w:rPr>
        <w:t>Объясните сущность бесполого процесса.</w:t>
      </w:r>
    </w:p>
    <w:p w:rsidR="00E03189" w:rsidRDefault="00E03189" w:rsidP="00E031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37697E">
        <w:rPr>
          <w:rFonts w:ascii="Times New Roman" w:eastAsia="Times New Roman" w:hAnsi="Times New Roman" w:cs="Times New Roman"/>
          <w:color w:val="000000"/>
          <w:sz w:val="24"/>
          <w:szCs w:val="24"/>
        </w:rPr>
        <w:t>Какие существуют формы бесполого размножения?</w:t>
      </w:r>
    </w:p>
    <w:p w:rsidR="0037697E" w:rsidRDefault="0037697E" w:rsidP="00E03189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695386" w:rsidRDefault="00695386" w:rsidP="00695386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695386" w:rsidRDefault="00695386" w:rsidP="00695386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695386" w:rsidRDefault="00695386" w:rsidP="0069538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7C1CCB">
        <w:rPr>
          <w:rFonts w:ascii="Times New Roman" w:eastAsia="Times New Roman" w:hAnsi="Times New Roman" w:cs="Times New Roman"/>
          <w:color w:val="000000"/>
          <w:sz w:val="24"/>
          <w:szCs w:val="24"/>
        </w:rPr>
        <w:t>П</w:t>
      </w:r>
      <w:r w:rsidR="0037697E">
        <w:rPr>
          <w:rFonts w:ascii="Times New Roman" w:eastAsia="Times New Roman" w:hAnsi="Times New Roman" w:cs="Times New Roman"/>
          <w:color w:val="000000"/>
          <w:sz w:val="24"/>
          <w:szCs w:val="24"/>
        </w:rPr>
        <w:t>овторите теоретический материал.</w:t>
      </w:r>
    </w:p>
    <w:p w:rsidR="00695386" w:rsidRDefault="00695386" w:rsidP="0069538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95386" w:rsidRDefault="00695386" w:rsidP="00695386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</w:p>
    <w:p w:rsidR="00695386" w:rsidRPr="00115DFB" w:rsidRDefault="00695386" w:rsidP="00695386"/>
    <w:p w:rsidR="00695386" w:rsidRPr="00602014" w:rsidRDefault="00695386" w:rsidP="00695386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695386" w:rsidRDefault="00695386" w:rsidP="00695386">
      <w:pPr>
        <w:spacing w:after="0" w:line="240" w:lineRule="auto"/>
        <w:rPr>
          <w:rFonts w:ascii="Times New Roman" w:hAnsi="Times New Roman" w:cs="Times New Roman"/>
          <w:b/>
          <w:sz w:val="24"/>
          <w:u w:val="wave" w:color="FF0000"/>
        </w:rPr>
      </w:pPr>
    </w:p>
    <w:p w:rsidR="0041246F" w:rsidRDefault="0041246F"/>
    <w:sectPr w:rsidR="0041246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435DFC"/>
    <w:multiLevelType w:val="hybridMultilevel"/>
    <w:tmpl w:val="B948AE3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5386"/>
    <w:rsid w:val="000E4504"/>
    <w:rsid w:val="00227F00"/>
    <w:rsid w:val="00271E7C"/>
    <w:rsid w:val="0037697E"/>
    <w:rsid w:val="0041246F"/>
    <w:rsid w:val="00492643"/>
    <w:rsid w:val="00527B91"/>
    <w:rsid w:val="0056447F"/>
    <w:rsid w:val="005F5EA5"/>
    <w:rsid w:val="00695386"/>
    <w:rsid w:val="006F7A52"/>
    <w:rsid w:val="00716F0F"/>
    <w:rsid w:val="007440A4"/>
    <w:rsid w:val="007C1CCB"/>
    <w:rsid w:val="008230F9"/>
    <w:rsid w:val="00846742"/>
    <w:rsid w:val="008B676A"/>
    <w:rsid w:val="00BD60B3"/>
    <w:rsid w:val="00BF250C"/>
    <w:rsid w:val="00E03189"/>
    <w:rsid w:val="00E343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F0583D"/>
  <w15:chartTrackingRefBased/>
  <w15:docId w15:val="{914A0676-D613-4574-8E8D-CE56CD6F7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5386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953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695386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846742"/>
    <w:pPr>
      <w:ind w:left="720"/>
      <w:contextualSpacing/>
    </w:pPr>
  </w:style>
  <w:style w:type="paragraph" w:styleId="a6">
    <w:name w:val="Balloon Text"/>
    <w:basedOn w:val="a"/>
    <w:link w:val="a7"/>
    <w:uiPriority w:val="99"/>
    <w:semiHidden/>
    <w:unhideWhenUsed/>
    <w:rsid w:val="008467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8467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87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298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0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6342537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gif"/><Relationship Id="rId3" Type="http://schemas.openxmlformats.org/officeDocument/2006/relationships/settings" Target="settings.xml"/><Relationship Id="rId7" Type="http://schemas.openxmlformats.org/officeDocument/2006/relationships/image" Target="media/image3.gi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gif"/><Relationship Id="rId11" Type="http://schemas.openxmlformats.org/officeDocument/2006/relationships/theme" Target="theme/theme1.xml"/><Relationship Id="rId5" Type="http://schemas.openxmlformats.org/officeDocument/2006/relationships/image" Target="media/image1.gif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2</Pages>
  <Words>615</Words>
  <Characters>3509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dcterms:created xsi:type="dcterms:W3CDTF">2022-02-13T12:57:00Z</dcterms:created>
  <dcterms:modified xsi:type="dcterms:W3CDTF">2022-05-15T10:49:00Z</dcterms:modified>
</cp:coreProperties>
</file>