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709E2" w:rsidRPr="00021016" w:rsidRDefault="000E7ECF">
      <w:pPr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26.05.2022</w:t>
      </w:r>
      <w:r w:rsidR="000025EC">
        <w:rPr>
          <w:rFonts w:ascii="Times New Roman" w:hAnsi="Times New Roman" w:cs="Times New Roman"/>
          <w:b/>
          <w:sz w:val="36"/>
          <w:szCs w:val="36"/>
        </w:rPr>
        <w:t xml:space="preserve"> Геометрия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</w:t>
      </w:r>
      <w:r w:rsidR="00021016" w:rsidRPr="00021016">
        <w:rPr>
          <w:rFonts w:ascii="Times New Roman" w:hAnsi="Times New Roman" w:cs="Times New Roman"/>
          <w:b/>
          <w:sz w:val="36"/>
          <w:szCs w:val="36"/>
        </w:rPr>
        <w:t>11</w:t>
      </w:r>
      <w:r w:rsidR="00465836" w:rsidRPr="00021016">
        <w:rPr>
          <w:rFonts w:ascii="Times New Roman" w:hAnsi="Times New Roman" w:cs="Times New Roman"/>
          <w:b/>
          <w:sz w:val="36"/>
          <w:szCs w:val="36"/>
        </w:rPr>
        <w:t xml:space="preserve"> класс </w:t>
      </w:r>
    </w:p>
    <w:p w:rsidR="00465836" w:rsidRPr="00021016" w:rsidRDefault="000E7ECF">
      <w:pPr>
        <w:rPr>
          <w:rFonts w:ascii="Times New Roman" w:hAnsi="Times New Roman" w:cs="Times New Roman"/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>Урок № 52</w:t>
      </w:r>
      <w:bookmarkStart w:id="0" w:name="_GoBack"/>
      <w:bookmarkEnd w:id="0"/>
    </w:p>
    <w:p w:rsidR="00021016" w:rsidRDefault="0015183A" w:rsidP="00021016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 xml:space="preserve">Тема урока: </w:t>
      </w:r>
      <w:r w:rsidR="00035E93">
        <w:rPr>
          <w:rFonts w:ascii="Times New Roman" w:hAnsi="Times New Roman" w:cs="Times New Roman"/>
          <w:sz w:val="32"/>
          <w:szCs w:val="32"/>
        </w:rPr>
        <w:t>Формулы геометрии</w:t>
      </w:r>
    </w:p>
    <w:p w:rsidR="00D317C1" w:rsidRDefault="00D317C1" w:rsidP="00021016">
      <w:pPr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32"/>
          <w:szCs w:val="32"/>
        </w:rPr>
        <w:t>Цель урока: Повторение знаний по теме.</w:t>
      </w:r>
    </w:p>
    <w:p w:rsidR="00035E93" w:rsidRPr="00035E93" w:rsidRDefault="00035E93" w:rsidP="00035E93">
      <w:pPr>
        <w:shd w:val="clear" w:color="auto" w:fill="FFFFFF"/>
        <w:spacing w:before="120" w:after="120" w:line="360" w:lineRule="atLeast"/>
        <w:outlineLvl w:val="1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Геометрия на плоскости (планиметрия)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Пусть имеется произвольный треугольник: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29510BA3" wp14:editId="25383951">
            <wp:extent cx="1866900" cy="1104900"/>
            <wp:effectExtent l="0" t="0" r="0" b="0"/>
            <wp:docPr id="1" name="Рисунок 1" descr="Произвольный треугольни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Произвольный треугольник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66900" cy="110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Тогда, </w:t>
      </w: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сумма углов треугольника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78FBAEBD" wp14:editId="6A6B9273">
            <wp:extent cx="1952625" cy="228600"/>
            <wp:effectExtent l="0" t="0" r="9525" b="0"/>
            <wp:docPr id="2" name="Рисунок 2" descr="Формула Сумма углов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 descr="Формула Сумма углов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5262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треугольника через две стороны и угол между ними: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3BDE477B" wp14:editId="5968FD45">
            <wp:extent cx="1190625" cy="428625"/>
            <wp:effectExtent l="0" t="0" r="9525" b="9525"/>
            <wp:docPr id="3" name="Рисунок 3" descr="Формула Площадь треугольника через две стороны и угол между ним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 descr="Формула Площадь треугольника через две стороны и угол между ними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Площадь треугольника через сторону и </w:t>
      </w:r>
      <w:proofErr w:type="gramStart"/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высоту</w:t>
      </w:r>
      <w:proofErr w:type="gramEnd"/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опущенную на неё: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2BC913C3" wp14:editId="5C07F58E">
            <wp:extent cx="857250" cy="438150"/>
            <wp:effectExtent l="0" t="0" r="0" b="0"/>
            <wp:docPr id="4" name="Рисунок 4" descr="Формула Площадь треугольника через сторону и высоту опущенную на неё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 descr="Формула Площадь треугольника через сторону и высоту опущенную на неё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Полупериметр треугольника находится по следующей формуле: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386440FF" wp14:editId="791E4C80">
            <wp:extent cx="1009650" cy="466725"/>
            <wp:effectExtent l="0" t="0" r="0" b="9525"/>
            <wp:docPr id="5" name="Рисунок 5" descr="Формула Полупериметр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 descr="Формула Полупериметр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Формула Герона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для площади треугольника: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1A69D0D9" wp14:editId="687DE288">
            <wp:extent cx="2190750" cy="314325"/>
            <wp:effectExtent l="0" t="0" r="0" b="9525"/>
            <wp:docPr id="6" name="Рисунок 6" descr="Формула Герона для площади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 descr="Формула Герона для площади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075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треугольника через радиус описанной окружности: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068631B" wp14:editId="7FAEEBA1">
            <wp:extent cx="657225" cy="466725"/>
            <wp:effectExtent l="0" t="0" r="9525" b="9525"/>
            <wp:docPr id="7" name="Рисунок 7" descr="Формула Площадь треугольника через радиус описанной окружно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7" descr="Формула Площадь треугольника через радиус описанной окружности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Формула медианы: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7492841C" wp14:editId="33E31358">
            <wp:extent cx="1847850" cy="1543050"/>
            <wp:effectExtent l="0" t="0" r="0" b="0"/>
            <wp:docPr id="8" name="Рисунок 8" descr="Формула медиан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8" descr="Формула медианы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543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>Свойство биссектрисы: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2969E379" wp14:editId="5E485DE4">
            <wp:extent cx="1800225" cy="1619250"/>
            <wp:effectExtent l="0" t="0" r="9525" b="0"/>
            <wp:docPr id="9" name="Рисунок 9" descr="Формула Свойство биссектрис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Формула Свойство биссектрисы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16192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Формулы биссектрисы: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1946D1DE" wp14:editId="4CEDE38D">
            <wp:extent cx="1143000" cy="323850"/>
            <wp:effectExtent l="0" t="0" r="0" b="0"/>
            <wp:docPr id="10" name="Рисунок 10" descr="Формула биссектрис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 descr="Формула биссектрисы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43000" cy="32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5D3F7103" wp14:editId="65DF634B">
            <wp:extent cx="2219325" cy="504825"/>
            <wp:effectExtent l="0" t="0" r="9525" b="9525"/>
            <wp:docPr id="11" name="Рисунок 11" descr="Формула биссектрис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 descr="Формула биссектрисы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932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Основное свойство высот треугольника: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5F120F8" wp14:editId="4E8A9313">
            <wp:extent cx="619125" cy="466725"/>
            <wp:effectExtent l="0" t="0" r="9525" b="9525"/>
            <wp:docPr id="12" name="Рисунок 12" descr="Формула Основное свойство высот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 descr="Формула Основное свойство высот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" cy="466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Формула высоты: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35391698" wp14:editId="6A24A520">
            <wp:extent cx="2371725" cy="1600200"/>
            <wp:effectExtent l="0" t="0" r="9525" b="0"/>
            <wp:docPr id="13" name="Рисунок 13" descr="Формула высот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 descr="Формула высоты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71725" cy="1600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Еще одно полезное свойство высот треугольника: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1ADFA9A6" wp14:editId="117C03CC">
            <wp:extent cx="1257300" cy="504825"/>
            <wp:effectExtent l="0" t="0" r="0" b="9525"/>
            <wp:docPr id="14" name="Рисунок 14" descr="Формула Свойство высот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 descr="Формула Свойство высот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57300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Теорема косинусов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5DAA6F51" wp14:editId="6E7D57D4">
            <wp:extent cx="1905000" cy="209550"/>
            <wp:effectExtent l="0" t="0" r="0" b="0"/>
            <wp:docPr id="15" name="Рисунок 15" descr="Формула Теорема косинусо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 descr="Формула Теорема косинусов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0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Теорема синусов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599F6550" wp14:editId="52FE8D4C">
            <wp:extent cx="2047875" cy="485775"/>
            <wp:effectExtent l="0" t="0" r="9525" b="9525"/>
            <wp:docPr id="16" name="Рисунок 16" descr="Формула Теорема синусо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 descr="Формула Теорема синусов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4787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Радиус окружности, вписанной в правильный треугольник: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0A7F7148" wp14:editId="5629945F">
            <wp:extent cx="685800" cy="504825"/>
            <wp:effectExtent l="0" t="0" r="0" b="9525"/>
            <wp:docPr id="17" name="Рисунок 17" descr="Формула Радиус окружности, вписанной в правильный треугольни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7" descr="Формула Радиус окружности, вписанной в правильный треугольник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Радиус окружности, описанной около правильного треугольника: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lastRenderedPageBreak/>
        <w:drawing>
          <wp:inline distT="0" distB="0" distL="0" distR="0" wp14:anchorId="142DE9B7" wp14:editId="406BC5DB">
            <wp:extent cx="714375" cy="495300"/>
            <wp:effectExtent l="0" t="0" r="9525" b="0"/>
            <wp:docPr id="18" name="Рисунок 18" descr="Формула Радиус окружности, описанной около правильного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8" descr="Формула Радиус окружности, описанной около правильного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правильного треугольника: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01923B21" wp14:editId="61F308EC">
            <wp:extent cx="771525" cy="495300"/>
            <wp:effectExtent l="0" t="0" r="9525" b="0"/>
            <wp:docPr id="19" name="Рисунок 19" descr="Формула Площадь правильного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9" descr="Формула Площадь правильного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49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Теорема Пифагора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для прямоугольного треугольника (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c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- гипотенуза, 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a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и 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b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- катеты):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3AA3ED2" wp14:editId="7538D19B">
            <wp:extent cx="933450" cy="190500"/>
            <wp:effectExtent l="0" t="0" r="0" b="0"/>
            <wp:docPr id="20" name="Рисунок 20" descr="Формула Теорема Пифаг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0" descr="Формула Теорема Пифагора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190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Радиус окружности, вписанной в прямоугольный треугольник: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1FCE26EA" wp14:editId="42B79F5F">
            <wp:extent cx="971550" cy="428625"/>
            <wp:effectExtent l="0" t="0" r="0" b="9525"/>
            <wp:docPr id="21" name="Рисунок 21" descr="Формула Радиус окружности, вписанной в прямоугольный треугольни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1" descr="Формула Радиус окружности, вписанной в прямоугольный треугольник"/>
                    <pic:cNvPicPr>
                      <a:picLocks noChangeAspect="1" noChangeArrowheads="1"/>
                    </pic:cNvPicPr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428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Радиус окружности, описанной вокруг прямоугольного треугольника: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1969DA7A" wp14:editId="0CEF416E">
            <wp:extent cx="485775" cy="390525"/>
            <wp:effectExtent l="0" t="0" r="9525" b="9525"/>
            <wp:docPr id="26" name="Рисунок 26" descr="Формула Радиус окружности, описанной вокруг прямоугольного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2" descr="Формула Радиус окружности, описанной вокруг прямоугольного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775" cy="39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прямоугольного треугольника (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h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 - </w:t>
      </w:r>
      <w:proofErr w:type="gramStart"/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высота</w:t>
      </w:r>
      <w:proofErr w:type="gramEnd"/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опущенная на гипотенузу):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51ADDAE6" wp14:editId="15B37D67">
            <wp:extent cx="1228725" cy="438150"/>
            <wp:effectExtent l="0" t="0" r="9525" b="0"/>
            <wp:docPr id="27" name="Рисунок 27" descr="Формула Площадь прямоугольного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3" descr="Формула Площадь прямоугольного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872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Свойства высоты, опущенной на гипотенузу прямоугольного треугольника: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21DE95B6" wp14:editId="732230EB">
            <wp:extent cx="2343150" cy="1876425"/>
            <wp:effectExtent l="0" t="0" r="0" b="9525"/>
            <wp:docPr id="28" name="Рисунок 28" descr="Формула Свойства высоты, опущенной на гипотенузу прямоугольного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4" descr="Формула Свойства высоты, опущенной на гипотенузу прямоугольного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43150" cy="1876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01BBA45B" wp14:editId="169CE9A3">
            <wp:extent cx="762000" cy="257175"/>
            <wp:effectExtent l="0" t="0" r="0" b="9525"/>
            <wp:docPr id="29" name="Рисунок 29" descr="Формула Свойства высоты, опущенной на гипотенузу прямоугольного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5" descr="Формула Свойства высоты, опущенной на гипотенузу прямоугольного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1CBBDD00" wp14:editId="6E19F7C1">
            <wp:extent cx="752475" cy="257175"/>
            <wp:effectExtent l="0" t="0" r="9525" b="9525"/>
            <wp:docPr id="30" name="Рисунок 30" descr="Формула Свойства высоты, опущенной на гипотенузу прямоугольного тре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6" descr="Формула Свойства высоты, опущенной на гипотенузу прямоугольного треугольника"/>
                    <pic:cNvPicPr>
                      <a:picLocks noChangeAspect="1" noChangeArrowheads="1"/>
                    </pic:cNvPicPr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Длина средней линии трапеции: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75428E23" wp14:editId="1553CBA1">
            <wp:extent cx="695325" cy="438150"/>
            <wp:effectExtent l="0" t="0" r="9525" b="0"/>
            <wp:docPr id="31" name="Рисунок 31" descr="Формула Длина средней линии трапеци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Формула Длина средней линии трапеции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5325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трапеции: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lastRenderedPageBreak/>
        <w:drawing>
          <wp:inline distT="0" distB="0" distL="0" distR="0" wp14:anchorId="4AB79D27" wp14:editId="0114CDD1">
            <wp:extent cx="1371600" cy="1257300"/>
            <wp:effectExtent l="0" t="0" r="0" b="0"/>
            <wp:docPr id="32" name="Рисунок 32" descr="Формула Площадь трапеци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8" descr="Формула Площадь трапеции"/>
                    <pic:cNvPicPr>
                      <a:picLocks noChangeAspect="1" noChangeArrowheads="1"/>
                    </pic:cNvPicPr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71600" cy="1257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Площадь параллелограмма через сторону и </w:t>
      </w:r>
      <w:proofErr w:type="gramStart"/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высоту</w:t>
      </w:r>
      <w:proofErr w:type="gramEnd"/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опущенную на неё: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16288CF1" wp14:editId="2CB3AE01">
            <wp:extent cx="581025" cy="200025"/>
            <wp:effectExtent l="0" t="0" r="9525" b="9525"/>
            <wp:docPr id="33" name="Рисунок 33" descr="Формула Площадь параллелограмма через сторону и высоту опущенную на неё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9" descr="Формула Площадь параллелограмма через сторону и высоту опущенную на неё"/>
                    <pic:cNvPicPr>
                      <a:picLocks noChangeAspect="1" noChangeArrowheads="1"/>
                    </pic:cNvPicPr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параллелограмма через две стороны и угол между ними: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0427210A" wp14:editId="6C2B2F18">
            <wp:extent cx="971550" cy="228600"/>
            <wp:effectExtent l="0" t="0" r="0" b="0"/>
            <wp:docPr id="34" name="Рисунок 34" descr="Формула Площадь параллелограмма через две стороны и угол между ним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0" descr="Формула Площадь параллелограмма через две стороны и угол между ними"/>
                    <pic:cNvPicPr>
                      <a:picLocks noChangeAspect="1" noChangeArrowheads="1"/>
                    </pic:cNvPicPr>
                  </pic:nvPicPr>
                  <pic:blipFill>
                    <a:blip r:embed="rId3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квадрата через длину его стороны: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FBAA597" wp14:editId="466F694C">
            <wp:extent cx="523875" cy="238125"/>
            <wp:effectExtent l="0" t="0" r="9525" b="9525"/>
            <wp:docPr id="35" name="Рисунок 35" descr="Формула Площадь квадрата через длину его сторон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1" descr="Формула Площадь квадрата через длину его стороны"/>
                    <pic:cNvPicPr>
                      <a:picLocks noChangeAspect="1" noChangeArrowheads="1"/>
                    </pic:cNvPicPr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квадрата через длину его диагонали: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3B27617A" wp14:editId="70D34921">
            <wp:extent cx="685800" cy="447675"/>
            <wp:effectExtent l="0" t="0" r="0" b="9525"/>
            <wp:docPr id="36" name="Рисунок 36" descr="Формула Площадь квадрата через длину его диагонал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2" descr="Формула Площадь квадрата через длину его диагонали"/>
                    <pic:cNvPicPr>
                      <a:picLocks noChangeAspect="1" noChangeArrowheads="1"/>
                    </pic:cNvPicPr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ромба (первая формула - через две диагонали, вторая - через длину стороны и угол между сторонами):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74A95F96" wp14:editId="20C4ED36">
            <wp:extent cx="1581150" cy="447675"/>
            <wp:effectExtent l="0" t="0" r="0" b="9525"/>
            <wp:docPr id="37" name="Рисунок 37" descr="Формула Площадь ромб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3" descr="Формула Площадь ромба"/>
                    <pic:cNvPicPr>
                      <a:picLocks noChangeAspect="1" noChangeArrowheads="1"/>
                    </pic:cNvPicPr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8115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прямоугольника через две смежные стороны: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3DCD03DD" wp14:editId="7D1A078E">
            <wp:extent cx="581025" cy="209550"/>
            <wp:effectExtent l="0" t="0" r="9525" b="0"/>
            <wp:docPr id="38" name="Рисунок 38" descr="Формула Площадь прямоугольника через две смежные сторон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4" descr="Формула Площадь прямоугольника через две смежные стороны"/>
                    <pic:cNvPicPr>
                      <a:picLocks noChangeAspect="1" noChangeArrowheads="1"/>
                    </pic:cNvPicPr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02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Площадь произвольного выпуклого четырёхугольника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через две диагонали и угол между ними: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6AA0BD5B" wp14:editId="338D461E">
            <wp:extent cx="1238250" cy="447675"/>
            <wp:effectExtent l="0" t="0" r="0" b="9525"/>
            <wp:docPr id="39" name="Рисунок 39" descr="Формула Площадь произвольного выпуклого четырёхугольника через две диагонали и угол между ним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5" descr="Формула Площадь произвольного выпуклого четырёхугольника через две диагонали и угол между ними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Связь площади произвольной фигуры, её полупериметра и радиуса вписанной окружности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 (очевидно, что формула выполняется только </w:t>
      </w:r>
      <w:proofErr w:type="gramStart"/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для фигур</w:t>
      </w:r>
      <w:proofErr w:type="gramEnd"/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в которые можно вписать окружность, т.е. в том числе для </w:t>
      </w: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любых треугольников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):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DC7C29E" wp14:editId="0381F973">
            <wp:extent cx="1457325" cy="504825"/>
            <wp:effectExtent l="0" t="0" r="9525" b="9525"/>
            <wp:docPr id="40" name="Рисунок 40" descr="Формула Связь площади произвольной фигуры, её полупериметра и радиуса вписанной окружно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6" descr="Формула Связь площади произвольной фигуры, её полупериметра и радиуса вписанной окружности"/>
                    <pic:cNvPicPr>
                      <a:picLocks noChangeAspect="1" noChangeArrowheads="1"/>
                    </pic:cNvPicPr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7325" cy="504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Свойство касательных: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2C4B6049" wp14:editId="62B98A23">
            <wp:extent cx="1657350" cy="1095375"/>
            <wp:effectExtent l="0" t="0" r="0" b="9525"/>
            <wp:docPr id="41" name="Рисунок 41" descr="Свойство касательны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7" descr="Свойство касательных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350" cy="1095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Свойство хорды: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lastRenderedPageBreak/>
        <w:drawing>
          <wp:inline distT="0" distB="0" distL="0" distR="0" wp14:anchorId="02F554B5" wp14:editId="18BF5E20">
            <wp:extent cx="1009650" cy="1000125"/>
            <wp:effectExtent l="0" t="0" r="0" b="9525"/>
            <wp:docPr id="42" name="Рисунок 42" descr="Свойство хорд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8" descr="Свойство хорды"/>
                    <pic:cNvPicPr>
                      <a:picLocks noChangeAspect="1" noChangeArrowheads="1"/>
                    </pic:cNvPicPr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9650" cy="1000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Теорема о пропорциональных отрезках хорд: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008AB837" wp14:editId="64C9BE24">
            <wp:extent cx="1428750" cy="1343025"/>
            <wp:effectExtent l="0" t="0" r="0" b="9525"/>
            <wp:docPr id="43" name="Рисунок 43" descr="Формула Теорема о пропорциональных отрезках хор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9" descr="Формула Теорема о пропорциональных отрезках хорд"/>
                    <pic:cNvPicPr>
                      <a:picLocks noChangeAspect="1" noChangeArrowheads="1"/>
                    </pic:cNvPicPr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8750" cy="1343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Теорема о касательной и секущей: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2A9052B5" wp14:editId="7DC1B0B5">
            <wp:extent cx="1924050" cy="1438275"/>
            <wp:effectExtent l="0" t="0" r="0" b="9525"/>
            <wp:docPr id="44" name="Рисунок 44" descr="Формула Теорема о касательной и секущей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0" descr="Формула Теорема о касательной и секущей"/>
                    <pic:cNvPicPr>
                      <a:picLocks noChangeAspect="1" noChangeArrowheads="1"/>
                    </pic:cNvPicPr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4050" cy="1438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Теорема о двух секущих: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0AA5107C" wp14:editId="79761AC4">
            <wp:extent cx="1933575" cy="1285875"/>
            <wp:effectExtent l="0" t="0" r="9525" b="9525"/>
            <wp:docPr id="45" name="Рисунок 45" descr="Формула Теорема о двух секущ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1" descr="Формула Теорема о двух секущих"/>
                    <pic:cNvPicPr>
                      <a:picLocks noChangeAspect="1" noChangeArrowheads="1"/>
                    </pic:cNvPicPr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3575" cy="1285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Теорема о центральном и вписанном углах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(величина центрального угла в два раза больше величины вписанного угла, если они опираются на общую дугу):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2EDDA79" wp14:editId="39E324CE">
            <wp:extent cx="1019175" cy="1019175"/>
            <wp:effectExtent l="0" t="0" r="9525" b="9525"/>
            <wp:docPr id="46" name="Рисунок 46" descr="Формула Теорема о центральном и вписанном угла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2" descr="Формула Теорема о центральном и вписанном углах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Свойство вписанных углов (</w:t>
      </w:r>
      <w:proofErr w:type="gramStart"/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все вписанные углы</w:t>
      </w:r>
      <w:proofErr w:type="gramEnd"/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 xml:space="preserve"> опирающиеся на общую дугу равны между собой):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5A07CC4D" wp14:editId="78357B2A">
            <wp:extent cx="1019175" cy="1019175"/>
            <wp:effectExtent l="0" t="0" r="9525" b="9525"/>
            <wp:docPr id="47" name="Рисунок 47" descr="Свойство вписанных углов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3" descr="Свойство вписанных углов"/>
                    <pic:cNvPicPr>
                      <a:picLocks noChangeAspect="1" noChangeArrowheads="1"/>
                    </pic:cNvPicPr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>Свойство центральных углов и хорд: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36C2E841" wp14:editId="6E54D1F6">
            <wp:extent cx="1600200" cy="2085975"/>
            <wp:effectExtent l="0" t="0" r="0" b="9525"/>
            <wp:docPr id="48" name="Рисунок 48" descr="Формула Свойство центральных углов и хорд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4" descr="Формула Свойство центральных углов и хорд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2085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Свойство центральных углов и секущих: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707CE17" wp14:editId="117A2EA3">
            <wp:extent cx="3457575" cy="2095500"/>
            <wp:effectExtent l="0" t="0" r="9525" b="0"/>
            <wp:docPr id="49" name="Рисунок 49" descr="Формула Свойство центральных углов и секущ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5" descr="Формула Свойство центральных углов и секущих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57575" cy="2095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Условие, при выполнении которого возможно вписать окружность в четырёхугольник: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175BD45F" wp14:editId="38EEF9FC">
            <wp:extent cx="1390650" cy="1609725"/>
            <wp:effectExtent l="0" t="0" r="0" b="9525"/>
            <wp:docPr id="50" name="Рисунок 50" descr="Условие, при выполнении которого возможно вписать окружность в четырёхугольни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Условие, при выполнении которого возможно вписать окружность в четырёхугольник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0650" cy="1609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Условие, при выполнении которого возможно описать окружность вокруг четырёхугольника: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2F8F83C" wp14:editId="6457FEC5">
            <wp:extent cx="1685925" cy="1562100"/>
            <wp:effectExtent l="0" t="0" r="9525" b="0"/>
            <wp:docPr id="51" name="Рисунок 51" descr="Условие, при выполнении которого возможно описать окружность вокруг четырёх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7" descr="Условие, при выполнении которого возможно описать окружность вокруг четырёхугольника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562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Сумма углов 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n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-угольника: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lastRenderedPageBreak/>
        <w:drawing>
          <wp:inline distT="0" distB="0" distL="0" distR="0" wp14:anchorId="1ED5B7C4" wp14:editId="07F798C6">
            <wp:extent cx="3600450" cy="238125"/>
            <wp:effectExtent l="0" t="0" r="0" b="9525"/>
            <wp:docPr id="52" name="Рисунок 52" descr="Формула Сумма углов n-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8" descr="Формула Сумма углов n-угольника"/>
                    <pic:cNvPicPr>
                      <a:picLocks noChangeAspect="1" noChangeArrowheads="1"/>
                    </pic:cNvPicPr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00450" cy="23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Центральный угол правильного 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n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-угольника: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0AC8ABE" wp14:editId="3653784F">
            <wp:extent cx="1514475" cy="447675"/>
            <wp:effectExtent l="0" t="0" r="9525" b="9525"/>
            <wp:docPr id="53" name="Рисунок 53" descr="Формула Центральный угол правильного n-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9" descr="Формула Центральный угол правильного n-угольника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447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правильного 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n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-угольника: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3B3B4E02" wp14:editId="6D2C7E5D">
            <wp:extent cx="933450" cy="400050"/>
            <wp:effectExtent l="0" t="0" r="0" b="0"/>
            <wp:docPr id="54" name="Рисунок 54" descr="Формула Площадь правильного n-угольни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0" descr="Формула Площадь правильного n-угольника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3450" cy="400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Длина окружности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5EF8953E" wp14:editId="0182551A">
            <wp:extent cx="714375" cy="200025"/>
            <wp:effectExtent l="0" t="0" r="9525" b="9525"/>
            <wp:docPr id="55" name="Рисунок 55" descr="Формула Длина окружно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1" descr="Формула Длина окружности"/>
                    <pic:cNvPicPr>
                      <a:picLocks noChangeAspect="1" noChangeArrowheads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Длина дуги окружности: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0007774E" wp14:editId="397888EF">
            <wp:extent cx="2181225" cy="485775"/>
            <wp:effectExtent l="0" t="0" r="9525" b="9525"/>
            <wp:docPr id="56" name="Рисунок 56" descr="Формула Длина дуги окружно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2" descr="Формула Длина дуги окружности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812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Площадь круга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602A147F" wp14:editId="49612D65">
            <wp:extent cx="657225" cy="209550"/>
            <wp:effectExtent l="0" t="0" r="9525" b="0"/>
            <wp:docPr id="57" name="Рисунок 57" descr="Формула Площадь круг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3" descr="Формула Площадь круга"/>
                    <pic:cNvPicPr>
                      <a:picLocks noChangeAspect="1" noChangeArrowheads="1"/>
                    </pic:cNvPicPr>
                  </pic:nvPicPr>
                  <pic:blipFill>
                    <a:blip r:embed="rId5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722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сектора: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30174CB1" wp14:editId="08E5E358">
            <wp:extent cx="2486025" cy="485775"/>
            <wp:effectExtent l="0" t="0" r="9525" b="9525"/>
            <wp:docPr id="58" name="Рисунок 58" descr="Формула Площадь сект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4" descr="Формула Площадь сектора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860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кольца: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764F4D8E" wp14:editId="5B5F2F54">
            <wp:extent cx="1200150" cy="314325"/>
            <wp:effectExtent l="0" t="0" r="0" b="9525"/>
            <wp:docPr id="59" name="Рисунок 59" descr="Формула Площадь кольц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5" descr="Формула Площадь кольца"/>
                    <pic:cNvPicPr>
                      <a:picLocks noChangeAspect="1" noChangeArrowheads="1"/>
                    </pic:cNvPicPr>
                  </pic:nvPicPr>
                  <pic:blipFill>
                    <a:blip r:embed="rId5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0015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кругового сегмента: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6DA7952F" wp14:editId="51132CF3">
            <wp:extent cx="1419225" cy="485775"/>
            <wp:effectExtent l="0" t="0" r="9525" b="9525"/>
            <wp:docPr id="60" name="Рисунок 60" descr="Формула Площадь кругового сегмент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6" descr="Формула Площадь кругового сегмента"/>
                    <pic:cNvPicPr>
                      <a:picLocks noChangeAspect="1" noChangeArrowheads="1"/>
                    </pic:cNvPicPr>
                  </pic:nvPicPr>
                  <pic:blipFill>
                    <a:blip r:embed="rId6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</w:t>
      </w:r>
    </w:p>
    <w:p w:rsidR="00035E93" w:rsidRPr="00035E93" w:rsidRDefault="00035E93" w:rsidP="00035E93">
      <w:pPr>
        <w:shd w:val="clear" w:color="auto" w:fill="FFFFFF"/>
        <w:spacing w:before="120" w:after="120" w:line="360" w:lineRule="atLeast"/>
        <w:outlineLvl w:val="1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</w:pPr>
      <w:bookmarkStart w:id="1" w:name="head10"/>
      <w:bookmarkEnd w:id="1"/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Геометрия в пространстве (стереометрия)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Главная диагональ куба: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67B0504C" wp14:editId="720574A2">
            <wp:extent cx="714375" cy="266700"/>
            <wp:effectExtent l="0" t="0" r="9525" b="0"/>
            <wp:docPr id="61" name="Рисунок 61" descr="Формула Главная диагональ куб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7" descr="Формула Главная диагональ куба"/>
                    <pic:cNvPicPr>
                      <a:picLocks noChangeAspect="1" noChangeArrowheads="1"/>
                    </pic:cNvPicPr>
                  </pic:nvPicPr>
                  <pic:blipFill>
                    <a:blip r:embed="rId6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4375" cy="266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Объем куба: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565862D0" wp14:editId="17D39810">
            <wp:extent cx="533400" cy="247650"/>
            <wp:effectExtent l="0" t="0" r="0" b="0"/>
            <wp:docPr id="62" name="Рисунок 62" descr="Формула Объем куб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Формула Объем куба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24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Объём прямоугольного параллелепипеда: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2B7D50C4" wp14:editId="01903677">
            <wp:extent cx="676275" cy="219075"/>
            <wp:effectExtent l="0" t="0" r="9525" b="9525"/>
            <wp:docPr id="63" name="Рисунок 63" descr="Формула Объём прямоугольного параллелепипед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9" descr="Формула Объём прямоугольного параллелепипеда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6275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Главная диагональ прямоугольного параллелепипеда (эту формулу также можно назвать: "трёхмерная Теорема Пифагора"):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14861CBE" wp14:editId="780970A0">
            <wp:extent cx="1304925" cy="257175"/>
            <wp:effectExtent l="0" t="0" r="9525" b="9525"/>
            <wp:docPr id="64" name="Рисунок 64" descr="Формула Трёхмерная Теорема Пифаго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0" descr="Формула Трёхмерная Теорема Пифагора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4925" cy="257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Объём призмы: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1D329A08" wp14:editId="394BF65B">
            <wp:extent cx="819150" cy="219075"/>
            <wp:effectExtent l="0" t="0" r="0" b="9525"/>
            <wp:docPr id="65" name="Рисунок 65" descr="Формула Объём призм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1" descr="Формула Объём призмы"/>
                    <pic:cNvPicPr>
                      <a:picLocks noChangeAspect="1" noChangeArrowheads="1"/>
                    </pic:cNvPicPr>
                  </pic:nvPicPr>
                  <pic:blipFill>
                    <a:blip r:embed="rId6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219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>Площадь боковой поверхности прямой призмы (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P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– периметр основания, 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l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– боковое ребро, в данном случае равное высоте 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h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):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3236C58B" wp14:editId="7A454015">
            <wp:extent cx="1152525" cy="209550"/>
            <wp:effectExtent l="0" t="0" r="9525" b="0"/>
            <wp:docPr id="66" name="Рисунок 66" descr="Формула Площадь боковой поверхности прямой призм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2" descr="Формула Площадь боковой поверхности прямой призмы"/>
                    <pic:cNvPicPr>
                      <a:picLocks noChangeAspect="1" noChangeArrowheads="1"/>
                    </pic:cNvPicPr>
                  </pic:nvPicPr>
                  <pic:blipFill>
                    <a:blip r:embed="rId6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5252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Объём кругового цилиндра: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DB8569F" wp14:editId="33DFE84E">
            <wp:extent cx="771525" cy="209550"/>
            <wp:effectExtent l="0" t="0" r="9525" b="0"/>
            <wp:docPr id="67" name="Рисунок 67" descr="Формула Объём кругового цилинд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3" descr="Формула Объём кругового цилиндра"/>
                    <pic:cNvPicPr>
                      <a:picLocks noChangeAspect="1" noChangeArrowheads="1"/>
                    </pic:cNvPicPr>
                  </pic:nvPicPr>
                  <pic:blipFill>
                    <a:blip r:embed="rId6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боковой поверхности прямого кругового цилиндра: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2FDFCA4F" wp14:editId="37610799">
            <wp:extent cx="971550" cy="200025"/>
            <wp:effectExtent l="0" t="0" r="0" b="9525"/>
            <wp:docPr id="68" name="Рисунок 68" descr="Формула Площадь боковой поверхности прямого кругового цилинд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4" descr="Формула Площадь боковой поверхности прямого кругового цилиндра"/>
                    <pic:cNvPicPr>
                      <a:picLocks noChangeAspect="1" noChangeArrowheads="1"/>
                    </pic:cNvPicPr>
                  </pic:nvPicPr>
                  <pic:blipFill>
                    <a:blip r:embed="rId6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Объём пирамиды: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206D5CB0" wp14:editId="1E899931">
            <wp:extent cx="914400" cy="457200"/>
            <wp:effectExtent l="0" t="0" r="0" b="0"/>
            <wp:docPr id="69" name="Рисунок 69" descr="Формула Объём пирамид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5" descr="Формула Объём пирамиды"/>
                    <pic:cNvPicPr>
                      <a:picLocks noChangeAspect="1" noChangeArrowheads="1"/>
                    </pic:cNvPicPr>
                  </pic:nvPicPr>
                  <pic:blipFill>
                    <a:blip r:embed="rId6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457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боковой поверхности правильной пирамиды (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P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– периметр основания, </w:t>
      </w:r>
      <w:r w:rsidRPr="00035E93">
        <w:rPr>
          <w:rFonts w:ascii="Times New Roman" w:eastAsia="Times New Roman" w:hAnsi="Times New Roman" w:cs="Times New Roman"/>
          <w:i/>
          <w:iCs/>
          <w:color w:val="333333"/>
          <w:sz w:val="28"/>
          <w:szCs w:val="28"/>
          <w:lang w:eastAsia="ru-RU"/>
        </w:rPr>
        <w:t>l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– апофема, т.е. высота боковой грани):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1FC6AAB2" wp14:editId="238F237E">
            <wp:extent cx="857250" cy="438150"/>
            <wp:effectExtent l="0" t="0" r="0" b="0"/>
            <wp:docPr id="70" name="Рисунок 70" descr="Формула Площадь боковой поверхности правильной пирамид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6" descr="Формула Площадь боковой поверхности правильной пирамиды"/>
                    <pic:cNvPicPr>
                      <a:picLocks noChangeAspect="1" noChangeArrowheads="1"/>
                    </pic:cNvPicPr>
                  </pic:nvPicPr>
                  <pic:blipFill>
                    <a:blip r:embed="rId7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7250" cy="438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Объем кругового конуса: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5514E6C" wp14:editId="5B3A612C">
            <wp:extent cx="847725" cy="485775"/>
            <wp:effectExtent l="0" t="0" r="9525" b="9525"/>
            <wp:docPr id="71" name="Рисунок 71" descr="Формула Объем кругового конус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7" descr="Формула Объем кругового конуса"/>
                    <pic:cNvPicPr>
                      <a:picLocks noChangeAspect="1" noChangeArrowheads="1"/>
                    </pic:cNvPicPr>
                  </pic:nvPicPr>
                  <pic:blipFill>
                    <a:blip r:embed="rId7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485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боковой поверхности прямого кругового конуса: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69AEA9F3" wp14:editId="6CBACEBA">
            <wp:extent cx="847725" cy="209550"/>
            <wp:effectExtent l="0" t="0" r="9525" b="0"/>
            <wp:docPr id="72" name="Рисунок 72" descr="Формула Площадь боковой поверхности прямого кругового конус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8" descr="Формула Площадь боковой поверхности прямого кругового конуса"/>
                    <pic:cNvPicPr>
                      <a:picLocks noChangeAspect="1" noChangeArrowheads="1"/>
                    </pic:cNvPicPr>
                  </pic:nvPicPr>
                  <pic:blipFill>
                    <a:blip r:embed="rId7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209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Длина образующей прямого кругового конуса: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5599B4A6" wp14:editId="04B4208C">
            <wp:extent cx="990600" cy="285750"/>
            <wp:effectExtent l="0" t="0" r="0" b="0"/>
            <wp:docPr id="73" name="Рисунок 73" descr="Формула Длина образующей прямого кругового конус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9" descr="Формула Длина образующей прямого кругового конуса"/>
                    <pic:cNvPicPr>
                      <a:picLocks noChangeAspect="1" noChangeArrowheads="1"/>
                    </pic:cNvPicPr>
                  </pic:nvPicPr>
                  <pic:blipFill>
                    <a:blip r:embed="rId7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285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Объём шара</w:t>
      </w: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0D513EFA" wp14:editId="00E9C56E">
            <wp:extent cx="819150" cy="447675"/>
            <wp:effectExtent l="0" t="0" r="0" b="9525"/>
            <wp:docPr id="74" name="Рисунок 74" descr="Формула Объём шар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0" descr="Формула Объём шара"/>
                    <pic:cNvPicPr>
                      <a:picLocks noChangeAspect="1" noChangeArrowheads="1"/>
                    </pic:cNvPicPr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Площадь поверхности шара (или, другими словами, площадь сферы):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2347C0D0" wp14:editId="12BCB9B8">
            <wp:extent cx="752475" cy="228600"/>
            <wp:effectExtent l="0" t="0" r="9525" b="0"/>
            <wp:docPr id="75" name="Рисунок 75" descr="Формула Площадь сферы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1" descr="Формула Площадь сферы"/>
                    <pic:cNvPicPr>
                      <a:picLocks noChangeAspect="1" noChangeArrowheads="1"/>
                    </pic:cNvPicPr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2475" cy="228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 </w:t>
      </w:r>
    </w:p>
    <w:p w:rsidR="00035E93" w:rsidRPr="00035E93" w:rsidRDefault="00035E93" w:rsidP="00035E93">
      <w:pPr>
        <w:shd w:val="clear" w:color="auto" w:fill="FFFFFF"/>
        <w:spacing w:before="120" w:after="120" w:line="360" w:lineRule="atLeast"/>
        <w:outlineLvl w:val="1"/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</w:pPr>
      <w:bookmarkStart w:id="2" w:name="head11"/>
      <w:bookmarkEnd w:id="2"/>
      <w:r w:rsidRPr="00035E93">
        <w:rPr>
          <w:rFonts w:ascii="Times New Roman" w:eastAsia="Times New Roman" w:hAnsi="Times New Roman" w:cs="Times New Roman"/>
          <w:b/>
          <w:bCs/>
          <w:color w:val="333333"/>
          <w:sz w:val="28"/>
          <w:szCs w:val="28"/>
          <w:lang w:eastAsia="ru-RU"/>
        </w:rPr>
        <w:t>Координаты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Длина отрезка на координатной оси: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6D2D71C4" wp14:editId="03724AF4">
            <wp:extent cx="1066800" cy="314325"/>
            <wp:effectExtent l="0" t="0" r="0" b="9525"/>
            <wp:docPr id="76" name="Рисунок 76" descr="Формула Длина отрезка на координатной ос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2" descr="Формула Длина отрезка на координатной оси"/>
                    <pic:cNvPicPr>
                      <a:picLocks noChangeAspect="1" noChangeArrowheads="1"/>
                    </pic:cNvPicPr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3143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Длина отрезка на координатной плоскости: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52B22D29" wp14:editId="187B526B">
            <wp:extent cx="2447925" cy="371475"/>
            <wp:effectExtent l="0" t="0" r="9525" b="9525"/>
            <wp:docPr id="77" name="Рисунок 77" descr="Формула Длина отрезка на координатной плоскости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3" descr="Формула Длина отрезка на координатной плоскости"/>
                    <pic:cNvPicPr>
                      <a:picLocks noChangeAspect="1" noChangeArrowheads="1"/>
                    </pic:cNvPicPr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47925" cy="371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t>Длина отрезка в трёхмерной системе координат: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4E158226" wp14:editId="2A2EDD3F">
            <wp:extent cx="3352800" cy="361950"/>
            <wp:effectExtent l="0" t="0" r="0" b="0"/>
            <wp:docPr id="78" name="Рисунок 78" descr="Формула Длина отрезка в трёхмерной системе координат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4" descr="Формула Длина отрезка в трёхмерной системе координат"/>
                    <pic:cNvPicPr>
                      <a:picLocks noChangeAspect="1" noChangeArrowheads="1"/>
                    </pic:cNvPicPr>
                  </pic:nvPicPr>
                  <pic:blipFill>
                    <a:blip r:embed="rId7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52800" cy="361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both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  <w:lastRenderedPageBreak/>
        <w:t>Координаты середины отрезка (для координатной оси используется только первая формула, для координатной плоскости - первые две формулы, для трехмерной системы координат - все три формулы):</w:t>
      </w:r>
    </w:p>
    <w:p w:rsidR="00035E93" w:rsidRPr="00035E93" w:rsidRDefault="00035E93" w:rsidP="00035E93">
      <w:pPr>
        <w:shd w:val="clear" w:color="auto" w:fill="FFFFFF"/>
        <w:spacing w:before="60" w:after="60" w:line="240" w:lineRule="auto"/>
        <w:jc w:val="center"/>
        <w:rPr>
          <w:rFonts w:ascii="Times New Roman" w:eastAsia="Times New Roman" w:hAnsi="Times New Roman" w:cs="Times New Roman"/>
          <w:color w:val="333333"/>
          <w:sz w:val="28"/>
          <w:szCs w:val="28"/>
          <w:lang w:eastAsia="ru-RU"/>
        </w:rPr>
      </w:pPr>
      <w:r w:rsidRPr="00035E93">
        <w:rPr>
          <w:rFonts w:ascii="Times New Roman" w:eastAsia="Times New Roman" w:hAnsi="Times New Roman" w:cs="Times New Roman"/>
          <w:noProof/>
          <w:color w:val="333333"/>
          <w:sz w:val="28"/>
          <w:szCs w:val="28"/>
          <w:lang w:eastAsia="ru-RU"/>
        </w:rPr>
        <w:drawing>
          <wp:inline distT="0" distB="0" distL="0" distR="0" wp14:anchorId="62EA93E0" wp14:editId="5C37D7FB">
            <wp:extent cx="4010025" cy="447675"/>
            <wp:effectExtent l="0" t="0" r="9525" b="9525"/>
            <wp:docPr id="79" name="Рисунок 79" descr="Формула Координаты середины отрезка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5" descr="Формула Координаты середины отрезка"/>
                    <pic:cNvPicPr>
                      <a:picLocks noChangeAspect="1" noChangeArrowheads="1"/>
                    </pic:cNvPicPr>
                  </pic:nvPicPr>
                  <pic:blipFill>
                    <a:blip r:embed="rId7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0025" cy="447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17C1" w:rsidRPr="00035E93" w:rsidRDefault="00D317C1" w:rsidP="00021016">
      <w:pPr>
        <w:rPr>
          <w:rFonts w:ascii="Times New Roman" w:hAnsi="Times New Roman" w:cs="Times New Roman"/>
          <w:sz w:val="28"/>
          <w:szCs w:val="28"/>
        </w:rPr>
      </w:pPr>
    </w:p>
    <w:p w:rsidR="00D317C1" w:rsidRPr="00035E93" w:rsidRDefault="00D317C1" w:rsidP="00021016">
      <w:pPr>
        <w:rPr>
          <w:rFonts w:ascii="Times New Roman" w:hAnsi="Times New Roman" w:cs="Times New Roman"/>
          <w:b/>
          <w:sz w:val="28"/>
          <w:szCs w:val="28"/>
        </w:rPr>
      </w:pPr>
    </w:p>
    <w:p w:rsidR="004C431E" w:rsidRPr="001970CE" w:rsidRDefault="004C431E" w:rsidP="001970CE">
      <w:pPr>
        <w:rPr>
          <w:rFonts w:ascii="Times New Roman" w:eastAsia="Times New Roman" w:hAnsi="Times New Roman" w:cs="Times New Roman"/>
          <w:sz w:val="32"/>
          <w:szCs w:val="32"/>
        </w:rPr>
      </w:pPr>
      <w:r>
        <w:rPr>
          <w:rFonts w:ascii="Times New Roman" w:eastAsia="Times New Roman" w:hAnsi="Times New Roman" w:cs="Times New Roman"/>
          <w:sz w:val="32"/>
          <w:szCs w:val="32"/>
        </w:rPr>
        <w:t xml:space="preserve">         Учитель математики                  </w:t>
      </w:r>
      <w:proofErr w:type="spellStart"/>
      <w:r>
        <w:rPr>
          <w:rFonts w:ascii="Times New Roman" w:eastAsia="Times New Roman" w:hAnsi="Times New Roman" w:cs="Times New Roman"/>
          <w:sz w:val="32"/>
          <w:szCs w:val="32"/>
        </w:rPr>
        <w:t>Пухальская</w:t>
      </w:r>
      <w:proofErr w:type="spellEnd"/>
      <w:r>
        <w:rPr>
          <w:rFonts w:ascii="Times New Roman" w:eastAsia="Times New Roman" w:hAnsi="Times New Roman" w:cs="Times New Roman"/>
          <w:sz w:val="32"/>
          <w:szCs w:val="32"/>
        </w:rPr>
        <w:t xml:space="preserve"> Н.П.</w:t>
      </w:r>
    </w:p>
    <w:p w:rsidR="001970CE" w:rsidRDefault="001970CE" w:rsidP="00021016">
      <w:pPr>
        <w:rPr>
          <w:rFonts w:ascii="Times New Roman" w:hAnsi="Times New Roman" w:cs="Times New Roman"/>
          <w:b/>
          <w:sz w:val="36"/>
          <w:szCs w:val="36"/>
        </w:rPr>
      </w:pPr>
    </w:p>
    <w:p w:rsidR="001970CE" w:rsidRPr="00021016" w:rsidRDefault="001970CE" w:rsidP="00021016">
      <w:pPr>
        <w:rPr>
          <w:rFonts w:ascii="Times New Roman" w:hAnsi="Times New Roman" w:cs="Times New Roman"/>
          <w:b/>
          <w:sz w:val="36"/>
          <w:szCs w:val="36"/>
        </w:rPr>
      </w:pPr>
    </w:p>
    <w:sectPr w:rsidR="001970CE" w:rsidRPr="000210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D377E9"/>
    <w:multiLevelType w:val="hybridMultilevel"/>
    <w:tmpl w:val="6BECC864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8EF1F3B"/>
    <w:multiLevelType w:val="multilevel"/>
    <w:tmpl w:val="AE5CA6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F3472AE"/>
    <w:multiLevelType w:val="hybridMultilevel"/>
    <w:tmpl w:val="2FD2156E"/>
    <w:lvl w:ilvl="0" w:tplc="99F823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color w:val="auto"/>
        <w:sz w:val="3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895418"/>
    <w:multiLevelType w:val="multilevel"/>
    <w:tmpl w:val="D826AF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ADA54AD"/>
    <w:multiLevelType w:val="hybridMultilevel"/>
    <w:tmpl w:val="8E64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960C38"/>
    <w:multiLevelType w:val="multilevel"/>
    <w:tmpl w:val="FACC10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90"/>
    <w:rsid w:val="000025EC"/>
    <w:rsid w:val="00021016"/>
    <w:rsid w:val="00035E93"/>
    <w:rsid w:val="000A13E9"/>
    <w:rsid w:val="000E7ECF"/>
    <w:rsid w:val="0015183A"/>
    <w:rsid w:val="001970CE"/>
    <w:rsid w:val="001A658B"/>
    <w:rsid w:val="001C2633"/>
    <w:rsid w:val="002E0AC8"/>
    <w:rsid w:val="003337DB"/>
    <w:rsid w:val="00353A5F"/>
    <w:rsid w:val="00426EB4"/>
    <w:rsid w:val="00442ED1"/>
    <w:rsid w:val="00465836"/>
    <w:rsid w:val="004709E2"/>
    <w:rsid w:val="004C431E"/>
    <w:rsid w:val="00594047"/>
    <w:rsid w:val="005E1201"/>
    <w:rsid w:val="00756990"/>
    <w:rsid w:val="007A58C9"/>
    <w:rsid w:val="008A384F"/>
    <w:rsid w:val="00A334AE"/>
    <w:rsid w:val="00A47939"/>
    <w:rsid w:val="00A97AD2"/>
    <w:rsid w:val="00BB0AC9"/>
    <w:rsid w:val="00D317C1"/>
    <w:rsid w:val="00D77AD0"/>
    <w:rsid w:val="00DE0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09193F"/>
  <w15:docId w15:val="{3F7483E2-EA1E-48BD-8809-E3DCF05933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658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8A38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8A384F"/>
    <w:rPr>
      <w:rFonts w:ascii="Tahoma" w:hAnsi="Tahoma" w:cs="Tahoma"/>
      <w:sz w:val="16"/>
      <w:szCs w:val="16"/>
    </w:rPr>
  </w:style>
  <w:style w:type="table" w:styleId="a6">
    <w:name w:val="Table Grid"/>
    <w:basedOn w:val="a1"/>
    <w:uiPriority w:val="59"/>
    <w:rsid w:val="000210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List Paragraph"/>
    <w:basedOn w:val="a"/>
    <w:uiPriority w:val="34"/>
    <w:qFormat/>
    <w:rsid w:val="00021016"/>
    <w:pPr>
      <w:ind w:left="720"/>
      <w:contextualSpacing/>
    </w:pPr>
  </w:style>
  <w:style w:type="character" w:styleId="a8">
    <w:name w:val="Strong"/>
    <w:basedOn w:val="a0"/>
    <w:uiPriority w:val="22"/>
    <w:qFormat/>
    <w:rsid w:val="00594047"/>
    <w:rPr>
      <w:b/>
      <w:bCs/>
    </w:rPr>
  </w:style>
  <w:style w:type="character" w:styleId="a9">
    <w:name w:val="Emphasis"/>
    <w:basedOn w:val="a0"/>
    <w:uiPriority w:val="20"/>
    <w:qFormat/>
    <w:rsid w:val="0059404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0168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5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93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57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0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26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35168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206493">
              <w:marLeft w:val="0"/>
              <w:marRight w:val="0"/>
              <w:marTop w:val="0"/>
              <w:marBottom w:val="0"/>
              <w:divBdr>
                <w:top w:val="single" w:sz="12" w:space="9" w:color="DEF3C5"/>
                <w:left w:val="single" w:sz="12" w:space="11" w:color="DEF3C5"/>
                <w:bottom w:val="single" w:sz="12" w:space="9" w:color="DEF3C5"/>
                <w:right w:val="single" w:sz="12" w:space="11" w:color="DEF3C5"/>
              </w:divBdr>
            </w:div>
          </w:divsChild>
        </w:div>
        <w:div w:id="1766071310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7990701">
              <w:marLeft w:val="0"/>
              <w:marRight w:val="0"/>
              <w:marTop w:val="0"/>
              <w:marBottom w:val="0"/>
              <w:divBdr>
                <w:top w:val="single" w:sz="12" w:space="9" w:color="FCD0CC"/>
                <w:left w:val="single" w:sz="12" w:space="11" w:color="FCD0CC"/>
                <w:bottom w:val="single" w:sz="12" w:space="9" w:color="FCD0CC"/>
                <w:right w:val="single" w:sz="12" w:space="11" w:color="FCD0CC"/>
              </w:divBdr>
            </w:div>
          </w:divsChild>
        </w:div>
        <w:div w:id="1895005182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5365117">
              <w:marLeft w:val="0"/>
              <w:marRight w:val="0"/>
              <w:marTop w:val="0"/>
              <w:marBottom w:val="0"/>
              <w:divBdr>
                <w:top w:val="single" w:sz="12" w:space="9" w:color="C0EEFF"/>
                <w:left w:val="single" w:sz="12" w:space="11" w:color="C0EEFF"/>
                <w:bottom w:val="single" w:sz="12" w:space="9" w:color="C0EEFF"/>
                <w:right w:val="single" w:sz="12" w:space="11" w:color="C0EEFF"/>
              </w:divBdr>
            </w:div>
          </w:divsChild>
        </w:div>
        <w:div w:id="109865193">
          <w:marLeft w:val="0"/>
          <w:marRight w:val="0"/>
          <w:marTop w:val="60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554021">
              <w:marLeft w:val="0"/>
              <w:marRight w:val="0"/>
              <w:marTop w:val="0"/>
              <w:marBottom w:val="0"/>
              <w:divBdr>
                <w:top w:val="single" w:sz="12" w:space="9" w:color="C0EEFF"/>
                <w:left w:val="single" w:sz="12" w:space="11" w:color="C0EEFF"/>
                <w:bottom w:val="single" w:sz="12" w:space="9" w:color="C0EEFF"/>
                <w:right w:val="single" w:sz="12" w:space="11" w:color="C0EEFF"/>
              </w:divBdr>
            </w:div>
          </w:divsChild>
        </w:div>
      </w:divsChild>
    </w:div>
    <w:div w:id="146408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7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4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png"/><Relationship Id="rId18" Type="http://schemas.openxmlformats.org/officeDocument/2006/relationships/image" Target="media/image14.png"/><Relationship Id="rId26" Type="http://schemas.openxmlformats.org/officeDocument/2006/relationships/image" Target="media/image22.png"/><Relationship Id="rId39" Type="http://schemas.openxmlformats.org/officeDocument/2006/relationships/image" Target="media/image35.png"/><Relationship Id="rId21" Type="http://schemas.openxmlformats.org/officeDocument/2006/relationships/image" Target="media/image17.png"/><Relationship Id="rId34" Type="http://schemas.openxmlformats.org/officeDocument/2006/relationships/image" Target="media/image30.png"/><Relationship Id="rId42" Type="http://schemas.openxmlformats.org/officeDocument/2006/relationships/image" Target="media/image38.png"/><Relationship Id="rId47" Type="http://schemas.openxmlformats.org/officeDocument/2006/relationships/image" Target="media/image43.png"/><Relationship Id="rId50" Type="http://schemas.openxmlformats.org/officeDocument/2006/relationships/image" Target="media/image46.png"/><Relationship Id="rId55" Type="http://schemas.openxmlformats.org/officeDocument/2006/relationships/image" Target="media/image51.png"/><Relationship Id="rId63" Type="http://schemas.openxmlformats.org/officeDocument/2006/relationships/image" Target="media/image59.png"/><Relationship Id="rId68" Type="http://schemas.openxmlformats.org/officeDocument/2006/relationships/image" Target="media/image64.png"/><Relationship Id="rId76" Type="http://schemas.openxmlformats.org/officeDocument/2006/relationships/image" Target="media/image72.png"/><Relationship Id="rId7" Type="http://schemas.openxmlformats.org/officeDocument/2006/relationships/image" Target="media/image3.png"/><Relationship Id="rId71" Type="http://schemas.openxmlformats.org/officeDocument/2006/relationships/image" Target="media/image67.png"/><Relationship Id="rId2" Type="http://schemas.openxmlformats.org/officeDocument/2006/relationships/styles" Target="styles.xml"/><Relationship Id="rId16" Type="http://schemas.openxmlformats.org/officeDocument/2006/relationships/image" Target="media/image12.png"/><Relationship Id="rId29" Type="http://schemas.openxmlformats.org/officeDocument/2006/relationships/image" Target="media/image25.png"/><Relationship Id="rId11" Type="http://schemas.openxmlformats.org/officeDocument/2006/relationships/image" Target="media/image7.png"/><Relationship Id="rId24" Type="http://schemas.openxmlformats.org/officeDocument/2006/relationships/image" Target="media/image20.png"/><Relationship Id="rId32" Type="http://schemas.openxmlformats.org/officeDocument/2006/relationships/image" Target="media/image28.png"/><Relationship Id="rId37" Type="http://schemas.openxmlformats.org/officeDocument/2006/relationships/image" Target="media/image33.png"/><Relationship Id="rId40" Type="http://schemas.openxmlformats.org/officeDocument/2006/relationships/image" Target="media/image36.png"/><Relationship Id="rId45" Type="http://schemas.openxmlformats.org/officeDocument/2006/relationships/image" Target="media/image41.png"/><Relationship Id="rId53" Type="http://schemas.openxmlformats.org/officeDocument/2006/relationships/image" Target="media/image49.png"/><Relationship Id="rId58" Type="http://schemas.openxmlformats.org/officeDocument/2006/relationships/image" Target="media/image54.png"/><Relationship Id="rId66" Type="http://schemas.openxmlformats.org/officeDocument/2006/relationships/image" Target="media/image62.png"/><Relationship Id="rId74" Type="http://schemas.openxmlformats.org/officeDocument/2006/relationships/image" Target="media/image70.png"/><Relationship Id="rId79" Type="http://schemas.openxmlformats.org/officeDocument/2006/relationships/image" Target="media/image75.png"/><Relationship Id="rId5" Type="http://schemas.openxmlformats.org/officeDocument/2006/relationships/image" Target="media/image1.png"/><Relationship Id="rId61" Type="http://schemas.openxmlformats.org/officeDocument/2006/relationships/image" Target="media/image57.png"/><Relationship Id="rId10" Type="http://schemas.openxmlformats.org/officeDocument/2006/relationships/image" Target="media/image6.png"/><Relationship Id="rId19" Type="http://schemas.openxmlformats.org/officeDocument/2006/relationships/image" Target="media/image15.png"/><Relationship Id="rId31" Type="http://schemas.openxmlformats.org/officeDocument/2006/relationships/image" Target="media/image27.png"/><Relationship Id="rId44" Type="http://schemas.openxmlformats.org/officeDocument/2006/relationships/image" Target="media/image40.png"/><Relationship Id="rId52" Type="http://schemas.openxmlformats.org/officeDocument/2006/relationships/image" Target="media/image48.png"/><Relationship Id="rId60" Type="http://schemas.openxmlformats.org/officeDocument/2006/relationships/image" Target="media/image56.png"/><Relationship Id="rId65" Type="http://schemas.openxmlformats.org/officeDocument/2006/relationships/image" Target="media/image61.png"/><Relationship Id="rId73" Type="http://schemas.openxmlformats.org/officeDocument/2006/relationships/image" Target="media/image69.png"/><Relationship Id="rId78" Type="http://schemas.openxmlformats.org/officeDocument/2006/relationships/image" Target="media/image74.png"/><Relationship Id="rId8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Relationship Id="rId22" Type="http://schemas.openxmlformats.org/officeDocument/2006/relationships/image" Target="media/image18.png"/><Relationship Id="rId27" Type="http://schemas.openxmlformats.org/officeDocument/2006/relationships/image" Target="media/image23.png"/><Relationship Id="rId30" Type="http://schemas.openxmlformats.org/officeDocument/2006/relationships/image" Target="media/image26.png"/><Relationship Id="rId35" Type="http://schemas.openxmlformats.org/officeDocument/2006/relationships/image" Target="media/image31.png"/><Relationship Id="rId43" Type="http://schemas.openxmlformats.org/officeDocument/2006/relationships/image" Target="media/image39.png"/><Relationship Id="rId48" Type="http://schemas.openxmlformats.org/officeDocument/2006/relationships/image" Target="media/image44.png"/><Relationship Id="rId56" Type="http://schemas.openxmlformats.org/officeDocument/2006/relationships/image" Target="media/image52.png"/><Relationship Id="rId64" Type="http://schemas.openxmlformats.org/officeDocument/2006/relationships/image" Target="media/image60.png"/><Relationship Id="rId69" Type="http://schemas.openxmlformats.org/officeDocument/2006/relationships/image" Target="media/image65.png"/><Relationship Id="rId77" Type="http://schemas.openxmlformats.org/officeDocument/2006/relationships/image" Target="media/image73.png"/><Relationship Id="rId8" Type="http://schemas.openxmlformats.org/officeDocument/2006/relationships/image" Target="media/image4.png"/><Relationship Id="rId51" Type="http://schemas.openxmlformats.org/officeDocument/2006/relationships/image" Target="media/image47.png"/><Relationship Id="rId72" Type="http://schemas.openxmlformats.org/officeDocument/2006/relationships/image" Target="media/image68.png"/><Relationship Id="rId80" Type="http://schemas.openxmlformats.org/officeDocument/2006/relationships/fontTable" Target="fontTable.xml"/><Relationship Id="rId3" Type="http://schemas.openxmlformats.org/officeDocument/2006/relationships/settings" Target="settings.xml"/><Relationship Id="rId12" Type="http://schemas.openxmlformats.org/officeDocument/2006/relationships/image" Target="media/image8.png"/><Relationship Id="rId17" Type="http://schemas.openxmlformats.org/officeDocument/2006/relationships/image" Target="media/image13.png"/><Relationship Id="rId25" Type="http://schemas.openxmlformats.org/officeDocument/2006/relationships/image" Target="media/image21.png"/><Relationship Id="rId33" Type="http://schemas.openxmlformats.org/officeDocument/2006/relationships/image" Target="media/image29.png"/><Relationship Id="rId38" Type="http://schemas.openxmlformats.org/officeDocument/2006/relationships/image" Target="media/image34.png"/><Relationship Id="rId46" Type="http://schemas.openxmlformats.org/officeDocument/2006/relationships/image" Target="media/image42.png"/><Relationship Id="rId59" Type="http://schemas.openxmlformats.org/officeDocument/2006/relationships/image" Target="media/image55.png"/><Relationship Id="rId67" Type="http://schemas.openxmlformats.org/officeDocument/2006/relationships/image" Target="media/image63.png"/><Relationship Id="rId20" Type="http://schemas.openxmlformats.org/officeDocument/2006/relationships/image" Target="media/image16.png"/><Relationship Id="rId41" Type="http://schemas.openxmlformats.org/officeDocument/2006/relationships/image" Target="media/image37.png"/><Relationship Id="rId54" Type="http://schemas.openxmlformats.org/officeDocument/2006/relationships/image" Target="media/image50.png"/><Relationship Id="rId62" Type="http://schemas.openxmlformats.org/officeDocument/2006/relationships/image" Target="media/image58.png"/><Relationship Id="rId70" Type="http://schemas.openxmlformats.org/officeDocument/2006/relationships/image" Target="media/image66.png"/><Relationship Id="rId75" Type="http://schemas.openxmlformats.org/officeDocument/2006/relationships/image" Target="media/image71.png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5" Type="http://schemas.openxmlformats.org/officeDocument/2006/relationships/image" Target="media/image11.png"/><Relationship Id="rId23" Type="http://schemas.openxmlformats.org/officeDocument/2006/relationships/image" Target="media/image19.png"/><Relationship Id="rId28" Type="http://schemas.openxmlformats.org/officeDocument/2006/relationships/image" Target="media/image24.png"/><Relationship Id="rId36" Type="http://schemas.openxmlformats.org/officeDocument/2006/relationships/image" Target="media/image32.png"/><Relationship Id="rId49" Type="http://schemas.openxmlformats.org/officeDocument/2006/relationships/image" Target="media/image45.png"/><Relationship Id="rId57" Type="http://schemas.openxmlformats.org/officeDocument/2006/relationships/image" Target="media/image5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605</Words>
  <Characters>3449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4</cp:revision>
  <dcterms:created xsi:type="dcterms:W3CDTF">2020-05-27T18:21:00Z</dcterms:created>
  <dcterms:modified xsi:type="dcterms:W3CDTF">2022-05-26T10:23:00Z</dcterms:modified>
</cp:coreProperties>
</file>