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EC257A">
        <w:rPr>
          <w:b/>
          <w:sz w:val="24"/>
        </w:rPr>
        <w:t>5</w:t>
      </w:r>
      <w:r w:rsidR="003F237B">
        <w:rPr>
          <w:b/>
          <w:sz w:val="24"/>
        </w:rPr>
        <w:t>2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3F237B">
        <w:rPr>
          <w:b/>
          <w:sz w:val="24"/>
        </w:rPr>
        <w:t>06</w:t>
      </w:r>
      <w:r w:rsidR="00E13D46">
        <w:rPr>
          <w:b/>
          <w:sz w:val="24"/>
        </w:rPr>
        <w:t>.0</w:t>
      </w:r>
      <w:r w:rsidR="003F237B">
        <w:rPr>
          <w:b/>
          <w:sz w:val="24"/>
        </w:rPr>
        <w:t>6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1A0F29" w:rsidRDefault="009B2AB2" w:rsidP="009A6A06">
      <w:pPr>
        <w:pStyle w:val="a3"/>
        <w:ind w:firstLine="0"/>
        <w:rPr>
          <w:b/>
          <w:sz w:val="28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3F237B" w:rsidRPr="003F237B">
        <w:rPr>
          <w:b/>
          <w:color w:val="000000"/>
          <w:sz w:val="24"/>
        </w:rPr>
        <w:t>Закрепление по теме «Работа с массивами»</w:t>
      </w:r>
      <w:r w:rsidR="003F237B">
        <w:rPr>
          <w:b/>
          <w:color w:val="000000"/>
          <w:sz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797BB3">
        <w:rPr>
          <w:sz w:val="24"/>
        </w:rPr>
        <w:t>закрепление</w:t>
      </w:r>
      <w:r w:rsidR="001A0F29">
        <w:rPr>
          <w:sz w:val="24"/>
        </w:rPr>
        <w:t xml:space="preserve"> изученного</w:t>
      </w:r>
      <w:r w:rsidR="00797BB3">
        <w:rPr>
          <w:sz w:val="24"/>
        </w:rPr>
        <w:t xml:space="preserve"> материала</w:t>
      </w:r>
      <w:r w:rsidR="001A0F29">
        <w:rPr>
          <w:sz w:val="24"/>
        </w:rPr>
        <w:t xml:space="preserve"> по теме «Работа с массивами»</w:t>
      </w:r>
      <w:r w:rsidR="00685133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1A0F2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Прочитайте материала.</w:t>
      </w:r>
    </w:p>
    <w:p w:rsidR="00D97D73" w:rsidRPr="00D97D73" w:rsidRDefault="00D97D73" w:rsidP="00D97D73">
      <w:pPr>
        <w:pStyle w:val="a3"/>
        <w:ind w:firstLine="708"/>
        <w:rPr>
          <w:rFonts w:ascii="Calibri" w:hAnsi="Calibri"/>
          <w:color w:val="000000"/>
          <w:sz w:val="24"/>
        </w:rPr>
      </w:pPr>
      <w:bookmarkStart w:id="0" w:name="_GoBack"/>
      <w:bookmarkEnd w:id="0"/>
    </w:p>
    <w:p w:rsidR="00D97D73" w:rsidRPr="00D97D73" w:rsidRDefault="00D97D73" w:rsidP="00D97D73">
      <w:pPr>
        <w:pStyle w:val="a3"/>
        <w:ind w:firstLine="0"/>
        <w:jc w:val="center"/>
        <w:rPr>
          <w:rFonts w:ascii="Calibri" w:hAnsi="Calibri"/>
          <w:color w:val="000000"/>
          <w:sz w:val="24"/>
        </w:rPr>
      </w:pPr>
      <w:r w:rsidRPr="00D97D73">
        <w:rPr>
          <w:rStyle w:val="c4"/>
          <w:b/>
          <w:bCs/>
          <w:color w:val="000000"/>
          <w:sz w:val="24"/>
        </w:rPr>
        <w:t>Перебор элементов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  <w:sz w:val="24"/>
        </w:rPr>
      </w:pPr>
      <w:r w:rsidRPr="00D97D73">
        <w:rPr>
          <w:rStyle w:val="c22"/>
          <w:b/>
          <w:bCs/>
          <w:color w:val="000000"/>
          <w:sz w:val="24"/>
          <w:u w:val="single"/>
        </w:rPr>
        <w:t>Перебор элементов</w:t>
      </w:r>
      <w:r w:rsidRPr="00D97D73">
        <w:rPr>
          <w:rStyle w:val="c2"/>
          <w:color w:val="000000"/>
          <w:sz w:val="24"/>
        </w:rPr>
        <w:t> состоит в том, что мы в цикле просматриваем все элементы массива и, если нужно, выполняем с каждым из них некоторую операцию. Для этого удобнее всего использ</w:t>
      </w:r>
      <w:r w:rsidRPr="00D97D73">
        <w:rPr>
          <w:rStyle w:val="c2"/>
          <w:color w:val="000000"/>
          <w:sz w:val="24"/>
        </w:rPr>
        <w:t>о</w:t>
      </w:r>
      <w:r w:rsidRPr="00D97D73">
        <w:rPr>
          <w:rStyle w:val="c2"/>
          <w:color w:val="000000"/>
          <w:sz w:val="24"/>
        </w:rPr>
        <w:t xml:space="preserve">вать цикл с переменной, которая изменяется </w:t>
      </w:r>
      <w:proofErr w:type="gramStart"/>
      <w:r w:rsidRPr="00D97D73">
        <w:rPr>
          <w:rStyle w:val="c2"/>
          <w:color w:val="000000"/>
          <w:sz w:val="24"/>
        </w:rPr>
        <w:t>от</w:t>
      </w:r>
      <w:proofErr w:type="gramEnd"/>
      <w:r w:rsidRPr="00D97D73">
        <w:rPr>
          <w:rStyle w:val="c2"/>
          <w:color w:val="000000"/>
          <w:sz w:val="24"/>
        </w:rPr>
        <w:t xml:space="preserve"> минимального до максимального индекса. Для ма</w:t>
      </w:r>
      <w:r w:rsidRPr="00D97D73">
        <w:rPr>
          <w:rStyle w:val="c2"/>
          <w:color w:val="000000"/>
          <w:sz w:val="24"/>
        </w:rPr>
        <w:t>с</w:t>
      </w:r>
      <w:r w:rsidRPr="00D97D73">
        <w:rPr>
          <w:rStyle w:val="c2"/>
          <w:color w:val="000000"/>
          <w:sz w:val="24"/>
        </w:rPr>
        <w:t>сива, элементы которого имеют индексы от 1 до </w:t>
      </w:r>
      <w:r w:rsidRPr="00D97D73">
        <w:rPr>
          <w:rStyle w:val="c17"/>
          <w:i/>
          <w:iCs/>
          <w:color w:val="000000"/>
          <w:sz w:val="24"/>
        </w:rPr>
        <w:t>N,</w:t>
      </w:r>
      <w:r w:rsidRPr="00D97D73">
        <w:rPr>
          <w:rStyle w:val="c2"/>
          <w:color w:val="000000"/>
          <w:sz w:val="24"/>
        </w:rPr>
        <w:t> цикл выглядит так: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for</w:t>
      </w:r>
      <w:proofErr w:type="spellEnd"/>
      <w:r w:rsidRPr="00D97D73">
        <w:rPr>
          <w:rStyle w:val="c4"/>
          <w:b/>
          <w:bCs/>
          <w:color w:val="000000"/>
        </w:rPr>
        <w:t xml:space="preserve"> i:=l </w:t>
      </w:r>
      <w:proofErr w:type="spellStart"/>
      <w:r w:rsidRPr="00D97D73">
        <w:rPr>
          <w:rStyle w:val="c4"/>
          <w:b/>
          <w:bCs/>
          <w:color w:val="000000"/>
        </w:rPr>
        <w:t>to</w:t>
      </w:r>
      <w:proofErr w:type="spellEnd"/>
      <w:r w:rsidRPr="00D97D73">
        <w:rPr>
          <w:rStyle w:val="c4"/>
          <w:b/>
          <w:bCs/>
          <w:color w:val="000000"/>
        </w:rPr>
        <w:t xml:space="preserve"> N </w:t>
      </w:r>
      <w:proofErr w:type="spellStart"/>
      <w:r w:rsidRPr="00D97D73">
        <w:rPr>
          <w:rStyle w:val="c4"/>
          <w:b/>
          <w:bCs/>
          <w:color w:val="000000"/>
        </w:rPr>
        <w:t>do</w:t>
      </w:r>
      <w:proofErr w:type="spellEnd"/>
      <w:r w:rsidRPr="00D97D73">
        <w:rPr>
          <w:rStyle w:val="c4"/>
          <w:b/>
          <w:bCs/>
          <w:color w:val="000000"/>
        </w:rPr>
        <w:t xml:space="preserve"> </w:t>
      </w:r>
      <w:proofErr w:type="spellStart"/>
      <w:r w:rsidRPr="00D97D73">
        <w:rPr>
          <w:rStyle w:val="c4"/>
          <w:b/>
          <w:bCs/>
          <w:color w:val="000000"/>
        </w:rPr>
        <w:t>begin</w:t>
      </w:r>
      <w:proofErr w:type="spellEnd"/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end</w:t>
      </w:r>
      <w:proofErr w:type="spellEnd"/>
      <w:r w:rsidRPr="00D97D73">
        <w:rPr>
          <w:rStyle w:val="c4"/>
          <w:b/>
          <w:bCs/>
          <w:color w:val="000000"/>
        </w:rPr>
        <w:t>;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  <w:sz w:val="24"/>
        </w:rPr>
      </w:pPr>
      <w:r w:rsidRPr="00D97D73">
        <w:rPr>
          <w:rStyle w:val="c5"/>
          <w:color w:val="000000"/>
          <w:sz w:val="24"/>
        </w:rPr>
        <w:t>Во многих задачах нужно найти в массиве все элементы, удовлетворяющие заданному усл</w:t>
      </w:r>
      <w:r w:rsidRPr="00D97D73">
        <w:rPr>
          <w:rStyle w:val="c5"/>
          <w:color w:val="000000"/>
          <w:sz w:val="24"/>
        </w:rPr>
        <w:t>о</w:t>
      </w:r>
      <w:r w:rsidRPr="00D97D73">
        <w:rPr>
          <w:rStyle w:val="c5"/>
          <w:color w:val="000000"/>
          <w:sz w:val="24"/>
        </w:rPr>
        <w:t>вию, и как-то их обработать. Простейшая из таких задач — подсчёт нужных элементов. Для решения этой задачи нужно ввести переменную-счётчик, начальное значение которой равно нулю. Далее в цикле (от 1 до </w:t>
      </w:r>
      <w:r w:rsidRPr="00D97D73">
        <w:rPr>
          <w:rStyle w:val="c17"/>
          <w:i/>
          <w:iCs/>
          <w:color w:val="000000"/>
          <w:sz w:val="24"/>
        </w:rPr>
        <w:t>N</w:t>
      </w:r>
      <w:r w:rsidRPr="00D97D73">
        <w:rPr>
          <w:rStyle w:val="c2"/>
          <w:color w:val="000000"/>
          <w:sz w:val="24"/>
        </w:rPr>
        <w:t>) просматрив</w:t>
      </w:r>
      <w:r w:rsidRPr="00D97D73">
        <w:rPr>
          <w:rStyle w:val="c2"/>
          <w:color w:val="000000"/>
          <w:sz w:val="24"/>
        </w:rPr>
        <w:t>а</w:t>
      </w:r>
      <w:r w:rsidRPr="00D97D73">
        <w:rPr>
          <w:rStyle w:val="c2"/>
          <w:color w:val="000000"/>
          <w:sz w:val="24"/>
        </w:rPr>
        <w:t>ем все элементы массива. Если для очередного элемента выполняется заданное условие, то увеличиваем счё</w:t>
      </w:r>
      <w:r w:rsidRPr="00D97D73">
        <w:rPr>
          <w:rStyle w:val="c2"/>
          <w:color w:val="000000"/>
          <w:sz w:val="24"/>
        </w:rPr>
        <w:t>т</w:t>
      </w:r>
      <w:r w:rsidRPr="00D97D73">
        <w:rPr>
          <w:rStyle w:val="c2"/>
          <w:color w:val="000000"/>
          <w:sz w:val="24"/>
        </w:rPr>
        <w:t>чик на 1.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  <w:sz w:val="24"/>
        </w:rPr>
      </w:pPr>
      <w:r w:rsidRPr="00D97D73">
        <w:rPr>
          <w:rStyle w:val="c2"/>
          <w:color w:val="000000"/>
          <w:sz w:val="24"/>
        </w:rPr>
        <w:t>Предположим, что в массиве A записаны данные о росте игроков баскетбольной команды (в сантиметрах). Найдем количество игроков, рост которых больше 180 см, но меньше 190 см. В сл</w:t>
      </w:r>
      <w:r w:rsidRPr="00D97D73">
        <w:rPr>
          <w:rStyle w:val="c2"/>
          <w:color w:val="000000"/>
          <w:sz w:val="24"/>
        </w:rPr>
        <w:t>е</w:t>
      </w:r>
      <w:r w:rsidRPr="00D97D73">
        <w:rPr>
          <w:rStyle w:val="c2"/>
          <w:color w:val="000000"/>
          <w:sz w:val="24"/>
        </w:rPr>
        <w:t>дующей программе используется переменная-счётчик </w:t>
      </w:r>
      <w:proofErr w:type="spellStart"/>
      <w:r w:rsidRPr="00D97D73">
        <w:rPr>
          <w:rStyle w:val="c7"/>
          <w:b/>
          <w:bCs/>
          <w:i/>
          <w:iCs/>
          <w:color w:val="000000"/>
          <w:sz w:val="24"/>
        </w:rPr>
        <w:t>count</w:t>
      </w:r>
      <w:proofErr w:type="spellEnd"/>
      <w:r w:rsidRPr="00D97D73">
        <w:rPr>
          <w:rStyle w:val="c7"/>
          <w:b/>
          <w:bCs/>
          <w:i/>
          <w:iCs/>
          <w:color w:val="000000"/>
          <w:sz w:val="24"/>
        </w:rPr>
        <w:t>: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count</w:t>
      </w:r>
      <w:proofErr w:type="spellEnd"/>
      <w:r w:rsidRPr="00D97D73">
        <w:rPr>
          <w:rStyle w:val="c4"/>
          <w:b/>
          <w:bCs/>
          <w:color w:val="000000"/>
        </w:rPr>
        <w:t>:=0;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for</w:t>
      </w:r>
      <w:proofErr w:type="spellEnd"/>
      <w:r w:rsidRPr="00D97D73">
        <w:rPr>
          <w:rStyle w:val="c4"/>
          <w:b/>
          <w:bCs/>
          <w:color w:val="000000"/>
        </w:rPr>
        <w:t xml:space="preserve"> i:=1 </w:t>
      </w:r>
      <w:proofErr w:type="spellStart"/>
      <w:r w:rsidRPr="00D97D73">
        <w:rPr>
          <w:rStyle w:val="c4"/>
          <w:b/>
          <w:bCs/>
          <w:color w:val="000000"/>
        </w:rPr>
        <w:t>to</w:t>
      </w:r>
      <w:proofErr w:type="spellEnd"/>
      <w:r w:rsidRPr="00D97D73">
        <w:rPr>
          <w:rStyle w:val="c4"/>
          <w:b/>
          <w:bCs/>
          <w:color w:val="000000"/>
        </w:rPr>
        <w:t xml:space="preserve"> N </w:t>
      </w:r>
      <w:proofErr w:type="spellStart"/>
      <w:r w:rsidRPr="00D97D73">
        <w:rPr>
          <w:rStyle w:val="c4"/>
          <w:b/>
          <w:bCs/>
          <w:color w:val="000000"/>
        </w:rPr>
        <w:t>do</w:t>
      </w:r>
      <w:proofErr w:type="spellEnd"/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proofErr w:type="gramStart"/>
      <w:r w:rsidRPr="00D97D73">
        <w:rPr>
          <w:rStyle w:val="c4"/>
          <w:b/>
          <w:bCs/>
          <w:color w:val="000000"/>
        </w:rPr>
        <w:t>if</w:t>
      </w:r>
      <w:proofErr w:type="spellEnd"/>
      <w:r w:rsidRPr="00D97D73">
        <w:rPr>
          <w:rStyle w:val="c4"/>
          <w:b/>
          <w:bCs/>
          <w:color w:val="000000"/>
        </w:rPr>
        <w:t xml:space="preserve"> (180&lt;a[i])&lt; </w:t>
      </w:r>
      <w:proofErr w:type="spellStart"/>
      <w:r w:rsidRPr="00D97D73">
        <w:rPr>
          <w:rStyle w:val="c4"/>
          <w:b/>
          <w:bCs/>
          <w:color w:val="000000"/>
        </w:rPr>
        <w:t>span</w:t>
      </w:r>
      <w:proofErr w:type="spellEnd"/>
      <w:r w:rsidRPr="00D97D73">
        <w:rPr>
          <w:rStyle w:val="c4"/>
          <w:b/>
          <w:bCs/>
          <w:color w:val="000000"/>
        </w:rPr>
        <w:t xml:space="preserve">="" </w:t>
      </w:r>
      <w:proofErr w:type="spellStart"/>
      <w:r w:rsidRPr="00D97D73">
        <w:rPr>
          <w:rStyle w:val="c4"/>
          <w:b/>
          <w:bCs/>
          <w:color w:val="000000"/>
        </w:rPr>
        <w:t>style</w:t>
      </w:r>
      <w:proofErr w:type="spellEnd"/>
      <w:r w:rsidRPr="00D97D73">
        <w:rPr>
          <w:rStyle w:val="c4"/>
          <w:b/>
          <w:bCs/>
          <w:color w:val="000000"/>
        </w:rPr>
        <w:t>="</w:t>
      </w:r>
      <w:proofErr w:type="spellStart"/>
      <w:r w:rsidRPr="00D97D73">
        <w:rPr>
          <w:rStyle w:val="c4"/>
          <w:b/>
          <w:bCs/>
          <w:color w:val="000000"/>
        </w:rPr>
        <w:t>box-sizing</w:t>
      </w:r>
      <w:proofErr w:type="spellEnd"/>
      <w:r w:rsidRPr="00D97D73">
        <w:rPr>
          <w:rStyle w:val="c4"/>
          <w:b/>
          <w:bCs/>
          <w:color w:val="000000"/>
        </w:rPr>
        <w:t xml:space="preserve">: </w:t>
      </w:r>
      <w:proofErr w:type="spellStart"/>
      <w:r w:rsidRPr="00D97D73">
        <w:rPr>
          <w:rStyle w:val="c4"/>
          <w:b/>
          <w:bCs/>
          <w:color w:val="000000"/>
        </w:rPr>
        <w:t>border-box</w:t>
      </w:r>
      <w:proofErr w:type="spellEnd"/>
      <w:r w:rsidRPr="00D97D73">
        <w:rPr>
          <w:rStyle w:val="c4"/>
          <w:b/>
          <w:bCs/>
          <w:color w:val="000000"/>
        </w:rPr>
        <w:t>;"&gt;&lt;/a[i])&lt;&gt;</w:t>
      </w:r>
      <w:proofErr w:type="gramEnd"/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and</w:t>
      </w:r>
      <w:proofErr w:type="spellEnd"/>
      <w:r w:rsidRPr="00D97D73">
        <w:rPr>
          <w:rStyle w:val="c4"/>
          <w:b/>
          <w:bCs/>
          <w:color w:val="000000"/>
        </w:rPr>
        <w:t xml:space="preserve"> (A[i]&lt;190)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then</w:t>
      </w:r>
      <w:proofErr w:type="spellEnd"/>
      <w:r w:rsidRPr="00D97D73">
        <w:rPr>
          <w:rStyle w:val="c4"/>
          <w:b/>
          <w:bCs/>
          <w:color w:val="000000"/>
        </w:rPr>
        <w:t xml:space="preserve"> </w:t>
      </w:r>
      <w:proofErr w:type="spellStart"/>
      <w:r w:rsidRPr="00D97D73">
        <w:rPr>
          <w:rStyle w:val="c4"/>
          <w:b/>
          <w:bCs/>
          <w:color w:val="000000"/>
        </w:rPr>
        <w:t>count</w:t>
      </w:r>
      <w:proofErr w:type="spellEnd"/>
      <w:r w:rsidRPr="00D97D73">
        <w:rPr>
          <w:rStyle w:val="c4"/>
          <w:b/>
          <w:bCs/>
          <w:color w:val="000000"/>
        </w:rPr>
        <w:t>:=count+1</w:t>
      </w:r>
      <w:r w:rsidRPr="00D97D73">
        <w:rPr>
          <w:rStyle w:val="c2"/>
          <w:color w:val="000000"/>
        </w:rPr>
        <w:t>;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  <w:sz w:val="24"/>
        </w:rPr>
      </w:pPr>
      <w:r w:rsidRPr="00D97D73">
        <w:rPr>
          <w:rStyle w:val="c2"/>
          <w:color w:val="000000"/>
          <w:sz w:val="24"/>
        </w:rPr>
        <w:t>Теперь усложним задачу: требуется найти средний рост этих игроков. Для этого в отдельной переме</w:t>
      </w:r>
      <w:r w:rsidRPr="00D97D73">
        <w:rPr>
          <w:rStyle w:val="c2"/>
          <w:color w:val="000000"/>
          <w:sz w:val="24"/>
        </w:rPr>
        <w:t>н</w:t>
      </w:r>
      <w:r w:rsidRPr="00D97D73">
        <w:rPr>
          <w:rStyle w:val="c2"/>
          <w:color w:val="000000"/>
          <w:sz w:val="24"/>
        </w:rPr>
        <w:t>ной будем складывать все нужные значения, а после завершения цикла разделим эту сумму на количество найденных элементов. Начальное значение переменной </w:t>
      </w:r>
      <w:proofErr w:type="spellStart"/>
      <w:r w:rsidRPr="00D97D73">
        <w:rPr>
          <w:rStyle w:val="c5"/>
          <w:i/>
          <w:iCs/>
          <w:color w:val="000000"/>
          <w:sz w:val="24"/>
        </w:rPr>
        <w:t>sum</w:t>
      </w:r>
      <w:proofErr w:type="spellEnd"/>
      <w:r w:rsidRPr="00D97D73">
        <w:rPr>
          <w:rStyle w:val="c5"/>
          <w:i/>
          <w:iCs/>
          <w:color w:val="000000"/>
          <w:sz w:val="24"/>
        </w:rPr>
        <w:t>,</w:t>
      </w:r>
      <w:r w:rsidRPr="00D97D73">
        <w:rPr>
          <w:rStyle w:val="c2"/>
          <w:color w:val="000000"/>
          <w:sz w:val="24"/>
        </w:rPr>
        <w:t> в которой накапливается сумма, тоже должно быть равно нулю.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count</w:t>
      </w:r>
      <w:proofErr w:type="spellEnd"/>
      <w:r w:rsidRPr="00D97D73">
        <w:rPr>
          <w:rStyle w:val="c4"/>
          <w:b/>
          <w:bCs/>
          <w:color w:val="000000"/>
        </w:rPr>
        <w:t xml:space="preserve">:=0; </w:t>
      </w:r>
      <w:proofErr w:type="spellStart"/>
      <w:r w:rsidRPr="00D97D73">
        <w:rPr>
          <w:rStyle w:val="c4"/>
          <w:b/>
          <w:bCs/>
          <w:color w:val="000000"/>
        </w:rPr>
        <w:t>sum</w:t>
      </w:r>
      <w:proofErr w:type="spellEnd"/>
      <w:r w:rsidRPr="00D97D73">
        <w:rPr>
          <w:rStyle w:val="c4"/>
          <w:b/>
          <w:bCs/>
          <w:color w:val="000000"/>
        </w:rPr>
        <w:t>:=0;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for</w:t>
      </w:r>
      <w:proofErr w:type="spellEnd"/>
      <w:r w:rsidRPr="00D97D73">
        <w:rPr>
          <w:rStyle w:val="c4"/>
          <w:b/>
          <w:bCs/>
          <w:color w:val="000000"/>
        </w:rPr>
        <w:t xml:space="preserve"> i:=l </w:t>
      </w:r>
      <w:proofErr w:type="spellStart"/>
      <w:r w:rsidRPr="00D97D73">
        <w:rPr>
          <w:rStyle w:val="c4"/>
          <w:b/>
          <w:bCs/>
          <w:color w:val="000000"/>
        </w:rPr>
        <w:t>to</w:t>
      </w:r>
      <w:proofErr w:type="spellEnd"/>
      <w:r w:rsidRPr="00D97D73">
        <w:rPr>
          <w:rStyle w:val="c4"/>
          <w:b/>
          <w:bCs/>
          <w:color w:val="000000"/>
        </w:rPr>
        <w:t xml:space="preserve"> N </w:t>
      </w:r>
      <w:proofErr w:type="spellStart"/>
      <w:r w:rsidRPr="00D97D73">
        <w:rPr>
          <w:rStyle w:val="c4"/>
          <w:b/>
          <w:bCs/>
          <w:color w:val="000000"/>
        </w:rPr>
        <w:t>do</w:t>
      </w:r>
      <w:proofErr w:type="spellEnd"/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proofErr w:type="gramStart"/>
      <w:r w:rsidRPr="00D97D73">
        <w:rPr>
          <w:rStyle w:val="c4"/>
          <w:b/>
          <w:bCs/>
          <w:color w:val="000000"/>
        </w:rPr>
        <w:t>if</w:t>
      </w:r>
      <w:proofErr w:type="spellEnd"/>
      <w:r w:rsidRPr="00D97D73">
        <w:rPr>
          <w:rStyle w:val="c4"/>
          <w:b/>
          <w:bCs/>
          <w:color w:val="000000"/>
        </w:rPr>
        <w:t xml:space="preserve"> (18 0&lt;a[i])&lt; </w:t>
      </w:r>
      <w:proofErr w:type="spellStart"/>
      <w:r w:rsidRPr="00D97D73">
        <w:rPr>
          <w:rStyle w:val="c4"/>
          <w:b/>
          <w:bCs/>
          <w:color w:val="000000"/>
        </w:rPr>
        <w:t>span</w:t>
      </w:r>
      <w:proofErr w:type="spellEnd"/>
      <w:r w:rsidRPr="00D97D73">
        <w:rPr>
          <w:rStyle w:val="c4"/>
          <w:b/>
          <w:bCs/>
          <w:color w:val="000000"/>
        </w:rPr>
        <w:t xml:space="preserve">="" </w:t>
      </w:r>
      <w:proofErr w:type="spellStart"/>
      <w:r w:rsidRPr="00D97D73">
        <w:rPr>
          <w:rStyle w:val="c4"/>
          <w:b/>
          <w:bCs/>
          <w:color w:val="000000"/>
        </w:rPr>
        <w:t>style</w:t>
      </w:r>
      <w:proofErr w:type="spellEnd"/>
      <w:r w:rsidRPr="00D97D73">
        <w:rPr>
          <w:rStyle w:val="c4"/>
          <w:b/>
          <w:bCs/>
          <w:color w:val="000000"/>
        </w:rPr>
        <w:t>="</w:t>
      </w:r>
      <w:proofErr w:type="spellStart"/>
      <w:r w:rsidRPr="00D97D73">
        <w:rPr>
          <w:rStyle w:val="c4"/>
          <w:b/>
          <w:bCs/>
          <w:color w:val="000000"/>
        </w:rPr>
        <w:t>box-sizing</w:t>
      </w:r>
      <w:proofErr w:type="spellEnd"/>
      <w:r w:rsidRPr="00D97D73">
        <w:rPr>
          <w:rStyle w:val="c4"/>
          <w:b/>
          <w:bCs/>
          <w:color w:val="000000"/>
        </w:rPr>
        <w:t xml:space="preserve">: </w:t>
      </w:r>
      <w:proofErr w:type="spellStart"/>
      <w:r w:rsidRPr="00D97D73">
        <w:rPr>
          <w:rStyle w:val="c4"/>
          <w:b/>
          <w:bCs/>
          <w:color w:val="000000"/>
        </w:rPr>
        <w:t>border-box</w:t>
      </w:r>
      <w:proofErr w:type="spellEnd"/>
      <w:r w:rsidRPr="00D97D73">
        <w:rPr>
          <w:rStyle w:val="c4"/>
          <w:b/>
          <w:bCs/>
          <w:color w:val="000000"/>
        </w:rPr>
        <w:t>;"&gt;&lt;/a[i])&lt;&gt;</w:t>
      </w:r>
      <w:proofErr w:type="gramEnd"/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and</w:t>
      </w:r>
      <w:proofErr w:type="spellEnd"/>
      <w:r w:rsidRPr="00D97D73">
        <w:rPr>
          <w:rStyle w:val="c4"/>
          <w:b/>
          <w:bCs/>
          <w:color w:val="000000"/>
        </w:rPr>
        <w:t xml:space="preserve"> (A[i]&lt;190)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then</w:t>
      </w:r>
      <w:proofErr w:type="spellEnd"/>
      <w:r w:rsidRPr="00D97D73">
        <w:rPr>
          <w:rStyle w:val="c4"/>
          <w:b/>
          <w:bCs/>
          <w:color w:val="000000"/>
        </w:rPr>
        <w:t xml:space="preserve"> </w:t>
      </w:r>
      <w:proofErr w:type="spellStart"/>
      <w:r w:rsidRPr="00D97D73">
        <w:rPr>
          <w:rStyle w:val="c4"/>
          <w:b/>
          <w:bCs/>
          <w:color w:val="000000"/>
        </w:rPr>
        <w:t>begin</w:t>
      </w:r>
      <w:proofErr w:type="spellEnd"/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count</w:t>
      </w:r>
      <w:proofErr w:type="spellEnd"/>
      <w:r w:rsidRPr="00D97D73">
        <w:rPr>
          <w:rStyle w:val="c4"/>
          <w:b/>
          <w:bCs/>
          <w:color w:val="000000"/>
        </w:rPr>
        <w:t>:=</w:t>
      </w:r>
      <w:proofErr w:type="spellStart"/>
      <w:r w:rsidRPr="00D97D73">
        <w:rPr>
          <w:rStyle w:val="c4"/>
          <w:b/>
          <w:bCs/>
          <w:color w:val="000000"/>
        </w:rPr>
        <w:t>count+l</w:t>
      </w:r>
      <w:proofErr w:type="spellEnd"/>
      <w:r w:rsidRPr="00D97D73">
        <w:rPr>
          <w:rStyle w:val="c4"/>
          <w:b/>
          <w:bCs/>
          <w:color w:val="000000"/>
        </w:rPr>
        <w:t>;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sum</w:t>
      </w:r>
      <w:proofErr w:type="spellEnd"/>
      <w:r w:rsidRPr="00D97D73">
        <w:rPr>
          <w:rStyle w:val="c4"/>
          <w:b/>
          <w:bCs/>
          <w:color w:val="000000"/>
        </w:rPr>
        <w:t>:=</w:t>
      </w:r>
      <w:proofErr w:type="spellStart"/>
      <w:r w:rsidRPr="00D97D73">
        <w:rPr>
          <w:rStyle w:val="c4"/>
          <w:b/>
          <w:bCs/>
          <w:color w:val="000000"/>
        </w:rPr>
        <w:t>sum+A</w:t>
      </w:r>
      <w:proofErr w:type="spellEnd"/>
      <w:r w:rsidRPr="00D97D73">
        <w:rPr>
          <w:rStyle w:val="c4"/>
          <w:b/>
          <w:bCs/>
          <w:color w:val="000000"/>
        </w:rPr>
        <w:t>[i]</w:t>
      </w:r>
    </w:p>
    <w:p w:rsidR="00D97D73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end</w:t>
      </w:r>
      <w:proofErr w:type="spellEnd"/>
      <w:r w:rsidRPr="00D97D73">
        <w:rPr>
          <w:rStyle w:val="c4"/>
          <w:b/>
          <w:bCs/>
          <w:color w:val="000000"/>
        </w:rPr>
        <w:t>;</w:t>
      </w:r>
    </w:p>
    <w:p w:rsidR="001A0F29" w:rsidRPr="00D97D73" w:rsidRDefault="00D97D73" w:rsidP="00D97D73">
      <w:pPr>
        <w:pStyle w:val="a3"/>
        <w:rPr>
          <w:rFonts w:ascii="Calibri" w:hAnsi="Calibri"/>
          <w:color w:val="000000"/>
        </w:rPr>
      </w:pPr>
      <w:proofErr w:type="spellStart"/>
      <w:r w:rsidRPr="00D97D73">
        <w:rPr>
          <w:rStyle w:val="c4"/>
          <w:b/>
          <w:bCs/>
          <w:color w:val="000000"/>
        </w:rPr>
        <w:t>write</w:t>
      </w:r>
      <w:proofErr w:type="spellEnd"/>
      <w:r w:rsidRPr="00D97D73">
        <w:rPr>
          <w:rStyle w:val="c4"/>
          <w:b/>
          <w:bCs/>
          <w:color w:val="000000"/>
        </w:rPr>
        <w:t xml:space="preserve"> (</w:t>
      </w:r>
      <w:proofErr w:type="spellStart"/>
      <w:r w:rsidRPr="00D97D73">
        <w:rPr>
          <w:rStyle w:val="c4"/>
          <w:b/>
          <w:bCs/>
          <w:color w:val="000000"/>
        </w:rPr>
        <w:t>sum</w:t>
      </w:r>
      <w:proofErr w:type="spellEnd"/>
      <w:r w:rsidRPr="00D97D73">
        <w:rPr>
          <w:rStyle w:val="c4"/>
          <w:b/>
          <w:bCs/>
          <w:color w:val="000000"/>
        </w:rPr>
        <w:t>/</w:t>
      </w:r>
      <w:proofErr w:type="spellStart"/>
      <w:r w:rsidRPr="00D97D73">
        <w:rPr>
          <w:rStyle w:val="c4"/>
          <w:b/>
          <w:bCs/>
          <w:color w:val="000000"/>
        </w:rPr>
        <w:t>count</w:t>
      </w:r>
      <w:proofErr w:type="spellEnd"/>
      <w:r w:rsidRPr="00D97D73">
        <w:rPr>
          <w:rStyle w:val="c4"/>
          <w:b/>
          <w:bCs/>
          <w:color w:val="000000"/>
        </w:rPr>
        <w:t>)</w:t>
      </w:r>
      <w:r w:rsidRPr="00D97D73">
        <w:rPr>
          <w:rStyle w:val="c4"/>
          <w:b/>
          <w:bCs/>
          <w:color w:val="000000"/>
        </w:rPr>
        <w:t>.</w:t>
      </w:r>
    </w:p>
    <w:p w:rsidR="00AB257E" w:rsidRPr="006D52AC" w:rsidRDefault="00AB257E" w:rsidP="00FB46F1">
      <w:pPr>
        <w:pStyle w:val="a3"/>
        <w:ind w:firstLine="0"/>
        <w:jc w:val="center"/>
        <w:rPr>
          <w:sz w:val="24"/>
        </w:rPr>
      </w:pPr>
    </w:p>
    <w:p w:rsidR="00975610" w:rsidRPr="00D97D73" w:rsidRDefault="00D7235B" w:rsidP="00D97D73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1A0F29" w:rsidRDefault="00797BB3" w:rsidP="00D97D73">
      <w:pPr>
        <w:pStyle w:val="a3"/>
        <w:rPr>
          <w:sz w:val="24"/>
        </w:rPr>
      </w:pPr>
      <w:r>
        <w:rPr>
          <w:sz w:val="24"/>
        </w:rPr>
        <w:t xml:space="preserve">Пройдите </w:t>
      </w:r>
      <w:r w:rsidR="00D97D73">
        <w:rPr>
          <w:sz w:val="24"/>
        </w:rPr>
        <w:t xml:space="preserve">тест по теме: </w:t>
      </w:r>
      <w:hyperlink r:id="rId6" w:history="1">
        <w:r w:rsidR="00D97D73" w:rsidRPr="00402C06">
          <w:rPr>
            <w:rStyle w:val="a5"/>
            <w:sz w:val="24"/>
          </w:rPr>
          <w:t>https://testedu.ru/test/informatika/10-klass/linejnyie-massivyi-osnovnyie-ponyatiya.html</w:t>
        </w:r>
      </w:hyperlink>
      <w:r w:rsidR="00D97D73">
        <w:rPr>
          <w:sz w:val="24"/>
        </w:rPr>
        <w:t xml:space="preserve"> </w:t>
      </w:r>
      <w:r w:rsidR="001A0F29">
        <w:rPr>
          <w:sz w:val="24"/>
        </w:rPr>
        <w:t xml:space="preserve"> </w:t>
      </w:r>
    </w:p>
    <w:p w:rsidR="001A0F29" w:rsidRPr="00AF1CD9" w:rsidRDefault="001A0F29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Pr="00975610" w:rsidRDefault="00685133" w:rsidP="009B67DF">
      <w:pPr>
        <w:pStyle w:val="a3"/>
        <w:ind w:firstLine="0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2E3C23"/>
    <w:multiLevelType w:val="hybridMultilevel"/>
    <w:tmpl w:val="72F0D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30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9"/>
  </w:num>
  <w:num w:numId="17">
    <w:abstractNumId w:val="10"/>
  </w:num>
  <w:num w:numId="18">
    <w:abstractNumId w:val="28"/>
  </w:num>
  <w:num w:numId="19">
    <w:abstractNumId w:val="8"/>
  </w:num>
  <w:num w:numId="20">
    <w:abstractNumId w:val="5"/>
  </w:num>
  <w:num w:numId="21">
    <w:abstractNumId w:val="4"/>
  </w:num>
  <w:num w:numId="22">
    <w:abstractNumId w:val="27"/>
  </w:num>
  <w:num w:numId="23">
    <w:abstractNumId w:val="26"/>
  </w:num>
  <w:num w:numId="24">
    <w:abstractNumId w:val="24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5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232B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A0F29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3F237B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97BB3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B67DF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BF4446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7CDF"/>
    <w:rsid w:val="00D97D73"/>
    <w:rsid w:val="00DA5ED1"/>
    <w:rsid w:val="00DC7E30"/>
    <w:rsid w:val="00DE7F68"/>
    <w:rsid w:val="00DF11B9"/>
    <w:rsid w:val="00DF36C6"/>
    <w:rsid w:val="00E13D46"/>
    <w:rsid w:val="00E66EBD"/>
    <w:rsid w:val="00E9430D"/>
    <w:rsid w:val="00EC257A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67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9B67D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37">
    <w:name w:val="c37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D97D73"/>
  </w:style>
  <w:style w:type="character" w:customStyle="1" w:styleId="c7">
    <w:name w:val="c7"/>
    <w:basedOn w:val="a0"/>
    <w:rsid w:val="00D97D73"/>
  </w:style>
  <w:style w:type="character" w:customStyle="1" w:styleId="c17">
    <w:name w:val="c17"/>
    <w:basedOn w:val="a0"/>
    <w:rsid w:val="00D97D73"/>
  </w:style>
  <w:style w:type="paragraph" w:customStyle="1" w:styleId="c51">
    <w:name w:val="c51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D97D73"/>
  </w:style>
  <w:style w:type="paragraph" w:customStyle="1" w:styleId="c43">
    <w:name w:val="c43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22">
    <w:name w:val="c22"/>
    <w:basedOn w:val="a0"/>
    <w:rsid w:val="00D97D73"/>
  </w:style>
  <w:style w:type="paragraph" w:customStyle="1" w:styleId="c50">
    <w:name w:val="c50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28">
    <w:name w:val="c28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D97D73"/>
  </w:style>
  <w:style w:type="paragraph" w:customStyle="1" w:styleId="c35">
    <w:name w:val="c35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42">
    <w:name w:val="c42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15">
    <w:name w:val="c15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14">
    <w:name w:val="c14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9">
    <w:name w:val="c9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informatika/10-klass/linejnyie-massivyi-osnovnyie-ponyatiya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552</TotalTime>
  <Pages>1</Pages>
  <Words>1566</Words>
  <Characters>894</Characters>
  <Application>Microsoft Office Word</Application>
  <DocSecurity>0</DocSecurity>
  <Lines>7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cp:lastPrinted>2020-03-30T15:28:00Z</cp:lastPrinted>
  <dcterms:created xsi:type="dcterms:W3CDTF">2020-03-19T15:21:00Z</dcterms:created>
  <dcterms:modified xsi:type="dcterms:W3CDTF">2022-06-07T05:09:00Z</dcterms:modified>
</cp:coreProperties>
</file>