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048E" w:rsidRDefault="0085048E" w:rsidP="0085048E">
      <w:r>
        <w:t>Онищенко В. В.</w:t>
      </w:r>
      <w:r w:rsidR="00E418FC">
        <w:t xml:space="preserve"> 10 класс. Физика.            07</w:t>
      </w:r>
      <w:r>
        <w:t>. 06. 2022.</w:t>
      </w:r>
    </w:p>
    <w:p w:rsidR="0085048E" w:rsidRDefault="00E418FC" w:rsidP="0085048E">
      <w:r>
        <w:t>Тема 4. Урок 53</w:t>
      </w:r>
      <w:r w:rsidR="0085048E">
        <w:t>.            Тема</w:t>
      </w:r>
      <w:r>
        <w:t xml:space="preserve"> урока: Обобщение и систематизация</w:t>
      </w:r>
      <w:r w:rsidR="0085048E">
        <w:t xml:space="preserve"> изученного материала по теме: «Механика».</w:t>
      </w:r>
    </w:p>
    <w:p w:rsidR="0085048E" w:rsidRDefault="00E27F57" w:rsidP="0085048E">
      <w:r>
        <w:t>Задание: - просмотреть видео:</w:t>
      </w:r>
    </w:p>
    <w:tbl>
      <w:tblPr>
        <w:tblW w:w="5000" w:type="pct"/>
        <w:tblCellSpacing w:w="0"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302"/>
        <w:gridCol w:w="2533"/>
        <w:gridCol w:w="2841"/>
        <w:gridCol w:w="1709"/>
      </w:tblGrid>
      <w:tr w:rsidR="00E27F57" w:rsidRPr="00E27F57" w:rsidTr="00E27F57">
        <w:trPr>
          <w:tblCellSpacing w:w="0" w:type="dxa"/>
        </w:trPr>
        <w:tc>
          <w:tcPr>
            <w:tcW w:w="14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sz w:val="24"/>
                <w:szCs w:val="24"/>
                <w:lang w:eastAsia="ru-RU"/>
              </w:rPr>
              <w:t>Вид движения</w:t>
            </w:r>
          </w:p>
        </w:tc>
        <w:tc>
          <w:tcPr>
            <w:tcW w:w="12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sz w:val="24"/>
                <w:szCs w:val="24"/>
                <w:lang w:eastAsia="ru-RU"/>
              </w:rPr>
              <w:t>Перемещение</w:t>
            </w:r>
          </w:p>
        </w:tc>
        <w:tc>
          <w:tcPr>
            <w:tcW w:w="115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sz w:val="24"/>
                <w:szCs w:val="24"/>
                <w:lang w:eastAsia="ru-RU"/>
              </w:rPr>
              <w:t>Скорость</w:t>
            </w:r>
          </w:p>
        </w:tc>
        <w:tc>
          <w:tcPr>
            <w:tcW w:w="12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sz w:val="24"/>
                <w:szCs w:val="24"/>
                <w:lang w:eastAsia="ru-RU"/>
              </w:rPr>
              <w:t>Ускорение</w:t>
            </w:r>
          </w:p>
        </w:tc>
      </w:tr>
      <w:tr w:rsidR="00E27F57" w:rsidRPr="00E27F57" w:rsidTr="00E27F57">
        <w:trPr>
          <w:tblCellSpacing w:w="0" w:type="dxa"/>
        </w:trPr>
        <w:tc>
          <w:tcPr>
            <w:tcW w:w="14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sz w:val="24"/>
                <w:szCs w:val="24"/>
                <w:lang w:eastAsia="ru-RU"/>
              </w:rPr>
              <w:t>Прямолинейное равномерное движение</w:t>
            </w:r>
          </w:p>
        </w:tc>
        <w:tc>
          <w:tcPr>
            <w:tcW w:w="12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proofErr w:type="spellStart"/>
            <w:r w:rsidRPr="00E27F57">
              <w:rPr>
                <w:rFonts w:ascii="Verdana" w:eastAsia="Times New Roman" w:hAnsi="Verdana" w:cs="Times New Roman"/>
                <w:sz w:val="24"/>
                <w:szCs w:val="24"/>
                <w:lang w:val="en-US" w:eastAsia="ru-RU"/>
              </w:rPr>
              <w:t>sx</w:t>
            </w:r>
            <w:proofErr w:type="spellEnd"/>
            <w:r w:rsidRPr="00E27F57">
              <w:rPr>
                <w:rFonts w:ascii="Verdana" w:eastAsia="Times New Roman" w:hAnsi="Verdana" w:cs="Times New Roman"/>
                <w:sz w:val="24"/>
                <w:szCs w:val="24"/>
                <w:lang w:val="en-US" w:eastAsia="ru-RU"/>
              </w:rPr>
              <w:t xml:space="preserve"> = </w:t>
            </w:r>
            <w:r w:rsidRPr="00E27F57">
              <w:rPr>
                <w:rFonts w:ascii="Verdana" w:eastAsia="Times New Roman" w:hAnsi="Verdana" w:cs="Times New Roman"/>
                <w:noProof/>
                <w:sz w:val="24"/>
                <w:szCs w:val="24"/>
                <w:lang w:eastAsia="ru-RU"/>
              </w:rPr>
              <w:drawing>
                <wp:inline distT="0" distB="0" distL="0" distR="0" wp14:anchorId="4A22A646" wp14:editId="2E51960F">
                  <wp:extent cx="116205" cy="218440"/>
                  <wp:effectExtent l="0" t="0" r="0" b="0"/>
                  <wp:docPr id="1" name="Рисунок 1" descr="http://na-uroke.in.ua/image03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a-uroke.in.ua/image033-1.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16205" cy="218440"/>
                          </a:xfrm>
                          <a:prstGeom prst="rect">
                            <a:avLst/>
                          </a:prstGeom>
                          <a:noFill/>
                          <a:ln>
                            <a:noFill/>
                          </a:ln>
                        </pic:spPr>
                      </pic:pic>
                    </a:graphicData>
                  </a:graphic>
                </wp:inline>
              </w:drawing>
            </w:r>
            <w:proofErr w:type="spellStart"/>
            <w:r w:rsidRPr="00E27F57">
              <w:rPr>
                <w:rFonts w:ascii="Verdana" w:eastAsia="Times New Roman" w:hAnsi="Verdana" w:cs="Times New Roman"/>
                <w:sz w:val="24"/>
                <w:szCs w:val="24"/>
                <w:lang w:val="en-US" w:eastAsia="ru-RU"/>
              </w:rPr>
              <w:t>xt</w:t>
            </w:r>
            <w:proofErr w:type="spellEnd"/>
          </w:p>
        </w:tc>
        <w:tc>
          <w:tcPr>
            <w:tcW w:w="115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noProof/>
                <w:sz w:val="24"/>
                <w:szCs w:val="24"/>
                <w:lang w:eastAsia="ru-RU"/>
              </w:rPr>
              <w:drawing>
                <wp:inline distT="0" distB="0" distL="0" distR="0" wp14:anchorId="3098493F" wp14:editId="5D3EC4C9">
                  <wp:extent cx="116205" cy="218440"/>
                  <wp:effectExtent l="0" t="0" r="0" b="0"/>
                  <wp:docPr id="2" name="Рисунок 2" descr="http://na-uroke.in.ua/image03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na-uroke.in.ua/image033-1.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16205" cy="218440"/>
                          </a:xfrm>
                          <a:prstGeom prst="rect">
                            <a:avLst/>
                          </a:prstGeom>
                          <a:noFill/>
                          <a:ln>
                            <a:noFill/>
                          </a:ln>
                        </pic:spPr>
                      </pic:pic>
                    </a:graphicData>
                  </a:graphic>
                </wp:inline>
              </w:drawing>
            </w:r>
            <w:r w:rsidRPr="00E27F57">
              <w:rPr>
                <w:rFonts w:ascii="Verdana" w:eastAsia="Times New Roman" w:hAnsi="Verdana" w:cs="Times New Roman"/>
                <w:sz w:val="24"/>
                <w:szCs w:val="24"/>
                <w:lang w:eastAsia="ru-RU"/>
              </w:rPr>
              <w:t> = </w:t>
            </w:r>
            <w:proofErr w:type="spellStart"/>
            <w:r w:rsidRPr="00E27F57">
              <w:rPr>
                <w:rFonts w:ascii="Verdana" w:eastAsia="Times New Roman" w:hAnsi="Verdana" w:cs="Times New Roman"/>
                <w:sz w:val="24"/>
                <w:szCs w:val="24"/>
                <w:lang w:val="en-US" w:eastAsia="ru-RU"/>
              </w:rPr>
              <w:t>const</w:t>
            </w:r>
            <w:proofErr w:type="spellEnd"/>
          </w:p>
        </w:tc>
        <w:tc>
          <w:tcPr>
            <w:tcW w:w="12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sz w:val="24"/>
                <w:szCs w:val="24"/>
                <w:lang w:eastAsia="ru-RU"/>
              </w:rPr>
              <w:t>а = 0</w:t>
            </w:r>
          </w:p>
        </w:tc>
      </w:tr>
      <w:tr w:rsidR="00E27F57" w:rsidRPr="00E27F57" w:rsidTr="00E27F57">
        <w:trPr>
          <w:tblCellSpacing w:w="0" w:type="dxa"/>
        </w:trPr>
        <w:tc>
          <w:tcPr>
            <w:tcW w:w="14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sz w:val="24"/>
                <w:szCs w:val="24"/>
                <w:lang w:eastAsia="ru-RU"/>
              </w:rPr>
              <w:t xml:space="preserve">Прямолинейное движение </w:t>
            </w:r>
            <w:proofErr w:type="spellStart"/>
            <w:proofErr w:type="gramStart"/>
            <w:r w:rsidRPr="00E27F57">
              <w:rPr>
                <w:rFonts w:ascii="Verdana" w:eastAsia="Times New Roman" w:hAnsi="Verdana" w:cs="Times New Roman"/>
                <w:sz w:val="24"/>
                <w:szCs w:val="24"/>
                <w:lang w:eastAsia="ru-RU"/>
              </w:rPr>
              <w:t>р</w:t>
            </w:r>
            <w:proofErr w:type="gramEnd"/>
            <w:r w:rsidRPr="00E27F57">
              <w:rPr>
                <w:rFonts w:ascii="Verdana" w:eastAsia="Times New Roman" w:hAnsi="Verdana" w:cs="Times New Roman"/>
                <w:sz w:val="24"/>
                <w:szCs w:val="24"/>
                <w:lang w:eastAsia="ru-RU"/>
              </w:rPr>
              <w:t>івноприскорений</w:t>
            </w:r>
            <w:proofErr w:type="spellEnd"/>
          </w:p>
        </w:tc>
        <w:tc>
          <w:tcPr>
            <w:tcW w:w="12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noProof/>
                <w:sz w:val="24"/>
                <w:szCs w:val="24"/>
                <w:lang w:eastAsia="ru-RU"/>
              </w:rPr>
              <w:drawing>
                <wp:inline distT="0" distB="0" distL="0" distR="0" wp14:anchorId="7128B3DB" wp14:editId="4188DADD">
                  <wp:extent cx="1085215" cy="464185"/>
                  <wp:effectExtent l="0" t="0" r="635" b="0"/>
                  <wp:docPr id="3" name="Рисунок 844" descr="http://na-uroke.in.ua/image192-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44" descr="http://na-uroke.in.ua/image192-24.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85215" cy="464185"/>
                          </a:xfrm>
                          <a:prstGeom prst="rect">
                            <a:avLst/>
                          </a:prstGeom>
                          <a:noFill/>
                          <a:ln>
                            <a:noFill/>
                          </a:ln>
                        </pic:spPr>
                      </pic:pic>
                    </a:graphicData>
                  </a:graphic>
                </wp:inline>
              </w:drawing>
            </w:r>
          </w:p>
        </w:tc>
        <w:tc>
          <w:tcPr>
            <w:tcW w:w="115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noProof/>
                <w:sz w:val="24"/>
                <w:szCs w:val="24"/>
                <w:lang w:eastAsia="ru-RU"/>
              </w:rPr>
              <w:drawing>
                <wp:inline distT="0" distB="0" distL="0" distR="0" wp14:anchorId="6DF1C236" wp14:editId="6EB49184">
                  <wp:extent cx="962025" cy="382270"/>
                  <wp:effectExtent l="0" t="0" r="9525" b="0"/>
                  <wp:docPr id="4" name="Рисунок 847" descr="http://na-uroke.in.ua/image193-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47" descr="http://na-uroke.in.ua/image193-24.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62025" cy="382270"/>
                          </a:xfrm>
                          <a:prstGeom prst="rect">
                            <a:avLst/>
                          </a:prstGeom>
                          <a:noFill/>
                          <a:ln>
                            <a:noFill/>
                          </a:ln>
                        </pic:spPr>
                      </pic:pic>
                    </a:graphicData>
                  </a:graphic>
                </wp:inline>
              </w:drawing>
            </w:r>
          </w:p>
        </w:tc>
        <w:tc>
          <w:tcPr>
            <w:tcW w:w="12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sz w:val="24"/>
                <w:szCs w:val="24"/>
                <w:lang w:eastAsia="ru-RU"/>
              </w:rPr>
              <w:t>а = </w:t>
            </w:r>
            <w:proofErr w:type="spellStart"/>
            <w:r w:rsidRPr="00E27F57">
              <w:rPr>
                <w:rFonts w:ascii="Verdana" w:eastAsia="Times New Roman" w:hAnsi="Verdana" w:cs="Times New Roman"/>
                <w:sz w:val="24"/>
                <w:szCs w:val="24"/>
                <w:lang w:val="en-US" w:eastAsia="ru-RU"/>
              </w:rPr>
              <w:t>const</w:t>
            </w:r>
            <w:proofErr w:type="spellEnd"/>
          </w:p>
        </w:tc>
      </w:tr>
      <w:tr w:rsidR="00E27F57" w:rsidRPr="00E27F57" w:rsidTr="00E27F57">
        <w:trPr>
          <w:tblCellSpacing w:w="0" w:type="dxa"/>
        </w:trPr>
        <w:tc>
          <w:tcPr>
            <w:tcW w:w="14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sz w:val="24"/>
                <w:szCs w:val="24"/>
                <w:lang w:eastAsia="ru-RU"/>
              </w:rPr>
              <w:t>Равномерное движение по окружности</w:t>
            </w:r>
          </w:p>
        </w:tc>
        <w:tc>
          <w:tcPr>
            <w:tcW w:w="12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sz w:val="24"/>
                <w:szCs w:val="24"/>
                <w:lang w:eastAsia="ru-RU"/>
              </w:rPr>
              <w:t>Вектор </w:t>
            </w:r>
            <w:r w:rsidRPr="00E27F57">
              <w:rPr>
                <w:rFonts w:ascii="Verdana" w:eastAsia="Times New Roman" w:hAnsi="Verdana" w:cs="Times New Roman"/>
                <w:noProof/>
                <w:sz w:val="24"/>
                <w:szCs w:val="24"/>
                <w:lang w:eastAsia="ru-RU"/>
              </w:rPr>
              <w:drawing>
                <wp:inline distT="0" distB="0" distL="0" distR="0" wp14:anchorId="4CAD4870" wp14:editId="2EC0DF48">
                  <wp:extent cx="95250" cy="218440"/>
                  <wp:effectExtent l="0" t="0" r="0" b="0"/>
                  <wp:docPr id="5" name="Рисунок 5" descr="http://na-uroke.in.ua/image02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na-uroke.in.ua/image028-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250" cy="218440"/>
                          </a:xfrm>
                          <a:prstGeom prst="rect">
                            <a:avLst/>
                          </a:prstGeom>
                          <a:noFill/>
                          <a:ln>
                            <a:noFill/>
                          </a:ln>
                        </pic:spPr>
                      </pic:pic>
                    </a:graphicData>
                  </a:graphic>
                </wp:inline>
              </w:drawing>
            </w:r>
            <w:r w:rsidRPr="00E27F57">
              <w:rPr>
                <w:rFonts w:ascii="Verdana" w:eastAsia="Times New Roman" w:hAnsi="Verdana" w:cs="Times New Roman"/>
                <w:sz w:val="24"/>
                <w:szCs w:val="24"/>
                <w:lang w:eastAsia="ru-RU"/>
              </w:rPr>
              <w:t> направлен под углом к вектору </w:t>
            </w:r>
            <w:r w:rsidRPr="00E27F57">
              <w:rPr>
                <w:rFonts w:ascii="Verdana" w:eastAsia="Times New Roman" w:hAnsi="Verdana" w:cs="Times New Roman"/>
                <w:noProof/>
                <w:sz w:val="24"/>
                <w:szCs w:val="24"/>
                <w:lang w:eastAsia="ru-RU"/>
              </w:rPr>
              <w:drawing>
                <wp:inline distT="0" distB="0" distL="0" distR="0" wp14:anchorId="3842AAE4" wp14:editId="70A2CF95">
                  <wp:extent cx="116205" cy="259080"/>
                  <wp:effectExtent l="0" t="0" r="0" b="7620"/>
                  <wp:docPr id="6" name="Рисунок 6" descr="http://na-uroke.in.ua/image02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na-uroke.in.ua/image027-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205" cy="259080"/>
                          </a:xfrm>
                          <a:prstGeom prst="rect">
                            <a:avLst/>
                          </a:prstGeom>
                          <a:noFill/>
                          <a:ln>
                            <a:noFill/>
                          </a:ln>
                        </pic:spPr>
                      </pic:pic>
                    </a:graphicData>
                  </a:graphic>
                </wp:inline>
              </w:drawing>
            </w:r>
          </w:p>
        </w:tc>
        <w:tc>
          <w:tcPr>
            <w:tcW w:w="115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sz w:val="24"/>
                <w:szCs w:val="24"/>
                <w:lang w:eastAsia="ru-RU"/>
              </w:rPr>
              <w:t>Скорость меняется только по направлению </w:t>
            </w:r>
            <w:r w:rsidRPr="00E27F57">
              <w:rPr>
                <w:rFonts w:ascii="Verdana" w:eastAsia="Times New Roman" w:hAnsi="Verdana" w:cs="Times New Roman"/>
                <w:noProof/>
                <w:sz w:val="24"/>
                <w:szCs w:val="24"/>
                <w:lang w:eastAsia="ru-RU"/>
              </w:rPr>
              <w:drawing>
                <wp:inline distT="0" distB="0" distL="0" distR="0" wp14:anchorId="459F0133" wp14:editId="7FFDDCF0">
                  <wp:extent cx="668655" cy="389255"/>
                  <wp:effectExtent l="0" t="0" r="0" b="0"/>
                  <wp:docPr id="7" name="Рисунок 850" descr="http://na-uroke.in.ua/image194-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50" descr="http://na-uroke.in.ua/image194-23.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8655" cy="389255"/>
                          </a:xfrm>
                          <a:prstGeom prst="rect">
                            <a:avLst/>
                          </a:prstGeom>
                          <a:noFill/>
                          <a:ln>
                            <a:noFill/>
                          </a:ln>
                        </pic:spPr>
                      </pic:pic>
                    </a:graphicData>
                  </a:graphic>
                </wp:inline>
              </w:drawing>
            </w:r>
          </w:p>
        </w:tc>
        <w:tc>
          <w:tcPr>
            <w:tcW w:w="1200" w:type="pct"/>
            <w:tcBorders>
              <w:top w:val="outset" w:sz="6" w:space="0" w:color="auto"/>
              <w:left w:val="outset" w:sz="6" w:space="0" w:color="auto"/>
              <w:bottom w:val="outset" w:sz="6" w:space="0" w:color="auto"/>
              <w:right w:val="outset" w:sz="6" w:space="0" w:color="auto"/>
            </w:tcBorders>
            <w:shd w:val="clear" w:color="auto" w:fill="FFFFFF"/>
            <w:vAlign w:val="center"/>
            <w:hideMark/>
          </w:tcPr>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sz w:val="24"/>
                <w:szCs w:val="24"/>
                <w:lang w:eastAsia="ru-RU"/>
              </w:rPr>
              <w:t>Ускорение изменяется по направлению</w:t>
            </w:r>
          </w:p>
          <w:p w:rsidR="00E27F57" w:rsidRPr="00E27F57" w:rsidRDefault="00E27F57" w:rsidP="00E27F57">
            <w:pPr>
              <w:spacing w:before="100" w:beforeAutospacing="1" w:after="100" w:afterAutospacing="1" w:line="240" w:lineRule="auto"/>
              <w:jc w:val="center"/>
              <w:rPr>
                <w:rFonts w:ascii="Verdana" w:eastAsia="Times New Roman" w:hAnsi="Verdana" w:cs="Times New Roman"/>
                <w:sz w:val="24"/>
                <w:szCs w:val="24"/>
                <w:lang w:eastAsia="ru-RU"/>
              </w:rPr>
            </w:pPr>
            <w:r w:rsidRPr="00E27F57">
              <w:rPr>
                <w:rFonts w:ascii="Verdana" w:eastAsia="Times New Roman" w:hAnsi="Verdana" w:cs="Times New Roman"/>
                <w:noProof/>
                <w:sz w:val="24"/>
                <w:szCs w:val="24"/>
                <w:lang w:eastAsia="ru-RU"/>
              </w:rPr>
              <w:drawing>
                <wp:inline distT="0" distB="0" distL="0" distR="0" wp14:anchorId="25436891" wp14:editId="260F4D15">
                  <wp:extent cx="770890" cy="382270"/>
                  <wp:effectExtent l="0" t="0" r="0" b="0"/>
                  <wp:docPr id="8" name="Рисунок 8" descr="http://na-uroke.in.ua/image195-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na-uroke.in.ua/image195-24.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0890" cy="382270"/>
                          </a:xfrm>
                          <a:prstGeom prst="rect">
                            <a:avLst/>
                          </a:prstGeom>
                          <a:noFill/>
                          <a:ln>
                            <a:noFill/>
                          </a:ln>
                        </pic:spPr>
                      </pic:pic>
                    </a:graphicData>
                  </a:graphic>
                </wp:inline>
              </w:drawing>
            </w:r>
          </w:p>
        </w:tc>
      </w:tr>
    </w:tbl>
    <w:p w:rsidR="002D3C58" w:rsidRPr="002D3C58" w:rsidRDefault="00E27F57" w:rsidP="002D3C58">
      <w:pPr>
        <w:pStyle w:val="a4"/>
        <w:shd w:val="clear" w:color="auto" w:fill="FFFFFF"/>
        <w:jc w:val="both"/>
        <w:rPr>
          <w:rFonts w:ascii="Verdana" w:hAnsi="Verdana"/>
          <w:color w:val="000000"/>
          <w:sz w:val="27"/>
          <w:szCs w:val="27"/>
        </w:rPr>
      </w:pPr>
      <w:r w:rsidRPr="00E27F57">
        <w:rPr>
          <w:rFonts w:ascii="Verdana" w:hAnsi="Verdana"/>
          <w:color w:val="000000"/>
          <w:sz w:val="27"/>
          <w:szCs w:val="27"/>
          <w:lang w:val="en-US"/>
        </w:rPr>
        <w:t> </w:t>
      </w:r>
      <w:bookmarkStart w:id="0" w:name="bookmark218"/>
      <w:r w:rsidR="002D3C58" w:rsidRPr="002D3C58">
        <w:rPr>
          <w:rFonts w:ascii="Verdana" w:hAnsi="Verdana"/>
          <w:color w:val="000000"/>
          <w:sz w:val="27"/>
          <w:szCs w:val="27"/>
        </w:rPr>
        <w:t>. </w:t>
      </w:r>
      <w:bookmarkEnd w:id="0"/>
      <w:r w:rsidR="002D3C58" w:rsidRPr="002D3C58">
        <w:rPr>
          <w:rFonts w:ascii="Verdana" w:hAnsi="Verdana"/>
          <w:color w:val="000000"/>
          <w:sz w:val="27"/>
          <w:szCs w:val="27"/>
        </w:rPr>
        <w:t>Что изучает динамика?</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Как известно, вид механического движения того или иного тела зависит от ускорения, с которым движется это тело. Почему же движение происходит с разными ускорениями? Ответить на этот вопрос можно, только изучив причины, обусловливающие ускорение тела.</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Ø Раздел механики, в котором изучаются причины, обусловливающие ускорение, называют динамикой.</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Ø Основная задача динамики - изучить взаимодействие тел, выяснить законы, благодаря которым происходит движение тел, и на основании этих законов уметь определять определенного положения тела в произвольный момент времени.</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bookmarkStart w:id="1" w:name="bookmark219"/>
      <w:r w:rsidRPr="002D3C58">
        <w:rPr>
          <w:rFonts w:ascii="Verdana" w:eastAsia="Times New Roman" w:hAnsi="Verdana" w:cs="Times New Roman"/>
          <w:color w:val="000000"/>
          <w:sz w:val="27"/>
          <w:szCs w:val="27"/>
          <w:lang w:eastAsia="ru-RU"/>
        </w:rPr>
        <w:t>2. </w:t>
      </w:r>
      <w:bookmarkEnd w:id="1"/>
      <w:r w:rsidRPr="002D3C58">
        <w:rPr>
          <w:rFonts w:ascii="Verdana" w:eastAsia="Times New Roman" w:hAnsi="Verdana" w:cs="Times New Roman"/>
          <w:color w:val="000000"/>
          <w:sz w:val="27"/>
          <w:szCs w:val="27"/>
          <w:lang w:eastAsia="ru-RU"/>
        </w:rPr>
        <w:t xml:space="preserve">При каких условиях тело сохраняет свою скорость </w:t>
      </w:r>
      <w:proofErr w:type="gramStart"/>
      <w:r w:rsidRPr="002D3C58">
        <w:rPr>
          <w:rFonts w:ascii="Verdana" w:eastAsia="Times New Roman" w:hAnsi="Verdana" w:cs="Times New Roman"/>
          <w:color w:val="000000"/>
          <w:sz w:val="27"/>
          <w:szCs w:val="27"/>
          <w:lang w:eastAsia="ru-RU"/>
        </w:rPr>
        <w:t>постоянной</w:t>
      </w:r>
      <w:proofErr w:type="gramEnd"/>
      <w:r w:rsidRPr="002D3C58">
        <w:rPr>
          <w:rFonts w:ascii="Verdana" w:eastAsia="Times New Roman" w:hAnsi="Verdana" w:cs="Times New Roman"/>
          <w:color w:val="000000"/>
          <w:sz w:val="27"/>
          <w:szCs w:val="27"/>
          <w:lang w:eastAsia="ru-RU"/>
        </w:rPr>
        <w:t>?</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 xml:space="preserve">Как известно, тело изменяет свою скорость только в результате действия на него другого тела. Например, если поднести магнит к </w:t>
      </w:r>
      <w:proofErr w:type="gramStart"/>
      <w:r w:rsidRPr="002D3C58">
        <w:rPr>
          <w:rFonts w:ascii="Verdana" w:eastAsia="Times New Roman" w:hAnsi="Verdana" w:cs="Times New Roman"/>
          <w:color w:val="000000"/>
          <w:sz w:val="27"/>
          <w:szCs w:val="27"/>
          <w:lang w:eastAsia="ru-RU"/>
        </w:rPr>
        <w:t>недвижимому</w:t>
      </w:r>
      <w:proofErr w:type="gramEnd"/>
      <w:r w:rsidRPr="002D3C58">
        <w:rPr>
          <w:rFonts w:ascii="Verdana" w:eastAsia="Times New Roman" w:hAnsi="Verdana" w:cs="Times New Roman"/>
          <w:color w:val="000000"/>
          <w:sz w:val="27"/>
          <w:szCs w:val="27"/>
          <w:lang w:eastAsia="ru-RU"/>
        </w:rPr>
        <w:t xml:space="preserve"> стального тележки, то тележка начнет двигаться. </w:t>
      </w:r>
      <w:r w:rsidRPr="002D3C58">
        <w:rPr>
          <w:rFonts w:ascii="Verdana" w:eastAsia="Times New Roman" w:hAnsi="Verdana" w:cs="Times New Roman"/>
          <w:color w:val="000000"/>
          <w:sz w:val="27"/>
          <w:szCs w:val="27"/>
          <w:lang w:eastAsia="ru-RU"/>
        </w:rPr>
        <w:lastRenderedPageBreak/>
        <w:t>А поскольку тело изменило свою скорость, следовательно, оно получило ускорение.</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Ø Причина ускорения тела - действие на него другого тела.</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Следовательно, если на тело действует другое тело, то первое тело или находится в состоянии покоя, или движется равномерно и прямолинейно.</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Но в природе нет тел, которые бы не подвергались воздействию других. Все тела, находящиеся у поверхности Земли, взаимодействуют с ней (притягиваются). Например, брусок, лежащий на столе, притягивается Землей, но остается в состоянии покоя, потому что действие со стороны Земли скомпенсирован действием со стороны стола.</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 </w:t>
      </w:r>
    </w:p>
    <w:p w:rsidR="002D3C58" w:rsidRPr="002D3C58" w:rsidRDefault="002D3C58" w:rsidP="002D3C58">
      <w:pPr>
        <w:shd w:val="clear" w:color="auto" w:fill="FFFFFF"/>
        <w:spacing w:before="100" w:beforeAutospacing="1" w:after="100" w:afterAutospacing="1" w:line="240" w:lineRule="auto"/>
        <w:jc w:val="center"/>
        <w:rPr>
          <w:rFonts w:ascii="Verdana" w:eastAsia="Times New Roman" w:hAnsi="Verdana" w:cs="Times New Roman"/>
          <w:color w:val="000000"/>
          <w:sz w:val="27"/>
          <w:szCs w:val="27"/>
          <w:lang w:eastAsia="ru-RU"/>
        </w:rPr>
      </w:pPr>
      <w:r w:rsidRPr="002D3C58">
        <w:rPr>
          <w:rFonts w:ascii="Verdana" w:eastAsia="Times New Roman" w:hAnsi="Verdana" w:cs="Times New Roman"/>
          <w:noProof/>
          <w:color w:val="000000"/>
          <w:sz w:val="27"/>
          <w:szCs w:val="27"/>
          <w:lang w:eastAsia="ru-RU"/>
        </w:rPr>
        <w:drawing>
          <wp:inline distT="0" distB="0" distL="0" distR="0" wp14:anchorId="46BA8D4E" wp14:editId="7DCBCFD6">
            <wp:extent cx="1569720" cy="340995"/>
            <wp:effectExtent l="0" t="0" r="0" b="1905"/>
            <wp:docPr id="9" name="Рисунок 9" descr="http://na-uroke.in.ua/image203-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a-uroke.in.ua/image203-24.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69720" cy="340995"/>
                    </a:xfrm>
                    <a:prstGeom prst="rect">
                      <a:avLst/>
                    </a:prstGeom>
                    <a:noFill/>
                    <a:ln>
                      <a:noFill/>
                    </a:ln>
                  </pic:spPr>
                </pic:pic>
              </a:graphicData>
            </a:graphic>
          </wp:inline>
        </w:drawing>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val="en-US" w:eastAsia="ru-RU"/>
        </w:rPr>
        <w:t> </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Таким образом, можно сделать вывод:</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 xml:space="preserve">Ø тело находится в состоянии покоя, если действие других тел на это тело </w:t>
      </w:r>
      <w:proofErr w:type="gramStart"/>
      <w:r w:rsidRPr="002D3C58">
        <w:rPr>
          <w:rFonts w:ascii="Verdana" w:eastAsia="Times New Roman" w:hAnsi="Verdana" w:cs="Times New Roman"/>
          <w:color w:val="000000"/>
          <w:sz w:val="27"/>
          <w:szCs w:val="27"/>
          <w:lang w:eastAsia="ru-RU"/>
        </w:rPr>
        <w:t>скомпенсирован</w:t>
      </w:r>
      <w:proofErr w:type="gramEnd"/>
      <w:r w:rsidRPr="002D3C58">
        <w:rPr>
          <w:rFonts w:ascii="Verdana" w:eastAsia="Times New Roman" w:hAnsi="Verdana" w:cs="Times New Roman"/>
          <w:color w:val="000000"/>
          <w:sz w:val="27"/>
          <w:szCs w:val="27"/>
          <w:lang w:eastAsia="ru-RU"/>
        </w:rPr>
        <w:t>.</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После раскрытия парашюта движение парашютиста будет равномерным, несмотря на притяжение Земли.</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 </w:t>
      </w:r>
    </w:p>
    <w:p w:rsidR="002D3C58" w:rsidRPr="002D3C58" w:rsidRDefault="002D3C58" w:rsidP="002D3C58">
      <w:pPr>
        <w:shd w:val="clear" w:color="auto" w:fill="FFFFFF"/>
        <w:spacing w:before="100" w:beforeAutospacing="1" w:after="100" w:afterAutospacing="1" w:line="240" w:lineRule="auto"/>
        <w:jc w:val="center"/>
        <w:rPr>
          <w:rFonts w:ascii="Verdana" w:eastAsia="Times New Roman" w:hAnsi="Verdana" w:cs="Times New Roman"/>
          <w:color w:val="000000"/>
          <w:sz w:val="27"/>
          <w:szCs w:val="27"/>
          <w:lang w:eastAsia="ru-RU"/>
        </w:rPr>
      </w:pPr>
      <w:r w:rsidRPr="002D3C58">
        <w:rPr>
          <w:rFonts w:ascii="Verdana" w:eastAsia="Times New Roman" w:hAnsi="Verdana" w:cs="Times New Roman"/>
          <w:noProof/>
          <w:color w:val="000000"/>
          <w:sz w:val="27"/>
          <w:szCs w:val="27"/>
          <w:lang w:eastAsia="ru-RU"/>
        </w:rPr>
        <w:drawing>
          <wp:inline distT="0" distB="0" distL="0" distR="0" wp14:anchorId="0EF1312B" wp14:editId="55F7EBCD">
            <wp:extent cx="1378585" cy="1896745"/>
            <wp:effectExtent l="0" t="0" r="0" b="8255"/>
            <wp:docPr id="10" name="Рисунок 10" descr="http://na-uroke.in.ua/image204-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na-uroke.in.ua/image204-2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78585" cy="1896745"/>
                    </a:xfrm>
                    <a:prstGeom prst="rect">
                      <a:avLst/>
                    </a:prstGeom>
                    <a:noFill/>
                    <a:ln>
                      <a:noFill/>
                    </a:ln>
                  </pic:spPr>
                </pic:pic>
              </a:graphicData>
            </a:graphic>
          </wp:inline>
        </w:drawing>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val="en-US" w:eastAsia="ru-RU"/>
        </w:rPr>
        <w:t> </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lastRenderedPageBreak/>
        <w:t>Притяжение парашютиста к Земле компенсируется взаимодействием с парашюта воздухом.</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 xml:space="preserve">Ø Тело движется прямолинейно и равномерно, если действие других тел на это тело </w:t>
      </w:r>
      <w:proofErr w:type="gramStart"/>
      <w:r w:rsidRPr="002D3C58">
        <w:rPr>
          <w:rFonts w:ascii="Verdana" w:eastAsia="Times New Roman" w:hAnsi="Verdana" w:cs="Times New Roman"/>
          <w:color w:val="000000"/>
          <w:sz w:val="27"/>
          <w:szCs w:val="27"/>
          <w:lang w:eastAsia="ru-RU"/>
        </w:rPr>
        <w:t>скомпенсирован</w:t>
      </w:r>
      <w:proofErr w:type="gramEnd"/>
      <w:r w:rsidRPr="002D3C58">
        <w:rPr>
          <w:rFonts w:ascii="Verdana" w:eastAsia="Times New Roman" w:hAnsi="Verdana" w:cs="Times New Roman"/>
          <w:color w:val="000000"/>
          <w:sz w:val="27"/>
          <w:szCs w:val="27"/>
          <w:lang w:eastAsia="ru-RU"/>
        </w:rPr>
        <w:t>.</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Явление сохранения скорости тела постоянной (в частности, скорости, равной нулю) называют инерцией (от латинского слова </w:t>
      </w:r>
      <w:r w:rsidRPr="002D3C58">
        <w:rPr>
          <w:rFonts w:ascii="Verdana" w:eastAsia="Times New Roman" w:hAnsi="Verdana" w:cs="Times New Roman"/>
          <w:color w:val="000000"/>
          <w:sz w:val="27"/>
          <w:szCs w:val="27"/>
          <w:lang w:val="en-US" w:eastAsia="ru-RU"/>
        </w:rPr>
        <w:t>inertia</w:t>
      </w:r>
      <w:r w:rsidRPr="002D3C58">
        <w:rPr>
          <w:rFonts w:ascii="Verdana" w:eastAsia="Times New Roman" w:hAnsi="Verdana" w:cs="Times New Roman"/>
          <w:color w:val="000000"/>
          <w:sz w:val="27"/>
          <w:szCs w:val="27"/>
          <w:lang w:eastAsia="ru-RU"/>
        </w:rPr>
        <w:t>- «недвижимость», «бездействие»).</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bookmarkStart w:id="2" w:name="bookmark220"/>
      <w:r w:rsidRPr="002D3C58">
        <w:rPr>
          <w:rFonts w:ascii="Verdana" w:eastAsia="Times New Roman" w:hAnsi="Verdana" w:cs="Times New Roman"/>
          <w:color w:val="000000"/>
          <w:sz w:val="27"/>
          <w:szCs w:val="27"/>
          <w:lang w:eastAsia="ru-RU"/>
        </w:rPr>
        <w:t>3. Какое движение называют движением по инерции?</w:t>
      </w:r>
      <w:bookmarkEnd w:id="2"/>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Почти 2 500 лет назад древнегреческий ученый Аристотель утверждал: чтобы тело двигалось, его необходимо все время «двигать», причем, чем больше скорость тела, тем больше усилий нужно приложить. Именно влияние одного тела на другое Аристотель назвал силой.</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Ø По Аристотелю, сила - причина движения.</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Великий итальянский ученый Галилео Галилей первым из ученых перешел от наблюдений к опытам. Изучая движение тел в условиях максимального уменьшения силы трения (Галилей экспериментировал с пулями, которые скатывались с наклонного желоба), ученый сформулировал закон, названный «законом инерции»:</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Ø если на тело не действуют другие тела, то оно сохраняет состояние покоя или движется прямолинейно и равномерно.</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Способность тел сохранять свою скорость неизменной, если на них не действуют другие тела, называют явлением инерции.</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Движением по инерции можно считать движение шайбы после удара клюшкой, движение шара по дорожке во время игры в боулинг. По инерции через голову коня летит всадник, если конь споткнулся; по инерции перелетает через руль велосипеда спортсмен, который по неосторожности наехал на препятствие.</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bookmarkStart w:id="3" w:name="bookmark221"/>
      <w:r w:rsidRPr="002D3C58">
        <w:rPr>
          <w:rFonts w:ascii="Verdana" w:eastAsia="Times New Roman" w:hAnsi="Verdana" w:cs="Times New Roman"/>
          <w:color w:val="000000"/>
          <w:sz w:val="27"/>
          <w:szCs w:val="27"/>
          <w:lang w:eastAsia="ru-RU"/>
        </w:rPr>
        <w:t>4. </w:t>
      </w:r>
      <w:bookmarkEnd w:id="3"/>
      <w:r w:rsidRPr="002D3C58">
        <w:rPr>
          <w:rFonts w:ascii="Verdana" w:eastAsia="Times New Roman" w:hAnsi="Verdana" w:cs="Times New Roman"/>
          <w:color w:val="000000"/>
          <w:sz w:val="27"/>
          <w:szCs w:val="27"/>
          <w:lang w:eastAsia="ru-RU"/>
        </w:rPr>
        <w:t>Первый закон Ньютона</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Как должно вести себя тело, на которое не влияют другие тела?</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Как утверждал Аристотель, такое тело должно находиться в состоянии покоя, скорость его равна нулю.</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lastRenderedPageBreak/>
        <w:t>За Ньютоном, ускорение такого тела должна равняться нулю.</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Ø По учению Ньютона, сила - причина изменения движения тел.</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Это означает, что в определенной системе отсчета тело, на которое не влияют другие тела, может либо находиться в состоянии покоя или двигаться прямолинейно и равномерно. В этом и заключается первый закон Ньютона:</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Ø любое тело продолжает находиться в состоянии покоя или равномерного и прямолинейного движения, пока и поскольку его не заставят изменить это состояние приложенные к нему силы.</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Однако впоследствии выяснилось, что первый закон Ньютона реализуется не во всех системах отсчета. Так, он с необычайной точностью сработал в системе отсчета, связанной с Землей, а вот в системе отсчета, связанной с автомобилем, который едет по мосту, первый закон Ньютона не срабатывает, если автомобиль начинает ускоряться или тормозить.</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 xml:space="preserve">Ø Те системы отсчета, в которых закон инерции реализуется, называются инерциальными, а те, в которых не реализуется, - </w:t>
      </w:r>
      <w:proofErr w:type="spellStart"/>
      <w:r w:rsidRPr="002D3C58">
        <w:rPr>
          <w:rFonts w:ascii="Verdana" w:eastAsia="Times New Roman" w:hAnsi="Verdana" w:cs="Times New Roman"/>
          <w:color w:val="000000"/>
          <w:sz w:val="27"/>
          <w:szCs w:val="27"/>
          <w:lang w:eastAsia="ru-RU"/>
        </w:rPr>
        <w:t>неінерціальними</w:t>
      </w:r>
      <w:proofErr w:type="spellEnd"/>
      <w:r w:rsidRPr="002D3C58">
        <w:rPr>
          <w:rFonts w:ascii="Verdana" w:eastAsia="Times New Roman" w:hAnsi="Verdana" w:cs="Times New Roman"/>
          <w:color w:val="000000"/>
          <w:sz w:val="27"/>
          <w:szCs w:val="27"/>
          <w:lang w:eastAsia="ru-RU"/>
        </w:rPr>
        <w:t>.</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Согласно современным представлениям, первый закон Ньютона формулируется так:</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Ø существуют такие системы отсчета, относительно которых тела сохраняют свою скорость неизменной, если на них не действуют другие тела или действия других тел скомпенсированы.</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Итак, существуют системы отсчета, в которых закон инерции срабатывает. С любым свободным телом можно связать систему отсчета, называется инерциальной. Таким образом, инерциальных систем отсчета бесконечно много. Во многих задачах инерциальной системой отсчета с большой степенью точности можно считать систему отсчета, связанную с Землей.</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bookmarkStart w:id="4" w:name="bookmark222"/>
      <w:r w:rsidRPr="002D3C58">
        <w:rPr>
          <w:rFonts w:ascii="Verdana" w:eastAsia="Times New Roman" w:hAnsi="Verdana" w:cs="Times New Roman"/>
          <w:color w:val="000000"/>
          <w:sz w:val="27"/>
          <w:szCs w:val="27"/>
          <w:lang w:eastAsia="ru-RU"/>
        </w:rPr>
        <w:t>5. Инертность</w:t>
      </w:r>
      <w:bookmarkEnd w:id="4"/>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 xml:space="preserve">О тело, что вследствие взаимодействия получает меньшее ускорение, то есть за время взаимодействия меньше изменяет свою скорость, говорят, что оно более инертно, чем второе из двух тел, которые взаимодействуют. Менее инертным является то тело, что за время взаимодействия больше меняет свою </w:t>
      </w:r>
      <w:r w:rsidRPr="002D3C58">
        <w:rPr>
          <w:rFonts w:ascii="Verdana" w:eastAsia="Times New Roman" w:hAnsi="Verdana" w:cs="Times New Roman"/>
          <w:color w:val="000000"/>
          <w:sz w:val="27"/>
          <w:szCs w:val="27"/>
          <w:lang w:eastAsia="ru-RU"/>
        </w:rPr>
        <w:lastRenderedPageBreak/>
        <w:t>скорость, то есть получает большее ускорение. Но любому телу для изменения скорости требуется определенное время. У одного тела, при одном взаимодействия скорость не может измениться мгновенно. Это свойство тел называется инертностью.</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Ø Инертность - это свойство, которое характерно для всех тел и заключается в том, что для изменения скорости тела требуется время.</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Необходимо обратить внимание учащихся на то, что инертность - это свойство тела.</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Мгновенное увеличение или уменьшение скорости тела является нереальным. Так, скорость движения автомобилей и поездов, трогаются с места, нарастает постепенно. Скорость ракеты-носителя во время старта с Земли изменяется не рывком, а постепенно. Постепенно растет и скорость лыжника во время спуска с горы. Так же постепенно меняется и скорость тел во время торможения: не могут остановиться мгновенно спортсмен на финише, автомобиль на углу, поезд перед семафором.</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bookmarkStart w:id="5" w:name="bookmark223"/>
      <w:r w:rsidRPr="002D3C58">
        <w:rPr>
          <w:rFonts w:ascii="Verdana" w:eastAsia="Times New Roman" w:hAnsi="Verdana" w:cs="Times New Roman"/>
          <w:color w:val="000000"/>
          <w:sz w:val="27"/>
          <w:szCs w:val="27"/>
          <w:lang w:eastAsia="ru-RU"/>
        </w:rPr>
        <w:t>6</w:t>
      </w:r>
      <w:bookmarkEnd w:id="5"/>
      <w:r w:rsidRPr="002D3C58">
        <w:rPr>
          <w:rFonts w:ascii="Verdana" w:eastAsia="Times New Roman" w:hAnsi="Verdana" w:cs="Times New Roman"/>
          <w:color w:val="000000"/>
          <w:sz w:val="27"/>
          <w:szCs w:val="27"/>
          <w:lang w:eastAsia="ru-RU"/>
        </w:rPr>
        <w:t>. Масса тела</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Свойство тела - инертность - характеризуется физической величиной - массой.</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Два тела взаимодействуют. И то будет более инертным и будет иметь большую массу, которое получит меньше по модулю ускорения. Второе тело менее инертно, будет иметь меньшую массу. Поэтому говорят, что</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Ø масса тела - это мера его инертности.</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Например, во время выстрела винтовка получает меньшее ускорение, чем пуля. Итак, винтовка более инертна, чем пуля, то есть масса винтовки больше массы пули.</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Обозначим массы тел, взаимодействующих, через т</w:t>
      </w:r>
      <w:proofErr w:type="gramStart"/>
      <w:r w:rsidRPr="002D3C58">
        <w:rPr>
          <w:rFonts w:ascii="Verdana" w:eastAsia="Times New Roman" w:hAnsi="Verdana" w:cs="Times New Roman"/>
          <w:color w:val="000000"/>
          <w:sz w:val="27"/>
          <w:szCs w:val="27"/>
          <w:lang w:eastAsia="ru-RU"/>
        </w:rPr>
        <w:t>1</w:t>
      </w:r>
      <w:proofErr w:type="gramEnd"/>
      <w:r w:rsidRPr="002D3C58">
        <w:rPr>
          <w:rFonts w:ascii="Verdana" w:eastAsia="Times New Roman" w:hAnsi="Verdana" w:cs="Times New Roman"/>
          <w:color w:val="000000"/>
          <w:sz w:val="27"/>
          <w:szCs w:val="27"/>
          <w:lang w:eastAsia="ru-RU"/>
        </w:rPr>
        <w:t xml:space="preserve"> и т2, а ускорение, которое они получают, - через а1 и а2, тогда можно записать:</w:t>
      </w:r>
    </w:p>
    <w:p w:rsidR="002D3C58" w:rsidRPr="002D3C58" w:rsidRDefault="002D3C58" w:rsidP="002D3C58">
      <w:pPr>
        <w:shd w:val="clear" w:color="auto" w:fill="FFFFFF"/>
        <w:spacing w:before="100" w:beforeAutospacing="1" w:after="100" w:afterAutospacing="1" w:line="240" w:lineRule="auto"/>
        <w:jc w:val="center"/>
        <w:rPr>
          <w:rFonts w:ascii="Verdana" w:eastAsia="Times New Roman" w:hAnsi="Verdana" w:cs="Times New Roman"/>
          <w:color w:val="000000"/>
          <w:sz w:val="27"/>
          <w:szCs w:val="27"/>
          <w:lang w:eastAsia="ru-RU"/>
        </w:rPr>
      </w:pPr>
      <w:r w:rsidRPr="002D3C58">
        <w:rPr>
          <w:rFonts w:ascii="Verdana" w:eastAsia="Times New Roman" w:hAnsi="Verdana" w:cs="Times New Roman"/>
          <w:noProof/>
          <w:color w:val="000000"/>
          <w:sz w:val="27"/>
          <w:szCs w:val="27"/>
          <w:lang w:eastAsia="ru-RU"/>
        </w:rPr>
        <w:drawing>
          <wp:inline distT="0" distB="0" distL="0" distR="0" wp14:anchorId="231E059F" wp14:editId="51CA58B0">
            <wp:extent cx="866775" cy="484505"/>
            <wp:effectExtent l="0" t="0" r="9525" b="0"/>
            <wp:docPr id="11" name="Рисунок 11" descr="http://na-uroke.in.ua/image205-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na-uroke.in.ua/image205-2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66775" cy="484505"/>
                    </a:xfrm>
                    <a:prstGeom prst="rect">
                      <a:avLst/>
                    </a:prstGeom>
                    <a:noFill/>
                    <a:ln>
                      <a:noFill/>
                    </a:ln>
                  </pic:spPr>
                </pic:pic>
              </a:graphicData>
            </a:graphic>
          </wp:inline>
        </w:drawing>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lastRenderedPageBreak/>
        <w:t>Ø Отношение модулей ускорений двух тел, взаимодействующих, обратно пропорционально отношению их масс.</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Единицей массы в системе СИ является килограмм (1 кг).</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 xml:space="preserve">Эталоном массы служит </w:t>
      </w:r>
      <w:proofErr w:type="gramStart"/>
      <w:r w:rsidRPr="002D3C58">
        <w:rPr>
          <w:rFonts w:ascii="Verdana" w:eastAsia="Times New Roman" w:hAnsi="Verdana" w:cs="Times New Roman"/>
          <w:color w:val="000000"/>
          <w:sz w:val="27"/>
          <w:szCs w:val="27"/>
          <w:lang w:eastAsia="ru-RU"/>
        </w:rPr>
        <w:t>платиново-иридиевую</w:t>
      </w:r>
      <w:proofErr w:type="gramEnd"/>
      <w:r w:rsidRPr="002D3C58">
        <w:rPr>
          <w:rFonts w:ascii="Verdana" w:eastAsia="Times New Roman" w:hAnsi="Verdana" w:cs="Times New Roman"/>
          <w:color w:val="000000"/>
          <w:sz w:val="27"/>
          <w:szCs w:val="27"/>
          <w:lang w:eastAsia="ru-RU"/>
        </w:rPr>
        <w:t xml:space="preserve"> цилиндр, хранящийся в Международном бюро мер и весов во Франции.</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Основные свойства массы:</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1. Масса тела - величина инвариантная, т.е. не зависит от выбора системы отсчета.</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2. Масса тела не зависит от скорости движения тела.</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3. Масса тела - величина аддитивная, т.е. масса тела равна сумме масс всех частиц, из которых тело состоит, а масса системы тел равна сумме масс тел, образующих систему.</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4. В классической механике срабатывает закон сохранения массы: во время любых процессов, протекающих в системе тел, общая масса системы остается неизменной; масса тела не изменяется в результате его взаимодействия с другими телами.</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bookmarkStart w:id="6" w:name="bookmark224"/>
      <w:r w:rsidRPr="002D3C58">
        <w:rPr>
          <w:rFonts w:ascii="Verdana" w:eastAsia="Times New Roman" w:hAnsi="Verdana" w:cs="Times New Roman"/>
          <w:color w:val="000000"/>
          <w:sz w:val="27"/>
          <w:szCs w:val="27"/>
          <w:lang w:eastAsia="ru-RU"/>
        </w:rPr>
        <w:t>7. Измерения массы</w:t>
      </w:r>
      <w:bookmarkEnd w:id="6"/>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Одним из самых распространенных способов прямого измерения массы взвешивание: тела, имеющие одинаковую массу, с одинаковой силой притягиваются к Земле. Для такого измерения массы используют различные весы.</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Взвешивание - один из самых удобных способов измерения массы, однако отнюдь не универсальный.</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Как, например, измерить массу молекулы или массу Луны? Положить эти объекты на чашу весов невозможно. В этом случае необходимо принять во внимание тот факт, что масса - это мера инертности.</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 xml:space="preserve">Проводя опыты, в которых тело с неизвестной массой определенным образом взаимодействует с телом известной массы, </w:t>
      </w:r>
      <w:proofErr w:type="gramStart"/>
      <w:r w:rsidRPr="002D3C58">
        <w:rPr>
          <w:rFonts w:ascii="Verdana" w:eastAsia="Times New Roman" w:hAnsi="Verdana" w:cs="Times New Roman"/>
          <w:color w:val="000000"/>
          <w:sz w:val="27"/>
          <w:szCs w:val="27"/>
          <w:lang w:eastAsia="ru-RU"/>
        </w:rPr>
        <w:t>и</w:t>
      </w:r>
      <w:proofErr w:type="gramEnd"/>
      <w:r w:rsidRPr="002D3C58">
        <w:rPr>
          <w:rFonts w:ascii="Verdana" w:eastAsia="Times New Roman" w:hAnsi="Verdana" w:cs="Times New Roman"/>
          <w:color w:val="000000"/>
          <w:sz w:val="27"/>
          <w:szCs w:val="27"/>
          <w:lang w:eastAsia="ru-RU"/>
        </w:rPr>
        <w:t xml:space="preserve"> измерив ускорение, которые они получают, мы сможем записать равенство:</w:t>
      </w:r>
    </w:p>
    <w:p w:rsidR="002D3C58" w:rsidRPr="002D3C58" w:rsidRDefault="002D3C58" w:rsidP="002D3C58">
      <w:pPr>
        <w:shd w:val="clear" w:color="auto" w:fill="FFFFFF"/>
        <w:spacing w:before="100" w:beforeAutospacing="1" w:after="100" w:afterAutospacing="1" w:line="240" w:lineRule="auto"/>
        <w:jc w:val="center"/>
        <w:rPr>
          <w:rFonts w:ascii="Verdana" w:eastAsia="Times New Roman" w:hAnsi="Verdana" w:cs="Times New Roman"/>
          <w:color w:val="000000"/>
          <w:sz w:val="27"/>
          <w:szCs w:val="27"/>
          <w:lang w:eastAsia="ru-RU"/>
        </w:rPr>
      </w:pPr>
      <w:r w:rsidRPr="002D3C58">
        <w:rPr>
          <w:rFonts w:ascii="Verdana" w:eastAsia="Times New Roman" w:hAnsi="Verdana" w:cs="Times New Roman"/>
          <w:noProof/>
          <w:color w:val="000000"/>
          <w:sz w:val="27"/>
          <w:szCs w:val="27"/>
          <w:lang w:eastAsia="ru-RU"/>
        </w:rPr>
        <w:drawing>
          <wp:inline distT="0" distB="0" distL="0" distR="0" wp14:anchorId="5AB92D0E" wp14:editId="0D02591E">
            <wp:extent cx="907415" cy="477520"/>
            <wp:effectExtent l="0" t="0" r="6985" b="0"/>
            <wp:docPr id="12" name="Рисунок 12" descr="image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12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07415" cy="477520"/>
                    </a:xfrm>
                    <a:prstGeom prst="rect">
                      <a:avLst/>
                    </a:prstGeom>
                    <a:noFill/>
                    <a:ln>
                      <a:noFill/>
                    </a:ln>
                  </pic:spPr>
                </pic:pic>
              </a:graphicData>
            </a:graphic>
          </wp:inline>
        </w:drawing>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lastRenderedPageBreak/>
        <w:t>где </w:t>
      </w:r>
      <w:proofErr w:type="gramStart"/>
      <w:r w:rsidRPr="002D3C58">
        <w:rPr>
          <w:rFonts w:ascii="Verdana" w:eastAsia="Times New Roman" w:hAnsi="Verdana" w:cs="Times New Roman"/>
          <w:color w:val="000000"/>
          <w:sz w:val="27"/>
          <w:szCs w:val="27"/>
          <w:lang w:val="en-US" w:eastAsia="ru-RU"/>
        </w:rPr>
        <w:t>m</w:t>
      </w:r>
      <w:proofErr w:type="gramEnd"/>
      <w:r w:rsidRPr="002D3C58">
        <w:rPr>
          <w:rFonts w:ascii="Verdana" w:eastAsia="Times New Roman" w:hAnsi="Verdana" w:cs="Times New Roman"/>
          <w:color w:val="000000"/>
          <w:sz w:val="27"/>
          <w:szCs w:val="27"/>
          <w:lang w:eastAsia="ru-RU"/>
        </w:rPr>
        <w:t>т - масса тела известной массы; </w:t>
      </w:r>
      <w:r w:rsidRPr="002D3C58">
        <w:rPr>
          <w:rFonts w:ascii="Verdana" w:eastAsia="Times New Roman" w:hAnsi="Verdana" w:cs="Times New Roman"/>
          <w:color w:val="000000"/>
          <w:sz w:val="27"/>
          <w:szCs w:val="27"/>
          <w:lang w:val="en-US" w:eastAsia="ru-RU"/>
        </w:rPr>
        <w:t>mx</w:t>
      </w:r>
      <w:r w:rsidRPr="002D3C58">
        <w:rPr>
          <w:rFonts w:ascii="Verdana" w:eastAsia="Times New Roman" w:hAnsi="Verdana" w:cs="Times New Roman"/>
          <w:color w:val="000000"/>
          <w:sz w:val="27"/>
          <w:szCs w:val="27"/>
          <w:lang w:eastAsia="ru-RU"/>
        </w:rPr>
        <w:t xml:space="preserve"> - масса тела неизвестной массы; </w:t>
      </w:r>
      <w:proofErr w:type="spellStart"/>
      <w:r w:rsidRPr="002D3C58">
        <w:rPr>
          <w:rFonts w:ascii="Verdana" w:eastAsia="Times New Roman" w:hAnsi="Verdana" w:cs="Times New Roman"/>
          <w:color w:val="000000"/>
          <w:sz w:val="27"/>
          <w:szCs w:val="27"/>
          <w:lang w:eastAsia="ru-RU"/>
        </w:rPr>
        <w:t>ао</w:t>
      </w:r>
      <w:proofErr w:type="spellEnd"/>
      <w:r w:rsidRPr="002D3C58">
        <w:rPr>
          <w:rFonts w:ascii="Verdana" w:eastAsia="Times New Roman" w:hAnsi="Verdana" w:cs="Times New Roman"/>
          <w:color w:val="000000"/>
          <w:sz w:val="27"/>
          <w:szCs w:val="27"/>
          <w:lang w:eastAsia="ru-RU"/>
        </w:rPr>
        <w:t xml:space="preserve"> и ах - модули ускорений соответственно тела известной и неизвестной масс.</w:t>
      </w:r>
    </w:p>
    <w:p w:rsidR="002D3C58" w:rsidRPr="002D3C58" w:rsidRDefault="002D3C58" w:rsidP="002D3C58">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2D3C58">
        <w:rPr>
          <w:rFonts w:ascii="Verdana" w:eastAsia="Times New Roman" w:hAnsi="Verdana" w:cs="Times New Roman"/>
          <w:color w:val="000000"/>
          <w:sz w:val="27"/>
          <w:szCs w:val="27"/>
          <w:lang w:eastAsia="ru-RU"/>
        </w:rPr>
        <w:t>Отсюда получаем:</w:t>
      </w:r>
    </w:p>
    <w:p w:rsidR="002D3C58" w:rsidRPr="002D3C58" w:rsidRDefault="002D3C58" w:rsidP="002D3C58">
      <w:pPr>
        <w:shd w:val="clear" w:color="auto" w:fill="FFFFFF"/>
        <w:spacing w:before="100" w:beforeAutospacing="1" w:after="100" w:afterAutospacing="1" w:line="240" w:lineRule="auto"/>
        <w:jc w:val="center"/>
        <w:rPr>
          <w:rFonts w:ascii="Verdana" w:eastAsia="Times New Roman" w:hAnsi="Verdana" w:cs="Times New Roman"/>
          <w:color w:val="000000"/>
          <w:sz w:val="27"/>
          <w:szCs w:val="27"/>
          <w:lang w:eastAsia="ru-RU"/>
        </w:rPr>
      </w:pPr>
      <w:bookmarkStart w:id="7" w:name="bookmark225"/>
      <w:r w:rsidRPr="002D3C58">
        <w:rPr>
          <w:rFonts w:ascii="Verdana" w:eastAsia="Times New Roman" w:hAnsi="Verdana" w:cs="Times New Roman"/>
          <w:noProof/>
          <w:color w:val="000000"/>
          <w:sz w:val="27"/>
          <w:szCs w:val="27"/>
          <w:lang w:eastAsia="ru-RU"/>
        </w:rPr>
        <w:drawing>
          <wp:inline distT="0" distB="0" distL="0" distR="0" wp14:anchorId="2E217E02" wp14:editId="55EBEFB6">
            <wp:extent cx="1009650" cy="477520"/>
            <wp:effectExtent l="0" t="0" r="0" b="0"/>
            <wp:docPr id="13" name="Рисунок 13" descr="image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12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09650" cy="477520"/>
                    </a:xfrm>
                    <a:prstGeom prst="rect">
                      <a:avLst/>
                    </a:prstGeom>
                    <a:noFill/>
                    <a:ln>
                      <a:noFill/>
                    </a:ln>
                  </pic:spPr>
                </pic:pic>
              </a:graphicData>
            </a:graphic>
          </wp:inline>
        </w:drawing>
      </w:r>
      <w:bookmarkEnd w:id="7"/>
    </w:p>
    <w:p w:rsidR="00E27F57" w:rsidRPr="00E27F57" w:rsidRDefault="00E27F57" w:rsidP="00E27F57">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p>
    <w:p w:rsidR="00E27F57" w:rsidRDefault="00E27F57" w:rsidP="0085048E"/>
    <w:p w:rsidR="005A2652" w:rsidRPr="005A2652" w:rsidRDefault="0085048E" w:rsidP="005A2652">
      <w:pPr>
        <w:pStyle w:val="a4"/>
        <w:shd w:val="clear" w:color="auto" w:fill="FFFFFF"/>
        <w:jc w:val="both"/>
        <w:rPr>
          <w:rFonts w:ascii="Verdana" w:hAnsi="Verdana"/>
          <w:color w:val="000000"/>
          <w:sz w:val="27"/>
          <w:szCs w:val="27"/>
        </w:rPr>
      </w:pPr>
      <w:r>
        <w:t xml:space="preserve">Задание для </w:t>
      </w:r>
      <w:r w:rsidR="002126D5">
        <w:t>контроля: - ответить на вопросы</w:t>
      </w:r>
      <w:r w:rsidR="00AC73AF">
        <w:t xml:space="preserve">:  </w:t>
      </w:r>
      <w:r w:rsidR="005A2652" w:rsidRPr="005A2652">
        <w:rPr>
          <w:rFonts w:ascii="Verdana" w:hAnsi="Verdana"/>
          <w:color w:val="000000"/>
          <w:sz w:val="27"/>
          <w:szCs w:val="27"/>
        </w:rPr>
        <w:t>1. Когда скорость тел может меняться?</w:t>
      </w:r>
    </w:p>
    <w:p w:rsidR="005A2652" w:rsidRPr="005A2652" w:rsidRDefault="005A2652" w:rsidP="005A2652">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5A2652">
        <w:rPr>
          <w:rFonts w:ascii="Verdana" w:eastAsia="Times New Roman" w:hAnsi="Verdana" w:cs="Times New Roman"/>
          <w:color w:val="000000"/>
          <w:sz w:val="27"/>
          <w:szCs w:val="27"/>
          <w:lang w:eastAsia="ru-RU"/>
        </w:rPr>
        <w:t>2. Приведите примеры «сохранение скорости в природе и технике.</w:t>
      </w:r>
    </w:p>
    <w:p w:rsidR="005A2652" w:rsidRPr="005A2652" w:rsidRDefault="005A2652" w:rsidP="005A2652">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5A2652">
        <w:rPr>
          <w:rFonts w:ascii="Verdana" w:eastAsia="Times New Roman" w:hAnsi="Verdana" w:cs="Times New Roman"/>
          <w:color w:val="000000"/>
          <w:sz w:val="27"/>
          <w:szCs w:val="27"/>
          <w:lang w:eastAsia="ru-RU"/>
        </w:rPr>
        <w:t>3. Чем отличается точка зрения Галилея (что касается движения тел) от точки зрения Аристотеля?</w:t>
      </w:r>
    </w:p>
    <w:p w:rsidR="005A2652" w:rsidRPr="005A2652" w:rsidRDefault="005A2652" w:rsidP="005A2652">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Pr>
          <w:rFonts w:ascii="Verdana" w:eastAsia="Times New Roman" w:hAnsi="Verdana" w:cs="Times New Roman"/>
          <w:color w:val="000000"/>
          <w:sz w:val="27"/>
          <w:szCs w:val="27"/>
          <w:lang w:eastAsia="ru-RU"/>
        </w:rPr>
        <w:t xml:space="preserve">4. </w:t>
      </w:r>
      <w:proofErr w:type="gramStart"/>
      <w:r>
        <w:rPr>
          <w:rFonts w:ascii="Verdana" w:eastAsia="Times New Roman" w:hAnsi="Verdana" w:cs="Times New Roman"/>
          <w:color w:val="000000"/>
          <w:sz w:val="27"/>
          <w:szCs w:val="27"/>
          <w:lang w:eastAsia="ru-RU"/>
        </w:rPr>
        <w:t>Возможно</w:t>
      </w:r>
      <w:proofErr w:type="gramEnd"/>
      <w:r>
        <w:rPr>
          <w:rFonts w:ascii="Verdana" w:eastAsia="Times New Roman" w:hAnsi="Verdana" w:cs="Times New Roman"/>
          <w:color w:val="000000"/>
          <w:sz w:val="27"/>
          <w:szCs w:val="27"/>
          <w:lang w:eastAsia="ru-RU"/>
        </w:rPr>
        <w:t xml:space="preserve"> инерциальную</w:t>
      </w:r>
      <w:r w:rsidRPr="005A2652">
        <w:rPr>
          <w:rFonts w:ascii="Verdana" w:eastAsia="Times New Roman" w:hAnsi="Verdana" w:cs="Times New Roman"/>
          <w:color w:val="000000"/>
          <w:sz w:val="27"/>
          <w:szCs w:val="27"/>
          <w:lang w:eastAsia="ru-RU"/>
        </w:rPr>
        <w:t xml:space="preserve"> систему отсчета связать с каким-либо реальным телом?</w:t>
      </w:r>
    </w:p>
    <w:p w:rsidR="005A2652" w:rsidRPr="005A2652" w:rsidRDefault="005A2652" w:rsidP="005A2652">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5A2652">
        <w:rPr>
          <w:rFonts w:ascii="Verdana" w:eastAsia="Times New Roman" w:hAnsi="Verdana" w:cs="Times New Roman"/>
          <w:color w:val="000000"/>
          <w:sz w:val="27"/>
          <w:szCs w:val="27"/>
          <w:lang w:eastAsia="ru-RU"/>
        </w:rPr>
        <w:t>5. Является ли инерциальной система отсчета, которая движется с ускорением относительно какой-либо инерциальной системы?</w:t>
      </w:r>
    </w:p>
    <w:p w:rsidR="005A2652" w:rsidRPr="005A2652" w:rsidRDefault="005A2652" w:rsidP="005A2652">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5A2652">
        <w:rPr>
          <w:rFonts w:ascii="Verdana" w:eastAsia="Times New Roman" w:hAnsi="Verdana" w:cs="Times New Roman"/>
          <w:color w:val="000000"/>
          <w:sz w:val="27"/>
          <w:szCs w:val="27"/>
          <w:lang w:eastAsia="ru-RU"/>
        </w:rPr>
        <w:t>6. Что является причиной ускорения тел?</w:t>
      </w:r>
    </w:p>
    <w:p w:rsidR="005A2652" w:rsidRPr="005A2652" w:rsidRDefault="005A2652" w:rsidP="005A2652">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5A2652">
        <w:rPr>
          <w:rFonts w:ascii="Verdana" w:eastAsia="Times New Roman" w:hAnsi="Verdana" w:cs="Times New Roman"/>
          <w:color w:val="000000"/>
          <w:sz w:val="27"/>
          <w:szCs w:val="27"/>
          <w:lang w:eastAsia="ru-RU"/>
        </w:rPr>
        <w:t>7. Как проявляются свойства инертности тел?</w:t>
      </w:r>
    </w:p>
    <w:p w:rsidR="005A2652" w:rsidRPr="005A2652" w:rsidRDefault="005A2652" w:rsidP="005A2652">
      <w:pPr>
        <w:shd w:val="clear" w:color="auto" w:fill="FFFFFF"/>
        <w:spacing w:before="100" w:beforeAutospacing="1" w:after="100" w:afterAutospacing="1" w:line="240" w:lineRule="auto"/>
        <w:jc w:val="both"/>
        <w:rPr>
          <w:rFonts w:ascii="Verdana" w:eastAsia="Times New Roman" w:hAnsi="Verdana" w:cs="Times New Roman"/>
          <w:color w:val="000000"/>
          <w:sz w:val="27"/>
          <w:szCs w:val="27"/>
          <w:lang w:eastAsia="ru-RU"/>
        </w:rPr>
      </w:pPr>
      <w:r w:rsidRPr="005A2652">
        <w:rPr>
          <w:rFonts w:ascii="Verdana" w:eastAsia="Times New Roman" w:hAnsi="Verdana" w:cs="Times New Roman"/>
          <w:color w:val="000000"/>
          <w:sz w:val="27"/>
          <w:szCs w:val="27"/>
          <w:lang w:eastAsia="ru-RU"/>
        </w:rPr>
        <w:t>8. Какой величиной характеризуется инертность тела?</w:t>
      </w:r>
    </w:p>
    <w:p w:rsidR="0085048E" w:rsidRDefault="0085048E" w:rsidP="0085048E">
      <w:pPr>
        <w:rPr>
          <w:sz w:val="24"/>
          <w:szCs w:val="24"/>
        </w:rPr>
      </w:pPr>
      <w:bookmarkStart w:id="8" w:name="_GoBack"/>
      <w:bookmarkEnd w:id="8"/>
    </w:p>
    <w:p w:rsidR="0085048E" w:rsidRDefault="0085048E" w:rsidP="0085048E">
      <w:pPr>
        <w:rPr>
          <w:sz w:val="24"/>
          <w:szCs w:val="24"/>
        </w:rPr>
      </w:pPr>
      <w:r>
        <w:rPr>
          <w:sz w:val="24"/>
          <w:szCs w:val="24"/>
        </w:rPr>
        <w:t xml:space="preserve">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            </w:t>
      </w:r>
      <w:hyperlink r:id="rId17" w:history="1">
        <w:r>
          <w:rPr>
            <w:rStyle w:val="a3"/>
            <w:sz w:val="24"/>
            <w:szCs w:val="24"/>
            <w:lang w:val="en-US"/>
          </w:rPr>
          <w:t>viktor</w:t>
        </w:r>
        <w:r>
          <w:rPr>
            <w:rStyle w:val="a3"/>
            <w:sz w:val="24"/>
            <w:szCs w:val="24"/>
          </w:rPr>
          <w:t>-</w:t>
        </w:r>
        <w:r>
          <w:rPr>
            <w:rStyle w:val="a3"/>
            <w:sz w:val="24"/>
            <w:szCs w:val="24"/>
            <w:lang w:val="en-US"/>
          </w:rPr>
          <w:t>onish</w:t>
        </w:r>
        <w:r>
          <w:rPr>
            <w:rStyle w:val="a3"/>
            <w:sz w:val="24"/>
            <w:szCs w:val="24"/>
          </w:rPr>
          <w:t>2015@</w:t>
        </w:r>
        <w:r>
          <w:rPr>
            <w:rStyle w:val="a3"/>
            <w:sz w:val="24"/>
            <w:szCs w:val="24"/>
            <w:lang w:val="en-US"/>
          </w:rPr>
          <w:t>mail</w:t>
        </w:r>
        <w:r>
          <w:rPr>
            <w:rStyle w:val="a3"/>
            <w:sz w:val="24"/>
            <w:szCs w:val="24"/>
          </w:rPr>
          <w:t>.</w:t>
        </w:r>
        <w:r>
          <w:rPr>
            <w:rStyle w:val="a3"/>
            <w:sz w:val="24"/>
            <w:szCs w:val="24"/>
            <w:lang w:val="en-US"/>
          </w:rPr>
          <w:t>ru</w:t>
        </w:r>
      </w:hyperlink>
      <w:r>
        <w:rPr>
          <w:sz w:val="24"/>
          <w:szCs w:val="24"/>
        </w:rPr>
        <w:t xml:space="preserve">, социальные сети ВК, </w:t>
      </w:r>
      <w:proofErr w:type="gramStart"/>
      <w:r>
        <w:rPr>
          <w:sz w:val="24"/>
          <w:szCs w:val="24"/>
        </w:rPr>
        <w:t>ОК</w:t>
      </w:r>
      <w:proofErr w:type="gramEnd"/>
      <w:r>
        <w:rPr>
          <w:sz w:val="24"/>
          <w:szCs w:val="24"/>
        </w:rPr>
        <w:t xml:space="preserve">, </w:t>
      </w:r>
      <w:proofErr w:type="spellStart"/>
      <w:r>
        <w:rPr>
          <w:sz w:val="24"/>
          <w:szCs w:val="24"/>
        </w:rPr>
        <w:t>мессенджеры</w:t>
      </w:r>
      <w:proofErr w:type="spellEnd"/>
      <w:r>
        <w:rPr>
          <w:sz w:val="24"/>
          <w:szCs w:val="24"/>
        </w:rPr>
        <w:t xml:space="preserve">  </w:t>
      </w:r>
      <w:proofErr w:type="spellStart"/>
      <w:r>
        <w:rPr>
          <w:sz w:val="24"/>
          <w:szCs w:val="24"/>
          <w:lang w:val="en-US"/>
        </w:rPr>
        <w:t>WhatsApp</w:t>
      </w:r>
      <w:proofErr w:type="spellEnd"/>
      <w:r>
        <w:rPr>
          <w:sz w:val="24"/>
          <w:szCs w:val="24"/>
        </w:rPr>
        <w:t xml:space="preserve">,  </w:t>
      </w:r>
      <w:proofErr w:type="spellStart"/>
      <w:r>
        <w:rPr>
          <w:sz w:val="24"/>
          <w:szCs w:val="24"/>
          <w:lang w:val="en-US"/>
        </w:rPr>
        <w:t>viber</w:t>
      </w:r>
      <w:proofErr w:type="spellEnd"/>
      <w:r>
        <w:rPr>
          <w:sz w:val="24"/>
          <w:szCs w:val="24"/>
        </w:rPr>
        <w:t>.</w:t>
      </w:r>
    </w:p>
    <w:p w:rsidR="0085048E" w:rsidRDefault="0085048E" w:rsidP="0085048E">
      <w:pPr>
        <w:rPr>
          <w:sz w:val="24"/>
          <w:szCs w:val="24"/>
        </w:rPr>
      </w:pPr>
    </w:p>
    <w:p w:rsidR="0085048E" w:rsidRDefault="0085048E" w:rsidP="0085048E"/>
    <w:p w:rsidR="0085048E" w:rsidRDefault="0085048E" w:rsidP="0085048E"/>
    <w:p w:rsidR="008652D4" w:rsidRDefault="008652D4"/>
    <w:sectPr w:rsidR="008652D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F38"/>
    <w:rsid w:val="000A414E"/>
    <w:rsid w:val="002126D5"/>
    <w:rsid w:val="002D3C58"/>
    <w:rsid w:val="00441F38"/>
    <w:rsid w:val="005A2652"/>
    <w:rsid w:val="0085048E"/>
    <w:rsid w:val="008652D4"/>
    <w:rsid w:val="00AC73AF"/>
    <w:rsid w:val="00E27F57"/>
    <w:rsid w:val="00E418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048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85048E"/>
    <w:rPr>
      <w:color w:val="0000FF" w:themeColor="hyperlink"/>
      <w:u w:val="single"/>
    </w:rPr>
  </w:style>
  <w:style w:type="paragraph" w:styleId="a4">
    <w:name w:val="Normal (Web)"/>
    <w:basedOn w:val="a"/>
    <w:uiPriority w:val="99"/>
    <w:unhideWhenUsed/>
    <w:rsid w:val="00AC73A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AC73A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C73A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048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85048E"/>
    <w:rPr>
      <w:color w:val="0000FF" w:themeColor="hyperlink"/>
      <w:u w:val="single"/>
    </w:rPr>
  </w:style>
  <w:style w:type="paragraph" w:styleId="a4">
    <w:name w:val="Normal (Web)"/>
    <w:basedOn w:val="a"/>
    <w:uiPriority w:val="99"/>
    <w:unhideWhenUsed/>
    <w:rsid w:val="00AC73A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AC73A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C73A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293886">
      <w:bodyDiv w:val="1"/>
      <w:marLeft w:val="0"/>
      <w:marRight w:val="0"/>
      <w:marTop w:val="0"/>
      <w:marBottom w:val="0"/>
      <w:divBdr>
        <w:top w:val="none" w:sz="0" w:space="0" w:color="auto"/>
        <w:left w:val="none" w:sz="0" w:space="0" w:color="auto"/>
        <w:bottom w:val="none" w:sz="0" w:space="0" w:color="auto"/>
        <w:right w:val="none" w:sz="0" w:space="0" w:color="auto"/>
      </w:divBdr>
    </w:div>
    <w:div w:id="461270105">
      <w:bodyDiv w:val="1"/>
      <w:marLeft w:val="0"/>
      <w:marRight w:val="0"/>
      <w:marTop w:val="0"/>
      <w:marBottom w:val="0"/>
      <w:divBdr>
        <w:top w:val="none" w:sz="0" w:space="0" w:color="auto"/>
        <w:left w:val="none" w:sz="0" w:space="0" w:color="auto"/>
        <w:bottom w:val="none" w:sz="0" w:space="0" w:color="auto"/>
        <w:right w:val="none" w:sz="0" w:space="0" w:color="auto"/>
      </w:divBdr>
    </w:div>
    <w:div w:id="707875476">
      <w:bodyDiv w:val="1"/>
      <w:marLeft w:val="0"/>
      <w:marRight w:val="0"/>
      <w:marTop w:val="0"/>
      <w:marBottom w:val="0"/>
      <w:divBdr>
        <w:top w:val="none" w:sz="0" w:space="0" w:color="auto"/>
        <w:left w:val="none" w:sz="0" w:space="0" w:color="auto"/>
        <w:bottom w:val="none" w:sz="0" w:space="0" w:color="auto"/>
        <w:right w:val="none" w:sz="0" w:space="0" w:color="auto"/>
      </w:divBdr>
    </w:div>
    <w:div w:id="1447459220">
      <w:bodyDiv w:val="1"/>
      <w:marLeft w:val="0"/>
      <w:marRight w:val="0"/>
      <w:marTop w:val="0"/>
      <w:marBottom w:val="0"/>
      <w:divBdr>
        <w:top w:val="none" w:sz="0" w:space="0" w:color="auto"/>
        <w:left w:val="none" w:sz="0" w:space="0" w:color="auto"/>
        <w:bottom w:val="none" w:sz="0" w:space="0" w:color="auto"/>
        <w:right w:val="none" w:sz="0" w:space="0" w:color="auto"/>
      </w:divBdr>
    </w:div>
    <w:div w:id="2120027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hyperlink" Target="mailto:viktor-onish2015@mail.ru" TargetMode="External"/><Relationship Id="rId2" Type="http://schemas.microsoft.com/office/2007/relationships/stylesWithEffects" Target="stylesWithEffects.xml"/><Relationship Id="rId16" Type="http://schemas.openxmlformats.org/officeDocument/2006/relationships/image" Target="media/image12.jpeg"/><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png"/><Relationship Id="rId15" Type="http://schemas.openxmlformats.org/officeDocument/2006/relationships/image" Target="media/image11.jpeg"/><Relationship Id="rId10" Type="http://schemas.openxmlformats.org/officeDocument/2006/relationships/image" Target="media/image6.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7</Pages>
  <Words>1472</Words>
  <Characters>8397</Characters>
  <Application>Microsoft Office Word</Application>
  <DocSecurity>0</DocSecurity>
  <Lines>69</Lines>
  <Paragraphs>19</Paragraphs>
  <ScaleCrop>false</ScaleCrop>
  <Company/>
  <LinksUpToDate>false</LinksUpToDate>
  <CharactersWithSpaces>9850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9</cp:revision>
  <dcterms:created xsi:type="dcterms:W3CDTF">2022-06-05T16:10:00Z</dcterms:created>
  <dcterms:modified xsi:type="dcterms:W3CDTF">2022-06-07T08:00:00Z</dcterms:modified>
</cp:coreProperties>
</file>