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1EFF" w:rsidRPr="00756103" w:rsidRDefault="00756103">
      <w:pPr>
        <w:rPr>
          <w:i/>
          <w:sz w:val="24"/>
          <w:szCs w:val="24"/>
        </w:rPr>
      </w:pPr>
      <w:r w:rsidRPr="00756103">
        <w:rPr>
          <w:i/>
          <w:sz w:val="24"/>
          <w:szCs w:val="24"/>
          <w:lang w:val="uk-UA"/>
        </w:rPr>
        <w:t xml:space="preserve">10 </w:t>
      </w:r>
      <w:proofErr w:type="spellStart"/>
      <w:r w:rsidRPr="00756103">
        <w:rPr>
          <w:i/>
          <w:sz w:val="24"/>
          <w:szCs w:val="24"/>
          <w:lang w:val="uk-UA"/>
        </w:rPr>
        <w:t>класс</w:t>
      </w:r>
      <w:proofErr w:type="spellEnd"/>
      <w:r w:rsidRPr="00756103">
        <w:rPr>
          <w:i/>
          <w:sz w:val="24"/>
          <w:szCs w:val="24"/>
          <w:lang w:val="uk-UA"/>
        </w:rPr>
        <w:t xml:space="preserve">    </w:t>
      </w:r>
      <w:proofErr w:type="spellStart"/>
      <w:r w:rsidRPr="00756103">
        <w:rPr>
          <w:i/>
          <w:sz w:val="24"/>
          <w:szCs w:val="24"/>
          <w:lang w:val="uk-UA"/>
        </w:rPr>
        <w:t>Литература</w:t>
      </w:r>
      <w:proofErr w:type="spellEnd"/>
      <w:r w:rsidRPr="00756103">
        <w:rPr>
          <w:i/>
          <w:sz w:val="24"/>
          <w:szCs w:val="24"/>
          <w:lang w:val="uk-UA"/>
        </w:rPr>
        <w:t xml:space="preserve">   Список </w:t>
      </w:r>
      <w:proofErr w:type="spellStart"/>
      <w:r w:rsidRPr="00756103">
        <w:rPr>
          <w:i/>
          <w:sz w:val="24"/>
          <w:szCs w:val="24"/>
          <w:lang w:val="uk-UA"/>
        </w:rPr>
        <w:t>литературы</w:t>
      </w:r>
      <w:proofErr w:type="spellEnd"/>
      <w:r w:rsidRPr="00756103">
        <w:rPr>
          <w:i/>
          <w:sz w:val="24"/>
          <w:szCs w:val="24"/>
          <w:lang w:val="uk-UA"/>
        </w:rPr>
        <w:t xml:space="preserve"> для 11 </w:t>
      </w:r>
      <w:proofErr w:type="spellStart"/>
      <w:r w:rsidRPr="00756103">
        <w:rPr>
          <w:i/>
          <w:sz w:val="24"/>
          <w:szCs w:val="24"/>
          <w:lang w:val="uk-UA"/>
        </w:rPr>
        <w:t>класса</w:t>
      </w:r>
      <w:proofErr w:type="spellEnd"/>
    </w:p>
    <w:p w:rsidR="00756103" w:rsidRPr="00756103" w:rsidRDefault="00756103" w:rsidP="00756103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color w:val="FF0000"/>
          <w:kern w:val="36"/>
          <w:sz w:val="24"/>
          <w:szCs w:val="24"/>
          <w:lang w:eastAsia="ru-RU"/>
        </w:rPr>
      </w:pPr>
      <w:r w:rsidRPr="00756103">
        <w:rPr>
          <w:rFonts w:ascii="Times New Roman" w:eastAsia="Times New Roman" w:hAnsi="Times New Roman" w:cs="Times New Roman"/>
          <w:b/>
          <w:bCs/>
          <w:color w:val="FF0000"/>
          <w:kern w:val="36"/>
          <w:sz w:val="24"/>
          <w:szCs w:val="24"/>
          <w:lang w:eastAsia="ru-RU"/>
        </w:rPr>
        <w:t>Список литературы на лето для 11-го класса</w:t>
      </w:r>
    </w:p>
    <w:p w:rsidR="00756103" w:rsidRPr="00756103" w:rsidRDefault="00756103" w:rsidP="0075610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6103">
        <w:rPr>
          <w:rFonts w:ascii="Times New Roman" w:eastAsia="Times New Roman" w:hAnsi="Times New Roman" w:cs="Times New Roman"/>
          <w:sz w:val="24"/>
          <w:szCs w:val="24"/>
          <w:lang w:eastAsia="ru-RU"/>
        </w:rPr>
        <w:t>Школьная программа по литературе в 11-м классе включает в себя произведения русских писателей второй половины XX века.</w:t>
      </w:r>
    </w:p>
    <w:p w:rsidR="00756103" w:rsidRPr="00756103" w:rsidRDefault="00756103" w:rsidP="0075610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6103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 xml:space="preserve">Произведения обязательной программы по литературе рекомендуется прочитать во время летних каникул. Так как 11-й – это выпускной класс, то в течение учебного года на чтение не будет времени – все займет </w:t>
      </w:r>
      <w:hyperlink r:id="rId5" w:history="1">
        <w:r w:rsidRPr="00756103">
          <w:rPr>
            <w:rFonts w:ascii="Times New Roman" w:eastAsia="Times New Roman" w:hAnsi="Times New Roman" w:cs="Times New Roman"/>
            <w:color w:val="0000FF"/>
            <w:sz w:val="24"/>
            <w:szCs w:val="24"/>
            <w:highlight w:val="yellow"/>
            <w:u w:val="single"/>
            <w:lang w:eastAsia="ru-RU"/>
          </w:rPr>
          <w:t>подготовка к ЕГЭ</w:t>
        </w:r>
      </w:hyperlink>
      <w:r w:rsidRPr="0075610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756103" w:rsidRPr="00756103" w:rsidRDefault="00756103" w:rsidP="0075610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6103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Чтобы прочитать весь список обязательной литературы летом перед 11-м классом, надо ежедневно читать примерно 2,5 часа в день или 30–35 страниц текста.</w:t>
      </w:r>
    </w:p>
    <w:p w:rsidR="00756103" w:rsidRPr="00756103" w:rsidRDefault="00756103" w:rsidP="0075610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6103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Самыми объемными произведениями являются «Петр Первый», «Тихий Дон» и «Мастер и Маргарита».</w:t>
      </w:r>
    </w:p>
    <w:p w:rsidR="00756103" w:rsidRPr="00756103" w:rsidRDefault="00756103" w:rsidP="00756103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FF0000"/>
          <w:sz w:val="36"/>
          <w:szCs w:val="36"/>
          <w:lang w:eastAsia="ru-RU"/>
        </w:rPr>
      </w:pPr>
      <w:r w:rsidRPr="00756103">
        <w:rPr>
          <w:rFonts w:ascii="Times New Roman" w:eastAsia="Times New Roman" w:hAnsi="Times New Roman" w:cs="Times New Roman"/>
          <w:b/>
          <w:bCs/>
          <w:color w:val="FF0000"/>
          <w:sz w:val="36"/>
          <w:szCs w:val="36"/>
          <w:lang w:eastAsia="ru-RU"/>
        </w:rPr>
        <w:t xml:space="preserve">Список обязательной литературы на лето для 11-го </w:t>
      </w:r>
      <w:bookmarkStart w:id="0" w:name="_GoBack"/>
      <w:bookmarkEnd w:id="0"/>
      <w:r w:rsidRPr="00756103">
        <w:rPr>
          <w:rFonts w:ascii="Times New Roman" w:eastAsia="Times New Roman" w:hAnsi="Times New Roman" w:cs="Times New Roman"/>
          <w:b/>
          <w:bCs/>
          <w:color w:val="FF0000"/>
          <w:sz w:val="36"/>
          <w:szCs w:val="36"/>
          <w:lang w:eastAsia="ru-RU"/>
        </w:rPr>
        <w:t>класса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24"/>
        <w:gridCol w:w="6051"/>
      </w:tblGrid>
      <w:tr w:rsidR="00756103" w:rsidRPr="00756103" w:rsidTr="00756103">
        <w:trPr>
          <w:tblCellSpacing w:w="15" w:type="dxa"/>
        </w:trPr>
        <w:tc>
          <w:tcPr>
            <w:tcW w:w="1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Автор произведения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Название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Брюсов В.Я., Бальмонт К.Д., Белый А., Гумилёв Н.С., Северянин И.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Поэзия «Серебряного Века»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Горький М.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«Фома Гордеев, «Мать, «На дне, «Несвоевременные мысли»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Блок А.А.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«Двенадцать», «Соловьиный сад»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Есенин С.А.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«Анна </w:t>
            </w:r>
            <w:proofErr w:type="spellStart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Снегина</w:t>
            </w:r>
            <w:proofErr w:type="spellEnd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Бунин И.А.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«Господин из Сан-Франциско», «Тёмные аллеи», «Чистый понедельник», «Лёгкое дыхание», «Антоновские яблоки»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Куприн А.И.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«Гранатовый браслет», «Олеся»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Андреев Л.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«Иуда Искариот»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Маяковский В.В.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«Облако в штанах», «Во весь голос»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Булгаков М.А.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«Мастер и Маргарита»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Платонов А.П.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«Сокровенный человек», «Котлован»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Толстой А.Н.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«Пётр Первый»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Шолохов М.А.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«Тихий Дон»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Ахматова А.А.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«Реквием»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Пастернак Б.Л.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«Доктор Живаго»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Твардовский А.Т.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proofErr w:type="spellStart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Тёркин</w:t>
            </w:r>
            <w:proofErr w:type="spellEnd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 том свете», «По праву памяти»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Солженицын А.И.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«Один день Ивана Денисовича», «</w:t>
            </w:r>
            <w:proofErr w:type="spellStart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Матрёнин</w:t>
            </w:r>
            <w:proofErr w:type="spellEnd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двор»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Астафьев В.П.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«Царь-рыба»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Абрамов Ф.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«Поездка в прошлое»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Распутин В.Г.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«Живи и помни», «Прощание с </w:t>
            </w:r>
            <w:proofErr w:type="gramStart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Матёрой</w:t>
            </w:r>
            <w:proofErr w:type="gramEnd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Вампилов А.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«Старший сын», «Утиная охота»</w:t>
            </w:r>
          </w:p>
        </w:tc>
      </w:tr>
    </w:tbl>
    <w:p w:rsidR="00756103" w:rsidRPr="00756103" w:rsidRDefault="00756103" w:rsidP="0075610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61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Кроме списка литературы на лето для 11-го класса обязательного для прочтения, есть список дополнительной литературы для чтения. Эти произведения рекомендуется читать, если планируете сдавать </w:t>
      </w:r>
      <w:hyperlink r:id="rId6" w:history="1">
        <w:r w:rsidRPr="00756103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ЕГЭ по литературе</w:t>
        </w:r>
      </w:hyperlink>
      <w:r w:rsidRPr="00756103">
        <w:rPr>
          <w:rFonts w:ascii="Times New Roman" w:eastAsia="Times New Roman" w:hAnsi="Times New Roman" w:cs="Times New Roman"/>
          <w:sz w:val="24"/>
          <w:szCs w:val="24"/>
          <w:lang w:eastAsia="ru-RU"/>
        </w:rPr>
        <w:t>. </w:t>
      </w:r>
    </w:p>
    <w:p w:rsidR="00756103" w:rsidRPr="00756103" w:rsidRDefault="00756103" w:rsidP="00756103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756103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Список дополнительной литературы на лето для 11-го класса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24"/>
        <w:gridCol w:w="6051"/>
      </w:tblGrid>
      <w:tr w:rsidR="00756103" w:rsidRPr="00756103" w:rsidTr="00756103">
        <w:trPr>
          <w:tblCellSpacing w:w="15" w:type="dxa"/>
        </w:trPr>
        <w:tc>
          <w:tcPr>
            <w:tcW w:w="1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Автор произведения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Название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Бальмонт К.Д.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«Только любовь», «</w:t>
            </w:r>
            <w:proofErr w:type="spellStart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Семицветник</w:t>
            </w:r>
            <w:proofErr w:type="spellEnd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», «Злые чары», «Жар-птица», другие стихотворения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Гумилёв Н.С.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«Волшебная скрипка», «Память», «Слово», «Заблудившийся трамвай», другие стихотворения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Северянин И.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«Медальоны», другие стихотворения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Блок А.А.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«Стихи о Прекрасной Даме», «Незнакомка», «Русь», «О доблести, о подвигах, о славе…», «На железной дороге», «На поле Куликовом», «Кармен, «Скифы», другие стихотворения</w:t>
            </w:r>
            <w:proofErr w:type="gramEnd"/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Клюев Н.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proofErr w:type="spellStart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Погорельщина</w:t>
            </w:r>
            <w:proofErr w:type="spellEnd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», «Песнь о Великой Матери»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Есенин С.А.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«Чёрный человек», «Русь», «Песнь о собаке», «Письмо матери», «Собаке Качалова», «Возвращение на родину», «Персидские мотивы», «Не бродить, не мять в кустах багряных…», другие стихотворения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Бунин И.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Стихотворения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Куприн А.И.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«Поединок»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Аверченко А.Т.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Рассказы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Тэффи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Рассказы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Шмелёв</w:t>
            </w:r>
            <w:proofErr w:type="spellEnd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«Лето Господне»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Короленко В.Г.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«Огни», «Река играет», «Чудная»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Маяковский В.В.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Стихотворения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Булгаков М.А.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«Дни </w:t>
            </w:r>
            <w:proofErr w:type="gramStart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Турбинных</w:t>
            </w:r>
            <w:proofErr w:type="gramEnd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Замятин Е.И.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«Мы»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Платонов А.П.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proofErr w:type="spellStart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Фро</w:t>
            </w:r>
            <w:proofErr w:type="spellEnd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», «Впрок», «Взыскание погибших»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Цветаева М.И.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Стихотворения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Заболоцкий Н.А.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Стихотворения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Шолохов М.А.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«Поднятая целина», «Донские рассказы»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Ахматова А.А.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Стихотворения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Бродский И.А.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Стихотворения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Пастернак Б.Л.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Стихотворения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Твардовский А.Т.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«Страна </w:t>
            </w:r>
            <w:proofErr w:type="spellStart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Муравия</w:t>
            </w:r>
            <w:proofErr w:type="spellEnd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», «За далью – даль»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Солженицын А.И.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«Архипелаг ГУЛАГ»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Паустовский К.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Новеллы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Гранин Д.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«Зубр»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Рубцов Н.М.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Стихотворения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Рождественский Р.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Стихотворения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Высоцкий В.С.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Стихотворения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Шварц Е.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«Дракон», «Тень», «Голый король»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Берггольц</w:t>
            </w:r>
            <w:proofErr w:type="spellEnd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Стихотворения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Астафьев В.П.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«Последний поклон», «Печальный детектив»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Абрамов Ф.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«Братья и сёстры»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Распутин В.Г.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«Последний срок»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Шукшин В.М.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Рассказы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Лондон </w:t>
            </w:r>
            <w:proofErr w:type="gramStart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Дж</w:t>
            </w:r>
            <w:proofErr w:type="gramEnd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«Мартин Иден»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Драйзер Т.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«Сестра Кэрри», «Американская трагедия»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Шоу Б.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proofErr w:type="spellStart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Пигмалион</w:t>
            </w:r>
            <w:proofErr w:type="spellEnd"/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», «Дом, где разбиваются сердца»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Ремарк Э. М.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«Три товарища»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Хемингуэй Э.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«Старик и море», «По ком звонит колокол»</w:t>
            </w:r>
          </w:p>
        </w:tc>
      </w:tr>
      <w:tr w:rsidR="00756103" w:rsidRPr="00756103" w:rsidTr="00756103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Маркес Г.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56103" w:rsidRPr="00756103" w:rsidRDefault="00756103" w:rsidP="007561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61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«Сто лет одиночества»</w:t>
            </w:r>
          </w:p>
        </w:tc>
      </w:tr>
    </w:tbl>
    <w:p w:rsidR="00756103" w:rsidRPr="00756103" w:rsidRDefault="00756103" w:rsidP="00756103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val="uk-UA" w:eastAsia="ru-RU"/>
        </w:rPr>
        <w:t xml:space="preserve"> </w:t>
      </w:r>
      <w:r w:rsidRPr="00756103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:</w:t>
      </w:r>
    </w:p>
    <w:p w:rsidR="00756103" w:rsidRPr="00756103" w:rsidRDefault="00756103"/>
    <w:sectPr w:rsidR="00756103" w:rsidRPr="007561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103"/>
    <w:rsid w:val="00756103"/>
    <w:rsid w:val="00E51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787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54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500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examen.ru/add/ege/ege-po-literature/" TargetMode="External"/><Relationship Id="rId5" Type="http://schemas.openxmlformats.org/officeDocument/2006/relationships/hyperlink" Target="https://www.examen.ru/add/ege/kak-gotovitsia-k-ege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595</Words>
  <Characters>3396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2022-06-15T18:06:00Z</dcterms:created>
  <dcterms:modified xsi:type="dcterms:W3CDTF">2022-06-15T18:10:00Z</dcterms:modified>
</cp:coreProperties>
</file>