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0D2" w:rsidRDefault="0022192F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Родной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Урок №4</w:t>
      </w:r>
      <w:r w:rsidR="00B94DEE">
        <w:rPr>
          <w:lang w:val="uk-UA"/>
        </w:rPr>
        <w:t>,</w:t>
      </w:r>
      <w:bookmarkStart w:id="0" w:name="_GoBack"/>
      <w:bookmarkEnd w:id="0"/>
      <w:r w:rsidR="00B94DEE">
        <w:rPr>
          <w:lang w:val="uk-UA"/>
        </w:rPr>
        <w:t>№5</w:t>
      </w:r>
      <w:r>
        <w:rPr>
          <w:lang w:val="uk-UA"/>
        </w:rPr>
        <w:t xml:space="preserve"> Концепт, прецедентне   </w:t>
      </w:r>
      <w:proofErr w:type="spellStart"/>
      <w:r>
        <w:rPr>
          <w:lang w:val="uk-UA"/>
        </w:rPr>
        <w:t>тексты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лингвокультурология</w:t>
      </w:r>
      <w:proofErr w:type="spellEnd"/>
    </w:p>
    <w:p w:rsidR="00B94DEE" w:rsidRDefault="00B94DEE" w:rsidP="00A62836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2192F"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 урока: Концепт, прецедентные тексты, </w:t>
      </w:r>
      <w:proofErr w:type="spellStart"/>
      <w:r w:rsidR="0022192F"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>лингвокультурология</w:t>
      </w:r>
      <w:proofErr w:type="spellEnd"/>
      <w:r w:rsidR="0022192F"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94DEE" w:rsidRDefault="00B94DEE" w:rsidP="00B94DEE">
      <w:pPr>
        <w:pStyle w:val="a4"/>
      </w:pPr>
      <w:r>
        <w:rPr>
          <w:b/>
          <w:bCs/>
        </w:rPr>
        <w:t>Цель:</w:t>
      </w:r>
      <w:r>
        <w:t xml:space="preserve"> </w:t>
      </w:r>
      <w:r>
        <w:rPr>
          <w:b/>
          <w:bCs/>
        </w:rPr>
        <w:t>формирование языковой личности школьника в процессе обучения русскому языку на основе знакомства с культурой.</w:t>
      </w:r>
      <w:r>
        <w:t xml:space="preserve"> </w:t>
      </w:r>
    </w:p>
    <w:p w:rsidR="0022192F" w:rsidRPr="0022192F" w:rsidRDefault="0022192F" w:rsidP="00A62836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Задания 1. Посмотреть лекцию. </w:t>
      </w: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5" w:tgtFrame="_blank" w:history="1">
        <w:r w:rsidRPr="0022192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https://www.youtube.com/watch?v=kH-8Teq1hjk</w:t>
        </w:r>
      </w:hyperlink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(видео внизу прилагается) </w:t>
      </w: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В ТЕТРАДЯХ ПО РОДНОМУ ЯЗЫКУ записать число, тему и сделать конспект просмотренной и прослушанной лекции, соблюдая все смысловые части: вступление, основная часть</w:t>
      </w:r>
      <w:proofErr w:type="gramStart"/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proofErr w:type="gramEnd"/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аключение. ИСПОЛЬЗУЙТЕ АБЗАЦЫ! </w:t>
      </w: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A62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Форма сдачи: </w:t>
      </w:r>
      <w:r w:rsidR="00A62836" w:rsidRPr="00B94DE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рабочих тетрадях</w:t>
      </w:r>
      <w:r w:rsidR="00A62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написать конспект</w:t>
      </w:r>
    </w:p>
    <w:p w:rsidR="0022192F" w:rsidRPr="0022192F" w:rsidRDefault="0022192F" w:rsidP="0022192F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"https://vk.com/video-151341994_456239330?list=a8c205b6776a4d3484" </w:instrText>
      </w: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2192F" w:rsidRPr="0022192F" w:rsidRDefault="0022192F" w:rsidP="0022192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22192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Видеоурок</w:t>
      </w:r>
      <w:proofErr w:type="spellEnd"/>
      <w:r w:rsidRPr="0022192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 по русскому языку “Роль языка в обществе”</w:t>
      </w:r>
    </w:p>
    <w:p w:rsidR="0022192F" w:rsidRPr="0022192F" w:rsidRDefault="00A62836" w:rsidP="0022192F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 </w:t>
      </w:r>
    </w:p>
    <w:p w:rsidR="00A62836" w:rsidRDefault="0022192F" w:rsidP="00A62836">
      <w:pPr>
        <w:spacing w:after="0" w:line="240" w:lineRule="auto"/>
      </w:pPr>
      <w:r w:rsidRPr="0022192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hyperlink r:id="rId6" w:history="1">
        <w:r w:rsidR="00A62836" w:rsidRPr="00EE001C">
          <w:rPr>
            <w:rStyle w:val="a3"/>
          </w:rPr>
          <w:t>https://youtu.be/kH-8Teq1hjk</w:t>
        </w:r>
      </w:hyperlink>
    </w:p>
    <w:p w:rsidR="00A62836" w:rsidRPr="00B94DEE" w:rsidRDefault="00A62836" w:rsidP="00A62836">
      <w:pPr>
        <w:spacing w:after="0" w:line="240" w:lineRule="auto"/>
        <w:rPr>
          <w:b/>
          <w:i/>
        </w:rPr>
      </w:pPr>
      <w:r w:rsidRPr="00B94DEE">
        <w:rPr>
          <w:b/>
          <w:i/>
        </w:rPr>
        <w:t xml:space="preserve">Для тех, кто не имеет возможности просмотреть </w:t>
      </w:r>
      <w:proofErr w:type="spellStart"/>
      <w:r w:rsidRPr="00B94DEE">
        <w:rPr>
          <w:b/>
          <w:i/>
        </w:rPr>
        <w:t>видеоурок</w:t>
      </w:r>
      <w:proofErr w:type="spellEnd"/>
      <w:r w:rsidRPr="00B94DEE">
        <w:rPr>
          <w:b/>
          <w:i/>
        </w:rPr>
        <w:t>:</w:t>
      </w:r>
    </w:p>
    <w:p w:rsidR="00A62836" w:rsidRPr="00B94DEE" w:rsidRDefault="00B94DEE" w:rsidP="00A62836">
      <w:pPr>
        <w:spacing w:after="0" w:line="240" w:lineRule="auto"/>
        <w:rPr>
          <w:b/>
          <w:i/>
        </w:rPr>
      </w:pPr>
      <w:r w:rsidRPr="00B94DEE">
        <w:rPr>
          <w:b/>
          <w:i/>
        </w:rPr>
        <w:t>Прочитать и составить конспект</w:t>
      </w:r>
    </w:p>
    <w:p w:rsidR="00A62836" w:rsidRDefault="00A62836" w:rsidP="00A62836">
      <w:pPr>
        <w:spacing w:after="0" w:line="240" w:lineRule="auto"/>
      </w:pPr>
      <w:r w:rsidRPr="008F30A4">
        <w:rPr>
          <w:b/>
        </w:rPr>
        <w:t>Концепт – понятие</w:t>
      </w:r>
      <w:r>
        <w:t>.</w:t>
      </w:r>
      <w:r>
        <w:br/>
        <w:t xml:space="preserve">В культуре </w:t>
      </w:r>
      <w:r w:rsidRPr="008F30A4">
        <w:rPr>
          <w:b/>
        </w:rPr>
        <w:t>каждого</w:t>
      </w:r>
      <w:r>
        <w:t xml:space="preserve"> народа выделяются наиболее важные идеи, понятия, представления, которые называются концептами национальной культуры.</w:t>
      </w:r>
    </w:p>
    <w:p w:rsidR="00A62836" w:rsidRDefault="00A62836" w:rsidP="00B94DEE">
      <w:pPr>
        <w:spacing w:after="0" w:line="240" w:lineRule="auto"/>
      </w:pPr>
      <w:r>
        <w:t>Прецедентные тексты</w:t>
      </w:r>
      <w:r>
        <w:br/>
      </w:r>
      <w:r w:rsidRPr="008F30A4">
        <w:rPr>
          <w:b/>
        </w:rPr>
        <w:t xml:space="preserve">Понятие прецедентный текст появилось относительно недавно, его ввел Н.Ю. Караулов в 1987 году. </w:t>
      </w:r>
      <w:r w:rsidRPr="008F30A4">
        <w:rPr>
          <w:b/>
        </w:rPr>
        <w:br/>
      </w:r>
      <w:proofErr w:type="gramStart"/>
      <w:r>
        <w:t xml:space="preserve">Он охарактеризовал прецедентные тексты так: "...значимые для той или иной личности в познавательном и эмоциональном отношениях; имеющие </w:t>
      </w:r>
      <w:proofErr w:type="spellStart"/>
      <w:r>
        <w:t>сверхличностный</w:t>
      </w:r>
      <w:proofErr w:type="spellEnd"/>
      <w:r>
        <w:t xml:space="preserve"> характер, т.е. хорошо известные и широкому окружению данной личности, включая ее предшественников и современников, и, наконец, такие, обращение к которым возобновляется неоднократно в дискурсе данной личности".</w:t>
      </w:r>
      <w:proofErr w:type="gramEnd"/>
    </w:p>
    <w:p w:rsidR="00A62836" w:rsidRDefault="00A62836" w:rsidP="00A62836">
      <w:pPr>
        <w:spacing w:after="0" w:line="240" w:lineRule="auto"/>
      </w:pPr>
      <w:r w:rsidRPr="008F30A4">
        <w:rPr>
          <w:b/>
        </w:rPr>
        <w:t xml:space="preserve">Прецедентные тексты – это названия общеизвестных событий, имена, фразы, которые говорящие воспроизводят в своей речи. </w:t>
      </w:r>
      <w:r w:rsidRPr="008F30A4">
        <w:rPr>
          <w:b/>
        </w:rPr>
        <w:br/>
      </w:r>
      <w:r>
        <w:t>Например, фраза «А судьи кто?» принадлежит Чацкому – главному герою комедии А.С. Грибоедова «Горе от ума». И хотя это произведение было впервые опубликовано в 1833 году, фраза эта употребляется и современными носителями русского языка, когда они хотят выразить презрение к мнению авторитетов, которые ничуть не лучше тех, кого эти судьи пытаются порицать или критиковать.</w:t>
      </w:r>
    </w:p>
    <w:p w:rsidR="00A62836" w:rsidRDefault="00A62836" w:rsidP="00A62836">
      <w:pPr>
        <w:spacing w:after="0" w:line="240" w:lineRule="auto"/>
      </w:pPr>
      <w:r w:rsidRPr="008F30A4">
        <w:rPr>
          <w:b/>
        </w:rPr>
        <w:t>К прецедентным текстам также относят: крылатые фразы и выражения, афоризмы, пословицы, анекдоты, фразеологизмы</w:t>
      </w:r>
      <w:r>
        <w:t>.</w:t>
      </w:r>
      <w:r>
        <w:br/>
        <w:t>Прецедентный текст может быть представлен (1) одним словом, (2) цитатой, (3) целым отрывком и (4) ситуацией.</w:t>
      </w:r>
    </w:p>
    <w:p w:rsidR="00A62836" w:rsidRDefault="00A62836" w:rsidP="00A62836">
      <w:pPr>
        <w:spacing w:after="0" w:line="240" w:lineRule="auto"/>
      </w:pPr>
      <w:r>
        <w:t>В  современных работах по языкознанию наряду с термином «крылатые слова» широко используется термин «прецедентные тексты», которым называют известные тексты или отсылки к ним в составе более поздних текстов. Прецедентными текстами могут называться и целые произведения, и цитаты, и отдельные слова, и даже какие-либо ситуации.</w:t>
      </w:r>
      <w:r>
        <w:br/>
        <w:t>Некоторые учёные используют термины «крылатые слова» и «прецедентные тексты» как синонимы.</w:t>
      </w:r>
    </w:p>
    <w:p w:rsidR="008F30A4" w:rsidRDefault="008F30A4" w:rsidP="00A62836">
      <w:pPr>
        <w:spacing w:after="0" w:line="240" w:lineRule="auto"/>
      </w:pPr>
      <w:proofErr w:type="gramStart"/>
      <w:r>
        <w:t>Например…</w:t>
      </w:r>
      <w:r>
        <w:br/>
        <w:t>«Спортсменка, комсомолка и просто красавица»;</w:t>
      </w:r>
      <w:r>
        <w:br/>
        <w:t>«Какая гадость эта ваша заливная рыба»;</w:t>
      </w:r>
      <w:r>
        <w:br/>
        <w:t>«Птичку жалко»;</w:t>
      </w:r>
      <w:r>
        <w:br/>
        <w:t>«Я требую продолжение банкета»;</w:t>
      </w:r>
      <w:r>
        <w:br/>
      </w:r>
      <w:r>
        <w:lastRenderedPageBreak/>
        <w:t>«Надо, Федя, надо!»;</w:t>
      </w:r>
      <w:r>
        <w:br/>
        <w:t>«Унылая пора, очей очарованье!»;</w:t>
      </w:r>
      <w:r>
        <w:br/>
        <w:t>«Я пришёл к тебе с приветом…»</w:t>
      </w:r>
      <w:proofErr w:type="gramEnd"/>
    </w:p>
    <w:p w:rsidR="008F30A4" w:rsidRPr="008F30A4" w:rsidRDefault="008F30A4" w:rsidP="00A62836">
      <w:pPr>
        <w:spacing w:after="0" w:line="240" w:lineRule="auto"/>
        <w:rPr>
          <w:b/>
        </w:rPr>
      </w:pPr>
      <w:proofErr w:type="spellStart"/>
      <w:r w:rsidRPr="008F30A4">
        <w:rPr>
          <w:b/>
        </w:rPr>
        <w:t>Лингвокультурология</w:t>
      </w:r>
      <w:proofErr w:type="spellEnd"/>
      <w:r w:rsidRPr="008F30A4">
        <w:rPr>
          <w:b/>
        </w:rPr>
        <w:br/>
        <w:t>1) Комплексная область научного знания о взаимосвязи и взаимовлиянии языка и культуры;</w:t>
      </w:r>
      <w:r w:rsidRPr="008F30A4">
        <w:rPr>
          <w:b/>
        </w:rPr>
        <w:br/>
        <w:t>2) Отрасль языкознания, которая изучает отношения между языком и культурными концептами;</w:t>
      </w:r>
      <w:r w:rsidRPr="008F30A4">
        <w:rPr>
          <w:b/>
        </w:rPr>
        <w:br/>
        <w:t>Основная задача – раскрытие ментальности народа и его культуры через язык. </w:t>
      </w:r>
    </w:p>
    <w:p w:rsidR="008F30A4" w:rsidRDefault="008F30A4" w:rsidP="00A62836">
      <w:pPr>
        <w:spacing w:after="0" w:line="240" w:lineRule="auto"/>
      </w:pPr>
      <w:proofErr w:type="spellStart"/>
      <w:r>
        <w:t>Безэквивалентная</w:t>
      </w:r>
      <w:proofErr w:type="spellEnd"/>
      <w:r>
        <w:t xml:space="preserve"> лексика</w:t>
      </w:r>
      <w:r>
        <w:t xml:space="preserve">.  </w:t>
      </w:r>
      <w:r>
        <w:br/>
      </w:r>
      <w:proofErr w:type="spellStart"/>
      <w:r w:rsidRPr="008F30A4">
        <w:rPr>
          <w:b/>
        </w:rPr>
        <w:t>Безэквивалентные</w:t>
      </w:r>
      <w:proofErr w:type="spellEnd"/>
      <w:r w:rsidRPr="008F30A4">
        <w:rPr>
          <w:b/>
        </w:rPr>
        <w:t xml:space="preserve"> слова отражают специфические особенности русской культуры, то есть предметы, явления и понятия, которые не имеют эквивалентов в жизни и культуре носителей других языков. Такие слова чаще всего являются непереводимыми и могут заимствоваться другими народами вместе с самими предметами</w:t>
      </w:r>
      <w:r>
        <w:t xml:space="preserve">. </w:t>
      </w:r>
      <w:r>
        <w:br/>
      </w:r>
      <w:proofErr w:type="gramStart"/>
      <w:r>
        <w:t xml:space="preserve">Например, во многие языки мира вошли русские слова квас (англ. </w:t>
      </w:r>
      <w:proofErr w:type="spellStart"/>
      <w:r>
        <w:t>kvass</w:t>
      </w:r>
      <w:proofErr w:type="spellEnd"/>
      <w:r>
        <w:t xml:space="preserve">; нем. </w:t>
      </w:r>
      <w:proofErr w:type="spellStart"/>
      <w:r>
        <w:t>Kwaß</w:t>
      </w:r>
      <w:proofErr w:type="spellEnd"/>
      <w:r>
        <w:t xml:space="preserve">; франц. </w:t>
      </w:r>
      <w:proofErr w:type="spellStart"/>
      <w:r>
        <w:t>kwas</w:t>
      </w:r>
      <w:proofErr w:type="spellEnd"/>
      <w:r>
        <w:t xml:space="preserve">), самовар (англ. </w:t>
      </w:r>
      <w:proofErr w:type="spellStart"/>
      <w:r>
        <w:t>samovar</w:t>
      </w:r>
      <w:proofErr w:type="spellEnd"/>
      <w:r>
        <w:t xml:space="preserve">; нем. </w:t>
      </w:r>
      <w:proofErr w:type="spellStart"/>
      <w:r>
        <w:t>Samovar</w:t>
      </w:r>
      <w:proofErr w:type="spellEnd"/>
      <w:r>
        <w:t xml:space="preserve">; франц. </w:t>
      </w:r>
      <w:proofErr w:type="spellStart"/>
      <w:r>
        <w:t>samovar</w:t>
      </w:r>
      <w:proofErr w:type="spellEnd"/>
      <w:r>
        <w:t xml:space="preserve">), сарафан (англ. </w:t>
      </w:r>
      <w:proofErr w:type="spellStart"/>
      <w:r>
        <w:t>sarafan</w:t>
      </w:r>
      <w:proofErr w:type="spellEnd"/>
      <w:r>
        <w:t xml:space="preserve">; нем. </w:t>
      </w:r>
      <w:proofErr w:type="spellStart"/>
      <w:r>
        <w:t>Sarafan</w:t>
      </w:r>
      <w:proofErr w:type="spellEnd"/>
      <w:r>
        <w:t xml:space="preserve">; франц. </w:t>
      </w:r>
      <w:proofErr w:type="spellStart"/>
      <w:r>
        <w:t>sarafane</w:t>
      </w:r>
      <w:proofErr w:type="spellEnd"/>
      <w:r>
        <w:t xml:space="preserve">), городки (англ. </w:t>
      </w:r>
      <w:proofErr w:type="spellStart"/>
      <w:r>
        <w:t>gorodki</w:t>
      </w:r>
      <w:proofErr w:type="spellEnd"/>
      <w:r>
        <w:t xml:space="preserve">; нем. </w:t>
      </w:r>
      <w:proofErr w:type="spellStart"/>
      <w:r>
        <w:t>Gorodki</w:t>
      </w:r>
      <w:proofErr w:type="spellEnd"/>
      <w:r>
        <w:t xml:space="preserve">; франц. </w:t>
      </w:r>
      <w:proofErr w:type="spellStart"/>
      <w:r>
        <w:t>gorodki</w:t>
      </w:r>
      <w:proofErr w:type="spellEnd"/>
      <w:r>
        <w:t>) и др.</w:t>
      </w:r>
      <w:r>
        <w:br/>
        <w:t>Задание 3</w:t>
      </w:r>
      <w:r>
        <w:br/>
      </w:r>
      <w:proofErr w:type="gramEnd"/>
    </w:p>
    <w:p w:rsidR="008F30A4" w:rsidRDefault="008F30A4" w:rsidP="00A62836">
      <w:pPr>
        <w:spacing w:after="0" w:line="240" w:lineRule="auto"/>
      </w:pPr>
      <w:r w:rsidRPr="008F30A4">
        <w:rPr>
          <w:b/>
          <w:i/>
        </w:rPr>
        <w:t>Домашнее задание</w:t>
      </w:r>
      <w:r w:rsidRPr="008F30A4">
        <w:rPr>
          <w:b/>
          <w:i/>
        </w:rPr>
        <w:t>:</w:t>
      </w:r>
      <w:r>
        <w:br/>
      </w:r>
      <w:r>
        <w:t>1. Написать конспект</w:t>
      </w:r>
      <w:r>
        <w:t>; дополнить его примерами;</w:t>
      </w:r>
      <w:r>
        <w:br/>
      </w:r>
      <w:r>
        <w:t xml:space="preserve"> </w:t>
      </w:r>
    </w:p>
    <w:p w:rsidR="008F30A4" w:rsidRDefault="008F30A4" w:rsidP="00A62836">
      <w:pPr>
        <w:spacing w:after="0" w:line="240" w:lineRule="auto"/>
      </w:pPr>
      <w:r>
        <w:t>2.</w:t>
      </w:r>
      <w:r>
        <w:t>Прочитайте крылатые слова. Назовите художественные произведения, которые стали их источниками.</w:t>
      </w:r>
      <w:r>
        <w:br/>
        <w:t>1.  Москва... как много в этом звуке</w:t>
      </w:r>
      <w:proofErr w:type="gramStart"/>
      <w:r>
        <w:t xml:space="preserve"> / Д</w:t>
      </w:r>
      <w:proofErr w:type="gramEnd"/>
      <w:r>
        <w:t>ля сердца русского слилось!</w:t>
      </w:r>
      <w:r>
        <w:br/>
        <w:t xml:space="preserve">2.  Да, были люди в наше время... </w:t>
      </w:r>
      <w:r>
        <w:br/>
        <w:t xml:space="preserve">3.  Когда в товарищах согласья нет, / На лад их дело не пойдет.  </w:t>
      </w:r>
      <w:r>
        <w:br/>
        <w:t>4. Свежо предание, а верится с трудом. </w:t>
      </w:r>
    </w:p>
    <w:p w:rsidR="008F30A4" w:rsidRDefault="008F30A4" w:rsidP="00A62836">
      <w:pPr>
        <w:spacing w:after="0" w:line="240" w:lineRule="auto"/>
      </w:pPr>
      <w:r>
        <w:t xml:space="preserve">5. И вечный бой! Покой нам только снится... </w:t>
      </w:r>
      <w:r>
        <w:br/>
        <w:t>6. Поэтом можешь ты не быть, / Но гражданином быть обязан.</w:t>
      </w:r>
      <w:r>
        <w:br/>
        <w:t>7. ...Великий, могучий, правдивый и свободный русский язык.</w:t>
      </w:r>
      <w:r>
        <w:br/>
        <w:t xml:space="preserve">8.  Рождённый ползать  — летать не может. </w:t>
      </w:r>
      <w:r>
        <w:br/>
        <w:t>9.  И  какой же русский не любит быстрой езды?</w:t>
      </w:r>
      <w:r>
        <w:br/>
        <w:t xml:space="preserve">Устно объясните, какой </w:t>
      </w:r>
      <w:proofErr w:type="gramStart"/>
      <w:r>
        <w:t>смысл</w:t>
      </w:r>
      <w:proofErr w:type="gramEnd"/>
      <w:r>
        <w:t xml:space="preserve"> они выражают и в </w:t>
      </w:r>
      <w:proofErr w:type="gramStart"/>
      <w:r>
        <w:t>каких</w:t>
      </w:r>
      <w:proofErr w:type="gramEnd"/>
      <w:r>
        <w:t xml:space="preserve"> ситуациях могут употребляться.</w:t>
      </w:r>
    </w:p>
    <w:p w:rsidR="008F30A4" w:rsidRDefault="008F30A4" w:rsidP="00A62836">
      <w:pPr>
        <w:spacing w:after="0" w:line="240" w:lineRule="auto"/>
      </w:pPr>
    </w:p>
    <w:p w:rsidR="008F30A4" w:rsidRPr="00A62836" w:rsidRDefault="008F30A4" w:rsidP="00A62836">
      <w:pPr>
        <w:spacing w:after="0" w:line="240" w:lineRule="auto"/>
      </w:pPr>
      <w:r>
        <w:t xml:space="preserve">Задание </w:t>
      </w:r>
      <w:r>
        <w:t>3.</w:t>
      </w:r>
      <w:r>
        <w:br/>
        <w:t>Прочитайте рекламные тексты. Какие крылатые слова русского языка были использованы при их создании?</w:t>
      </w:r>
      <w:r>
        <w:br/>
        <w:t>1. Осенняя пора! Вещей очарованье!</w:t>
      </w:r>
      <w:r>
        <w:br/>
        <w:t>2. Свет мой, зеркальце, скажи, я ли в джинсах всех милее?</w:t>
      </w:r>
      <w:r>
        <w:br/>
        <w:t xml:space="preserve">3. </w:t>
      </w:r>
      <w:proofErr w:type="spellStart"/>
      <w:r>
        <w:t>Айфон</w:t>
      </w:r>
      <w:proofErr w:type="spellEnd"/>
      <w:r>
        <w:t>... Как много в этом звуке...</w:t>
      </w:r>
      <w:r>
        <w:br/>
        <w:t>4. И снова пляж! Мороз нам только снится</w:t>
      </w:r>
      <w:proofErr w:type="gramStart"/>
      <w:r>
        <w:t>..</w:t>
      </w:r>
      <w:proofErr w:type="gramEnd"/>
    </w:p>
    <w:sectPr w:rsidR="008F30A4" w:rsidRPr="00A628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92F"/>
    <w:rsid w:val="0022192F"/>
    <w:rsid w:val="003960D2"/>
    <w:rsid w:val="008F30A4"/>
    <w:rsid w:val="00A62836"/>
    <w:rsid w:val="00B94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62836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B94D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62836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B94D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1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73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7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3491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89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193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56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620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99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kH-8Teq1hjk" TargetMode="External"/><Relationship Id="rId5" Type="http://schemas.openxmlformats.org/officeDocument/2006/relationships/hyperlink" Target="https://vk.com/away.php?to=https%3A%2F%2Fwww.youtube.com%2Fwatch%3Fv%3DkH-8Teq1hjk&amp;post=-151341994_1200&amp;cc_key=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734</Words>
  <Characters>4189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2021-11-10T17:25:00Z</dcterms:created>
  <dcterms:modified xsi:type="dcterms:W3CDTF">2021-11-10T18:04:00Z</dcterms:modified>
</cp:coreProperties>
</file>