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0FF0" w:rsidRDefault="006615E6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Хроленок М.С.</w:t>
      </w:r>
    </w:p>
    <w:p w:rsidR="00E00FF0" w:rsidRDefault="00E00FF0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8131F" w:rsidRPr="008734AE" w:rsidRDefault="000C3C7D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6202DE">
        <w:rPr>
          <w:rFonts w:ascii="Times New Roman" w:hAnsi="Times New Roman" w:cs="Times New Roman"/>
          <w:b/>
          <w:bCs/>
          <w:sz w:val="24"/>
          <w:szCs w:val="24"/>
        </w:rPr>
        <w:t>Биология</w:t>
      </w:r>
      <w:r w:rsidR="00E00FF0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9B6267">
        <w:rPr>
          <w:rFonts w:ascii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6615E6">
        <w:rPr>
          <w:rFonts w:ascii="Times New Roman" w:hAnsi="Times New Roman" w:cs="Times New Roman"/>
          <w:b/>
          <w:bCs/>
          <w:sz w:val="24"/>
          <w:szCs w:val="24"/>
        </w:rPr>
        <w:t>.11</w:t>
      </w:r>
      <w:r w:rsidR="000B2C69" w:rsidRPr="008734AE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6615E6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88131F" w:rsidRPr="008734AE" w:rsidRDefault="0088131F" w:rsidP="008734A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00FF0" w:rsidRDefault="00E00FF0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Тема </w:t>
      </w:r>
      <w:r w:rsidR="006615E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 (</w:t>
      </w:r>
      <w:r w:rsidR="008F1289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5</w:t>
      </w:r>
      <w:bookmarkStart w:id="0" w:name="_GoBack"/>
      <w:bookmarkEnd w:id="0"/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 ч.) «</w:t>
      </w:r>
      <w:r w:rsidR="000C3C7D" w:rsidRPr="000C3C7D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Основы эволюционного учения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».</w:t>
      </w:r>
    </w:p>
    <w:p w:rsidR="00E00FF0" w:rsidRPr="008734AE" w:rsidRDefault="00E00FF0" w:rsidP="00E00FF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73A62" w:rsidRPr="000C3C7D" w:rsidRDefault="009B6267" w:rsidP="000C3C7D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F1589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0FF0">
        <w:rPr>
          <w:rFonts w:ascii="Times New Roman" w:hAnsi="Times New Roman" w:cs="Times New Roman"/>
          <w:b/>
          <w:bCs/>
          <w:sz w:val="24"/>
          <w:szCs w:val="24"/>
        </w:rPr>
        <w:t xml:space="preserve">по теме: 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0C3C7D" w:rsidRPr="000C3C7D">
        <w:rPr>
          <w:rFonts w:ascii="Times New Roman" w:hAnsi="Times New Roman" w:cs="Times New Roman"/>
          <w:b/>
          <w:sz w:val="24"/>
          <w:szCs w:val="24"/>
        </w:rPr>
        <w:t>Макроэволюция.</w:t>
      </w:r>
    </w:p>
    <w:p w:rsidR="00A9747D" w:rsidRDefault="000C3C7D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C3C7D">
        <w:rPr>
          <w:rFonts w:ascii="Times New Roman" w:hAnsi="Times New Roman" w:cs="Times New Roman"/>
          <w:b/>
          <w:sz w:val="24"/>
          <w:szCs w:val="24"/>
        </w:rPr>
        <w:t xml:space="preserve">Практическая работа 1. Выявление гомологичных и аналогичных </w:t>
      </w:r>
      <w:r>
        <w:rPr>
          <w:rFonts w:ascii="Times New Roman" w:hAnsi="Times New Roman" w:cs="Times New Roman"/>
          <w:b/>
          <w:sz w:val="24"/>
          <w:szCs w:val="24"/>
        </w:rPr>
        <w:t>органов, рудиментов и атавизмов</w:t>
      </w:r>
      <w:r w:rsidR="00A9747D" w:rsidRPr="000C3C7D">
        <w:rPr>
          <w:rFonts w:ascii="Times New Roman" w:hAnsi="Times New Roman" w:cs="Times New Roman"/>
          <w:b/>
          <w:sz w:val="24"/>
          <w:szCs w:val="24"/>
        </w:rPr>
        <w:t>»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FB5E61" w:rsidRPr="008734AE" w:rsidRDefault="00FB5E61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615E6" w:rsidRPr="00804DF5" w:rsidRDefault="00FB5E61" w:rsidP="00804DF5">
      <w:pPr>
        <w:pStyle w:val="a3"/>
        <w:spacing w:before="0" w:beforeAutospacing="0" w:after="0" w:afterAutospacing="0"/>
        <w:ind w:firstLine="708"/>
        <w:jc w:val="both"/>
        <w:rPr>
          <w:rFonts w:ascii="Arial" w:hAnsi="Arial" w:cs="Arial"/>
          <w:b/>
          <w:color w:val="000000"/>
        </w:rPr>
      </w:pPr>
      <w:r w:rsidRPr="00804DF5">
        <w:rPr>
          <w:b/>
          <w:color w:val="000000"/>
        </w:rPr>
        <w:t>Цель урока:</w:t>
      </w:r>
      <w:r w:rsidRPr="00804DF5">
        <w:rPr>
          <w:color w:val="000000"/>
        </w:rPr>
        <w:t xml:space="preserve"> </w:t>
      </w:r>
      <w:r w:rsidR="004D5DDD">
        <w:rPr>
          <w:color w:val="000000"/>
        </w:rPr>
        <w:t xml:space="preserve">изучить понятие макроэволюция; </w:t>
      </w:r>
      <w:r w:rsidR="000C3C7D" w:rsidRPr="000C3C7D">
        <w:rPr>
          <w:rStyle w:val="a8"/>
          <w:b w:val="0"/>
        </w:rPr>
        <w:t xml:space="preserve">научиться определять гомологичные, аналогичные органы, рудименты и </w:t>
      </w:r>
      <w:r w:rsidR="004D5DDD">
        <w:rPr>
          <w:rStyle w:val="a8"/>
          <w:b w:val="0"/>
        </w:rPr>
        <w:t>атавизмы.</w:t>
      </w:r>
    </w:p>
    <w:p w:rsidR="00A03D1A" w:rsidRPr="00804DF5" w:rsidRDefault="00A03D1A" w:rsidP="00804DF5">
      <w:pPr>
        <w:spacing w:after="0" w:line="240" w:lineRule="auto"/>
        <w:contextualSpacing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0C3C7D" w:rsidRPr="000C3C7D" w:rsidRDefault="000C3C7D" w:rsidP="000C3C7D">
      <w:pPr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</w:pPr>
      <w:r w:rsidRPr="000C3C7D"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 xml:space="preserve">Задание № 1. Прочитать теоретический материал. </w:t>
      </w:r>
    </w:p>
    <w:p w:rsidR="00A10DD2" w:rsidRDefault="00A10DD2" w:rsidP="00A10DD2">
      <w:pPr>
        <w:pStyle w:val="a3"/>
        <w:spacing w:before="0" w:beforeAutospacing="0" w:after="0" w:afterAutospacing="0"/>
        <w:jc w:val="both"/>
        <w:rPr>
          <w:bCs/>
          <w:shd w:val="clear" w:color="auto" w:fill="FFFFFF"/>
        </w:rPr>
      </w:pPr>
    </w:p>
    <w:p w:rsidR="00A10DD2" w:rsidRDefault="00A10DD2" w:rsidP="00A10DD2">
      <w:pPr>
        <w:pStyle w:val="a3"/>
        <w:spacing w:before="0" w:beforeAutospacing="0" w:after="0" w:afterAutospacing="0"/>
        <w:ind w:firstLine="709"/>
        <w:jc w:val="both"/>
        <w:rPr>
          <w:bCs/>
          <w:shd w:val="clear" w:color="auto" w:fill="FFFFFF"/>
        </w:rPr>
      </w:pPr>
      <w:r w:rsidRPr="00A10DD2">
        <w:rPr>
          <w:bCs/>
          <w:shd w:val="clear" w:color="auto" w:fill="FFFFFF"/>
        </w:rPr>
        <w:t>Макроэволюция органического мира — совокупность эволюционных процессов, которые приводят к образованию надвидовых систематических категорий (родов, семейств, типов, отделов). Реально в природе существуют только виды, надвидовые категории введены</w:t>
      </w:r>
      <w:r>
        <w:rPr>
          <w:bCs/>
          <w:shd w:val="clear" w:color="auto" w:fill="FFFFFF"/>
        </w:rPr>
        <w:t xml:space="preserve"> учеными для их систематизации. </w:t>
      </w:r>
      <w:r w:rsidRPr="00A10DD2">
        <w:rPr>
          <w:bCs/>
          <w:shd w:val="clear" w:color="auto" w:fill="FFFFFF"/>
        </w:rPr>
        <w:t>В основе макроэволюции лежат те же движущие силы, что и в основе микроэволюции: наследственность, изменчивость, естественный отбор и репродуктивная изоляция.</w:t>
      </w:r>
    </w:p>
    <w:p w:rsidR="00B8430A" w:rsidRDefault="00373C59" w:rsidP="00A10DD2">
      <w:pPr>
        <w:pStyle w:val="a3"/>
        <w:spacing w:before="0" w:beforeAutospacing="0" w:after="0" w:afterAutospacing="0"/>
        <w:ind w:firstLine="709"/>
        <w:jc w:val="both"/>
        <w:rPr>
          <w:bCs/>
          <w:shd w:val="clear" w:color="auto" w:fill="FFFFFF"/>
        </w:rPr>
      </w:pPr>
      <w:r w:rsidRPr="00373C59">
        <w:rPr>
          <w:bCs/>
          <w:shd w:val="clear" w:color="auto" w:fill="FFFFFF"/>
        </w:rPr>
        <w:t>АНАЛОГИЧНЫЕ ОРГАНЫ</w:t>
      </w:r>
      <w:r w:rsidR="000C3C7D" w:rsidRPr="00373C59">
        <w:rPr>
          <w:bCs/>
          <w:shd w:val="clear" w:color="auto" w:fill="FFFFFF"/>
        </w:rPr>
        <w:t>, органы и части животных или растений, сходные в известной мере по внешнему виду и выполняющие одинаковую функцию, но различные по строению и происхождению.</w:t>
      </w:r>
    </w:p>
    <w:p w:rsidR="00373C59" w:rsidRPr="00373C59" w:rsidRDefault="00373C59" w:rsidP="004B34E8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  <w:r w:rsidRPr="00373C59">
        <w:rPr>
          <w:bCs/>
          <w:i/>
          <w:shd w:val="clear" w:color="auto" w:fill="FFFFFF"/>
        </w:rPr>
        <w:t>Сходство аналогичных органов — результат эволюционного приспособления разных организмов к одинаковым условиям среды.</w:t>
      </w:r>
      <w:r w:rsidRPr="00373C59">
        <w:rPr>
          <w:bCs/>
          <w:shd w:val="clear" w:color="auto" w:fill="FFFFFF"/>
        </w:rPr>
        <w:t xml:space="preserve"> Так как строение, развитие и происхождение аналогичных органов различны, их сопоставление не позволяет судить о родстве между организмами.</w:t>
      </w:r>
    </w:p>
    <w:p w:rsidR="000C3C7D" w:rsidRPr="000C3C7D" w:rsidRDefault="000C3C7D" w:rsidP="00373C59">
      <w:pPr>
        <w:spacing w:after="0" w:line="240" w:lineRule="auto"/>
        <w:ind w:firstLine="708"/>
        <w:jc w:val="both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C3C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ГОМОЛОГИЧНЫЕ ОРГАНЫ - </w:t>
      </w:r>
      <w:r w:rsidRPr="000C3C7D"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органы, имеющие сходное строение и общее происхождение, независимо от выполняемых ими функций, называются </w:t>
      </w:r>
      <w:r w:rsidRPr="000C3C7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</w:rPr>
        <w:t>гомологичными</w:t>
      </w:r>
      <w:r w:rsidRPr="000C3C7D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0C3C7D" w:rsidRPr="000C3C7D" w:rsidRDefault="000C3C7D" w:rsidP="00373C59">
      <w:pPr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0C3C7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  <w:t>Различие в строении гомологичных органов-результат приспособлений к разным средам обитания, образу жизни.</w:t>
      </w:r>
    </w:p>
    <w:p w:rsidR="000C3C7D" w:rsidRPr="000C3C7D" w:rsidRDefault="000C3C7D" w:rsidP="00373C5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C3C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РУДИМЕНТЫ</w:t>
      </w:r>
      <w:r w:rsidRPr="000C3C7D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Pr="000C3C7D">
        <w:rPr>
          <w:rFonts w:ascii="Times New Roman" w:eastAsia="Times New Roman" w:hAnsi="Times New Roman" w:cs="Times New Roman"/>
          <w:color w:val="000000"/>
          <w:sz w:val="24"/>
          <w:szCs w:val="24"/>
        </w:rPr>
        <w:t>– органы, которые были хорошо развиты у древних эволюционных предков, а сейчас они недоразвиты, но полностью еще не исчезли, потому что эволюция идет очень медленно. </w:t>
      </w:r>
      <w:r w:rsidRPr="000C3C7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Другими словами, рудименты - это органы, утратившие свое основное значение в процессе эволюционного развития организма, однако, их наличие указывает на родство с предками.</w:t>
      </w:r>
    </w:p>
    <w:p w:rsidR="000C3C7D" w:rsidRPr="000C3C7D" w:rsidRDefault="000C3C7D" w:rsidP="00373C5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C3C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АТАВИЗМЫ</w:t>
      </w:r>
      <w:r w:rsidRPr="000C3C7D">
        <w:rPr>
          <w:rFonts w:ascii="Times New Roman" w:eastAsia="Times New Roman" w:hAnsi="Times New Roman" w:cs="Times New Roman"/>
          <w:color w:val="000000"/>
          <w:sz w:val="24"/>
          <w:szCs w:val="24"/>
        </w:rPr>
        <w:t> - это органы, в норме присутствовавшие у отдаленных предков, утраченные в ходе эволюции, но иногда проявляющиеся у отдельных организмов данного вида.</w:t>
      </w:r>
    </w:p>
    <w:p w:rsidR="000C3C7D" w:rsidRPr="000C3C7D" w:rsidRDefault="000C3C7D" w:rsidP="00373C59">
      <w:pPr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0C3C7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</w:rPr>
        <w:t>Атавизмы не несут каких-либо функций, важных для вида, но показывают историческую взаимосвязь между вымершими и ныне существующими родственными формами.</w:t>
      </w:r>
    </w:p>
    <w:p w:rsidR="000C3C7D" w:rsidRPr="000C3C7D" w:rsidRDefault="000C3C7D" w:rsidP="00373C59">
      <w:pPr>
        <w:spacing w:after="0" w:line="294" w:lineRule="atLeast"/>
        <w:rPr>
          <w:rFonts w:ascii="Arial" w:eastAsia="Times New Roman" w:hAnsi="Arial" w:cs="Arial"/>
          <w:color w:val="000000"/>
          <w:sz w:val="21"/>
          <w:szCs w:val="21"/>
        </w:rPr>
      </w:pPr>
    </w:p>
    <w:p w:rsidR="000C3C7D" w:rsidRDefault="000C3C7D" w:rsidP="000C3C7D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</w:p>
    <w:p w:rsidR="004B34E8" w:rsidRDefault="004B34E8" w:rsidP="000C3C7D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</w:p>
    <w:p w:rsidR="004B34E8" w:rsidRDefault="004B34E8" w:rsidP="000C3C7D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</w:p>
    <w:p w:rsidR="004B34E8" w:rsidRDefault="004B34E8" w:rsidP="000C3C7D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</w:p>
    <w:p w:rsidR="004B34E8" w:rsidRDefault="004B34E8" w:rsidP="000C3C7D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</w:p>
    <w:p w:rsidR="004B34E8" w:rsidRDefault="004B34E8" w:rsidP="000C3C7D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</w:p>
    <w:p w:rsidR="004B34E8" w:rsidRDefault="004B34E8" w:rsidP="000C3C7D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</w:p>
    <w:p w:rsidR="004B34E8" w:rsidRDefault="004B34E8" w:rsidP="000C3C7D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</w:p>
    <w:p w:rsidR="004B34E8" w:rsidRDefault="004B34E8" w:rsidP="000C3C7D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</w:p>
    <w:p w:rsidR="004B34E8" w:rsidRDefault="004B34E8" w:rsidP="000C3C7D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</w:p>
    <w:p w:rsidR="00373C59" w:rsidRPr="00373C59" w:rsidRDefault="00373C59" w:rsidP="00373C5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73C59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Задание 2. Записать выполненную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практическую работу</w:t>
      </w:r>
      <w:r w:rsidRPr="00373C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E01149"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Pr="00373C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в тетради</w:t>
      </w:r>
    </w:p>
    <w:p w:rsidR="00373C59" w:rsidRPr="00373C59" w:rsidRDefault="00373C59" w:rsidP="00373C5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373C59" w:rsidRPr="00373C59" w:rsidRDefault="00373C59" w:rsidP="00373C59">
      <w:pPr>
        <w:shd w:val="clear" w:color="auto" w:fill="FFFFFF"/>
        <w:spacing w:after="0" w:line="240" w:lineRule="auto"/>
        <w:ind w:left="1068"/>
        <w:contextualSpacing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Двенадцатое</w:t>
      </w:r>
      <w:r w:rsidRPr="00373C59">
        <w:rPr>
          <w:rFonts w:ascii="Times New Roman" w:eastAsia="Times New Roman" w:hAnsi="Times New Roman" w:cs="Times New Roman"/>
          <w:sz w:val="24"/>
          <w:szCs w:val="24"/>
        </w:rPr>
        <w:t xml:space="preserve"> ноября</w:t>
      </w:r>
    </w:p>
    <w:p w:rsidR="00373C59" w:rsidRDefault="00373C59" w:rsidP="00373C59">
      <w:pPr>
        <w:shd w:val="clear" w:color="auto" w:fill="FFFFFF"/>
        <w:spacing w:after="0" w:line="240" w:lineRule="auto"/>
        <w:ind w:firstLine="708"/>
        <w:contextualSpacing/>
        <w:jc w:val="center"/>
        <w:rPr>
          <w:rFonts w:ascii="Times New Roman" w:eastAsiaTheme="minorHAnsi" w:hAnsi="Times New Roman" w:cs="Times New Roman"/>
          <w:bCs/>
          <w:sz w:val="24"/>
          <w:szCs w:val="24"/>
          <w:lang w:eastAsia="en-US"/>
        </w:rPr>
      </w:pPr>
      <w:r>
        <w:rPr>
          <w:rFonts w:ascii="Times New Roman" w:eastAsiaTheme="minorHAnsi" w:hAnsi="Times New Roman" w:cs="Times New Roman"/>
          <w:bCs/>
          <w:sz w:val="24"/>
          <w:szCs w:val="24"/>
          <w:lang w:eastAsia="en-US"/>
        </w:rPr>
        <w:t>Практическая работа</w:t>
      </w:r>
      <w:r w:rsidRPr="00373C59">
        <w:rPr>
          <w:rFonts w:ascii="Times New Roman" w:eastAsiaTheme="minorHAnsi" w:hAnsi="Times New Roman" w:cs="Times New Roman"/>
          <w:bCs/>
          <w:sz w:val="24"/>
          <w:szCs w:val="24"/>
          <w:lang w:eastAsia="en-US"/>
        </w:rPr>
        <w:t xml:space="preserve"> № </w:t>
      </w:r>
      <w:r w:rsidR="00CB009F">
        <w:rPr>
          <w:rFonts w:ascii="Times New Roman" w:eastAsiaTheme="minorHAnsi" w:hAnsi="Times New Roman" w:cs="Times New Roman"/>
          <w:bCs/>
          <w:sz w:val="24"/>
          <w:szCs w:val="24"/>
          <w:lang w:eastAsia="en-US"/>
        </w:rPr>
        <w:t>1</w:t>
      </w:r>
    </w:p>
    <w:p w:rsidR="00373C59" w:rsidRPr="00373C59" w:rsidRDefault="00373C59" w:rsidP="00373C59">
      <w:pPr>
        <w:shd w:val="clear" w:color="auto" w:fill="FFFFFF"/>
        <w:spacing w:after="0" w:line="240" w:lineRule="auto"/>
        <w:ind w:firstLine="708"/>
        <w:contextualSpacing/>
        <w:jc w:val="center"/>
        <w:rPr>
          <w:rFonts w:ascii="Times New Roman" w:eastAsiaTheme="minorHAnsi" w:hAnsi="Times New Roman" w:cs="Times New Roman"/>
          <w:bCs/>
          <w:sz w:val="24"/>
          <w:szCs w:val="24"/>
          <w:lang w:eastAsia="en-US"/>
        </w:rPr>
      </w:pPr>
      <w:r w:rsidRPr="00373C59">
        <w:rPr>
          <w:rFonts w:ascii="Times New Roman" w:hAnsi="Times New Roman" w:cs="Times New Roman"/>
          <w:sz w:val="24"/>
          <w:szCs w:val="24"/>
        </w:rPr>
        <w:t>Выявление гомологичных и аналогичных органов, рудиментов и атавизмов</w:t>
      </w:r>
    </w:p>
    <w:p w:rsidR="00373C59" w:rsidRPr="00373C59" w:rsidRDefault="00373C59" w:rsidP="00373C59">
      <w:pPr>
        <w:pStyle w:val="a3"/>
        <w:spacing w:before="0" w:beforeAutospacing="0" w:after="0" w:afterAutospacing="0"/>
        <w:ind w:firstLine="708"/>
        <w:jc w:val="both"/>
        <w:rPr>
          <w:rFonts w:ascii="Arial" w:hAnsi="Arial" w:cs="Arial"/>
          <w:b/>
          <w:color w:val="000000"/>
        </w:rPr>
      </w:pPr>
      <w:r w:rsidRPr="00373C59">
        <w:rPr>
          <w:b/>
        </w:rPr>
        <w:t>Цель:</w:t>
      </w:r>
      <w:r w:rsidRPr="00373C59">
        <w:t xml:space="preserve"> </w:t>
      </w:r>
      <w:r w:rsidRPr="00373C59">
        <w:rPr>
          <w:rFonts w:eastAsiaTheme="minorHAnsi"/>
          <w:color w:val="000000"/>
          <w:shd w:val="clear" w:color="auto" w:fill="FFFFFF"/>
          <w:lang w:eastAsia="en-US"/>
        </w:rPr>
        <w:t> </w:t>
      </w:r>
      <w:r w:rsidRPr="000C3C7D">
        <w:rPr>
          <w:rStyle w:val="a8"/>
          <w:b w:val="0"/>
        </w:rPr>
        <w:t xml:space="preserve">научиться определять гомологичные, аналогичные органы, рудименты и </w:t>
      </w:r>
      <w:r w:rsidR="004D5DDD">
        <w:rPr>
          <w:rStyle w:val="a8"/>
          <w:b w:val="0"/>
        </w:rPr>
        <w:t>атавизмы</w:t>
      </w:r>
    </w:p>
    <w:p w:rsidR="00373C59" w:rsidRPr="00373C59" w:rsidRDefault="00373C59" w:rsidP="00373C59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73C59">
        <w:rPr>
          <w:rFonts w:ascii="Times New Roman" w:eastAsia="Times New Roman" w:hAnsi="Times New Roman" w:cs="Times New Roman"/>
          <w:sz w:val="24"/>
          <w:szCs w:val="24"/>
        </w:rPr>
        <w:t>Ход работы:</w:t>
      </w:r>
    </w:p>
    <w:p w:rsidR="00373C59" w:rsidRPr="00373C59" w:rsidRDefault="00373C59" w:rsidP="00373C59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73C59" w:rsidRPr="00373C59" w:rsidRDefault="00373C59" w:rsidP="00373C59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73C59">
        <w:rPr>
          <w:rFonts w:ascii="Times New Roman" w:eastAsia="Times New Roman" w:hAnsi="Times New Roman" w:cs="Times New Roman"/>
          <w:sz w:val="24"/>
          <w:szCs w:val="24"/>
        </w:rPr>
        <w:t xml:space="preserve">1. </w:t>
      </w:r>
      <w:r w:rsidRPr="00373C59">
        <w:rPr>
          <w:rFonts w:ascii="Times New Roman" w:eastAsia="Times New Roman" w:hAnsi="Times New Roman" w:cs="Times New Roman"/>
          <w:b/>
          <w:sz w:val="24"/>
          <w:szCs w:val="24"/>
        </w:rPr>
        <w:t>Теоретическая часть</w:t>
      </w:r>
    </w:p>
    <w:p w:rsidR="00373C59" w:rsidRPr="00A10DD2" w:rsidRDefault="00373C59" w:rsidP="00373C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10DD2">
        <w:rPr>
          <w:rFonts w:ascii="Times New Roman" w:eastAsia="Times New Roman" w:hAnsi="Times New Roman" w:cs="Times New Roman"/>
          <w:i/>
          <w:sz w:val="24"/>
          <w:szCs w:val="24"/>
        </w:rPr>
        <w:t>Завершите предложения, вписав необходимые термины или понятия.</w:t>
      </w:r>
    </w:p>
    <w:p w:rsidR="00373C59" w:rsidRPr="00373C59" w:rsidRDefault="00373C59" w:rsidP="00373C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73C59">
        <w:rPr>
          <w:rFonts w:ascii="Times New Roman" w:eastAsia="Times New Roman" w:hAnsi="Times New Roman" w:cs="Times New Roman"/>
          <w:sz w:val="24"/>
          <w:szCs w:val="24"/>
        </w:rPr>
        <w:t xml:space="preserve">1. Органы, имеющие единое происхождение, общий план строения, но </w:t>
      </w:r>
      <w:r w:rsidR="00A10DD2">
        <w:rPr>
          <w:rFonts w:ascii="Times New Roman" w:eastAsia="Times New Roman" w:hAnsi="Times New Roman" w:cs="Times New Roman"/>
          <w:sz w:val="24"/>
          <w:szCs w:val="24"/>
        </w:rPr>
        <w:t>выполняющие разные функции, – …</w:t>
      </w:r>
    </w:p>
    <w:p w:rsidR="00373C59" w:rsidRPr="00373C59" w:rsidRDefault="00373C59" w:rsidP="00373C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73C59">
        <w:rPr>
          <w:rFonts w:ascii="Times New Roman" w:eastAsia="Times New Roman" w:hAnsi="Times New Roman" w:cs="Times New Roman"/>
          <w:sz w:val="24"/>
          <w:szCs w:val="24"/>
        </w:rPr>
        <w:t>2. Органы, имеющие разное происхождение и внутреннее строение, выполняющие сходные функции</w:t>
      </w:r>
      <w:r w:rsidR="00A10DD2">
        <w:rPr>
          <w:rFonts w:ascii="Times New Roman" w:eastAsia="Times New Roman" w:hAnsi="Times New Roman" w:cs="Times New Roman"/>
          <w:sz w:val="24"/>
          <w:szCs w:val="24"/>
        </w:rPr>
        <w:t xml:space="preserve"> и имеющие внешнее сходство, –…</w:t>
      </w:r>
    </w:p>
    <w:p w:rsidR="00373C59" w:rsidRDefault="00373C59" w:rsidP="00373C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73C59" w:rsidRPr="004B34E8" w:rsidRDefault="00373C59" w:rsidP="004B34E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373C59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2. </w:t>
      </w:r>
      <w:r w:rsidRPr="00373C59">
        <w:rPr>
          <w:rFonts w:ascii="Times New Roman" w:eastAsiaTheme="minorHAnsi" w:hAnsi="Times New Roman" w:cs="Times New Roman"/>
          <w:b/>
          <w:color w:val="000000"/>
          <w:sz w:val="24"/>
          <w:szCs w:val="24"/>
          <w:lang w:eastAsia="en-US"/>
        </w:rPr>
        <w:t>Практическая часть</w:t>
      </w:r>
      <w:r w:rsidRPr="00373C59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</w:t>
      </w:r>
    </w:p>
    <w:p w:rsidR="00A10DD2" w:rsidRDefault="00A10DD2" w:rsidP="00373C59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Заполнить таблицу. Поставь «+» к какому типу относится данный орган. </w:t>
      </w:r>
    </w:p>
    <w:p w:rsidR="004B34E8" w:rsidRDefault="004B34E8" w:rsidP="00373C59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10DD2" w:rsidRDefault="004B34E8" w:rsidP="00373C59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Таблица 1 – Рудименты и атавизмы </w:t>
      </w:r>
    </w:p>
    <w:p w:rsidR="004B34E8" w:rsidRDefault="004B34E8" w:rsidP="00373C59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e"/>
        <w:tblW w:w="9401" w:type="dxa"/>
        <w:tblLook w:val="04A0" w:firstRow="1" w:lastRow="0" w:firstColumn="1" w:lastColumn="0" w:noHBand="0" w:noVBand="1"/>
      </w:tblPr>
      <w:tblGrid>
        <w:gridCol w:w="4390"/>
        <w:gridCol w:w="2976"/>
        <w:gridCol w:w="2035"/>
      </w:tblGrid>
      <w:tr w:rsidR="00A10DD2" w:rsidTr="00A10DD2">
        <w:tc>
          <w:tcPr>
            <w:tcW w:w="4390" w:type="dxa"/>
          </w:tcPr>
          <w:p w:rsidR="00A10DD2" w:rsidRDefault="00A10DD2" w:rsidP="00CB009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</w:t>
            </w:r>
          </w:p>
        </w:tc>
        <w:tc>
          <w:tcPr>
            <w:tcW w:w="2976" w:type="dxa"/>
          </w:tcPr>
          <w:p w:rsidR="00A10DD2" w:rsidRDefault="00A10DD2" w:rsidP="00CB009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Рудимент</w:t>
            </w:r>
          </w:p>
        </w:tc>
        <w:tc>
          <w:tcPr>
            <w:tcW w:w="2035" w:type="dxa"/>
          </w:tcPr>
          <w:p w:rsidR="00A10DD2" w:rsidRDefault="00A10DD2" w:rsidP="00CB009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Атавизм</w:t>
            </w:r>
          </w:p>
        </w:tc>
      </w:tr>
      <w:tr w:rsidR="00A10DD2" w:rsidTr="00A10DD2">
        <w:tc>
          <w:tcPr>
            <w:tcW w:w="4390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  <w:r w:rsidRPr="00A10DD2">
              <w:rPr>
                <w:rFonts w:ascii="Times New Roman" w:eastAsia="Times New Roman" w:hAnsi="Times New Roman" w:cs="Times New Roman"/>
                <w:sz w:val="24"/>
                <w:szCs w:val="24"/>
              </w:rPr>
              <w:t>лепая кишка</w:t>
            </w:r>
          </w:p>
        </w:tc>
        <w:tc>
          <w:tcPr>
            <w:tcW w:w="2976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10DD2" w:rsidTr="00A10DD2">
        <w:tc>
          <w:tcPr>
            <w:tcW w:w="4390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</w:t>
            </w:r>
            <w:r w:rsidRPr="000C3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пособность двигать ушной раковиной</w:t>
            </w:r>
          </w:p>
        </w:tc>
        <w:tc>
          <w:tcPr>
            <w:tcW w:w="2976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10DD2" w:rsidTr="00A10DD2">
        <w:tc>
          <w:tcPr>
            <w:tcW w:w="4390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Х</w:t>
            </w:r>
            <w:r w:rsidRPr="00A10DD2">
              <w:rPr>
                <w:rFonts w:ascii="Times New Roman" w:eastAsia="Times New Roman" w:hAnsi="Times New Roman" w:cs="Times New Roman"/>
                <w:sz w:val="24"/>
                <w:szCs w:val="24"/>
              </w:rPr>
              <w:t>востовидный придаток</w:t>
            </w:r>
          </w:p>
        </w:tc>
        <w:tc>
          <w:tcPr>
            <w:tcW w:w="2976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10DD2" w:rsidTr="00A10DD2">
        <w:tc>
          <w:tcPr>
            <w:tcW w:w="4390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Зубы мудрости</w:t>
            </w:r>
          </w:p>
        </w:tc>
        <w:tc>
          <w:tcPr>
            <w:tcW w:w="2976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10DD2" w:rsidTr="00A10DD2">
        <w:tc>
          <w:tcPr>
            <w:tcW w:w="4390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</w:t>
            </w:r>
            <w:r w:rsidRPr="00A10DD2">
              <w:rPr>
                <w:rFonts w:ascii="Times New Roman" w:eastAsia="Times New Roman" w:hAnsi="Times New Roman" w:cs="Times New Roman"/>
                <w:sz w:val="24"/>
                <w:szCs w:val="24"/>
              </w:rPr>
              <w:t>опчик</w:t>
            </w:r>
          </w:p>
        </w:tc>
        <w:tc>
          <w:tcPr>
            <w:tcW w:w="2976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10DD2" w:rsidTr="00A10DD2">
        <w:tc>
          <w:tcPr>
            <w:tcW w:w="4390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A10DD2">
              <w:rPr>
                <w:rFonts w:ascii="Times New Roman" w:eastAsia="Times New Roman" w:hAnsi="Times New Roman" w:cs="Times New Roman"/>
                <w:sz w:val="24"/>
                <w:szCs w:val="24"/>
              </w:rPr>
              <w:t>волосение на теле</w:t>
            </w:r>
          </w:p>
        </w:tc>
        <w:tc>
          <w:tcPr>
            <w:tcW w:w="2976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10DD2" w:rsidTr="00A10DD2">
        <w:tc>
          <w:tcPr>
            <w:tcW w:w="4390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Т</w:t>
            </w:r>
            <w:r w:rsidRPr="00A10DD2">
              <w:rPr>
                <w:rFonts w:ascii="Times New Roman" w:eastAsia="Times New Roman" w:hAnsi="Times New Roman" w:cs="Times New Roman"/>
                <w:sz w:val="24"/>
                <w:szCs w:val="24"/>
              </w:rPr>
              <w:t>ретье веко</w:t>
            </w:r>
          </w:p>
        </w:tc>
        <w:tc>
          <w:tcPr>
            <w:tcW w:w="2976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10DD2" w:rsidTr="00A10DD2">
        <w:tc>
          <w:tcPr>
            <w:tcW w:w="4390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r w:rsidRPr="00A10DD2">
              <w:rPr>
                <w:rFonts w:ascii="Times New Roman" w:eastAsia="Times New Roman" w:hAnsi="Times New Roman" w:cs="Times New Roman"/>
                <w:sz w:val="24"/>
                <w:szCs w:val="24"/>
              </w:rPr>
              <w:t>олосы на теле</w:t>
            </w:r>
          </w:p>
        </w:tc>
        <w:tc>
          <w:tcPr>
            <w:tcW w:w="2976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10DD2" w:rsidTr="00A10DD2">
        <w:tc>
          <w:tcPr>
            <w:tcW w:w="4390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10DD2">
              <w:rPr>
                <w:rFonts w:ascii="Times New Roman" w:eastAsia="Times New Roman" w:hAnsi="Times New Roman" w:cs="Times New Roman"/>
                <w:sz w:val="24"/>
                <w:szCs w:val="24"/>
              </w:rPr>
              <w:t>Полулунная складка глаза</w:t>
            </w:r>
          </w:p>
        </w:tc>
        <w:tc>
          <w:tcPr>
            <w:tcW w:w="2976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:rsidR="00A10DD2" w:rsidRDefault="00A10DD2" w:rsidP="00373C5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10DD2" w:rsidRPr="00373C59" w:rsidRDefault="00A10DD2" w:rsidP="00A10DD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3C7D" w:rsidRPr="00A10DD2" w:rsidRDefault="004347AE" w:rsidP="00A10DD2">
      <w:pPr>
        <w:shd w:val="clear" w:color="auto" w:fill="FFFFFF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shd w:val="clear" w:color="auto" w:fill="FFFFFF"/>
          <w:lang w:eastAsia="en-US"/>
        </w:rPr>
      </w:pPr>
      <w:r>
        <w:rPr>
          <w:rFonts w:ascii="Times New Roman" w:eastAsiaTheme="minorHAnsi" w:hAnsi="Times New Roman" w:cs="Times New Roman"/>
          <w:sz w:val="24"/>
          <w:szCs w:val="24"/>
          <w:shd w:val="clear" w:color="auto" w:fill="FFFFFF"/>
          <w:lang w:eastAsia="en-US"/>
        </w:rPr>
        <w:t xml:space="preserve">3. Вывод: проделав практическую работу, я определял(а) рудименты и атавизмы организма человека. </w:t>
      </w:r>
    </w:p>
    <w:p w:rsidR="00B64A9E" w:rsidRPr="000B288C" w:rsidRDefault="00B64A9E" w:rsidP="00804DF5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34E8" w:rsidRPr="004B34E8" w:rsidRDefault="004B34E8" w:rsidP="004B34E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color w:val="000000"/>
          <w:sz w:val="24"/>
          <w:shd w:val="clear" w:color="auto" w:fill="FFFFFF"/>
          <w:lang w:eastAsia="en-US"/>
        </w:rPr>
      </w:pPr>
      <w:r w:rsidRPr="004B34E8">
        <w:rPr>
          <w:rFonts w:ascii="Times New Roman" w:eastAsia="Times New Roman" w:hAnsi="Times New Roman" w:cs="Times New Roman"/>
          <w:b/>
          <w:sz w:val="24"/>
          <w:szCs w:val="24"/>
        </w:rPr>
        <w:t xml:space="preserve">Задание для контроля. </w:t>
      </w:r>
      <w:r>
        <w:rPr>
          <w:rFonts w:ascii="Times New Roman" w:eastAsia="Times New Roman" w:hAnsi="Times New Roman" w:cs="Times New Roman"/>
          <w:sz w:val="24"/>
          <w:szCs w:val="24"/>
        </w:rPr>
        <w:t>Изучить</w:t>
      </w:r>
      <w:r w:rsidRPr="004B34E8">
        <w:rPr>
          <w:rFonts w:ascii="Times New Roman" w:eastAsia="Times New Roman" w:hAnsi="Times New Roman" w:cs="Times New Roman"/>
          <w:sz w:val="24"/>
          <w:szCs w:val="24"/>
        </w:rPr>
        <w:t xml:space="preserve"> § </w:t>
      </w:r>
      <w:r>
        <w:rPr>
          <w:rFonts w:ascii="Times New Roman" w:eastAsia="Times New Roman" w:hAnsi="Times New Roman" w:cs="Times New Roman"/>
          <w:sz w:val="24"/>
          <w:szCs w:val="24"/>
        </w:rPr>
        <w:t>12</w:t>
      </w:r>
      <w:r w:rsidRPr="004B34E8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Ответить на тестовые задания письменно в тетради стр. 65 № 1,2.</w:t>
      </w:r>
    </w:p>
    <w:p w:rsidR="00804DF5" w:rsidRDefault="00804DF5" w:rsidP="00804DF5">
      <w:pPr>
        <w:pStyle w:val="a4"/>
        <w:ind w:left="0" w:firstLine="696"/>
        <w:jc w:val="both"/>
        <w:rPr>
          <w:color w:val="000000"/>
          <w:shd w:val="clear" w:color="auto" w:fill="FFFFFF"/>
        </w:rPr>
      </w:pPr>
    </w:p>
    <w:p w:rsidR="00804DF5" w:rsidRDefault="00804DF5" w:rsidP="00804DF5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804DF5" w:rsidRDefault="00804DF5" w:rsidP="00804DF5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04DF5" w:rsidRPr="00804DF5" w:rsidRDefault="00804DF5" w:rsidP="00804DF5">
      <w:pPr>
        <w:pStyle w:val="a4"/>
        <w:ind w:left="0" w:firstLine="696"/>
        <w:jc w:val="both"/>
      </w:pPr>
    </w:p>
    <w:sectPr w:rsidR="00804DF5" w:rsidRPr="00804DF5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6219" w:rsidRDefault="000C6219" w:rsidP="00DF3181">
      <w:pPr>
        <w:spacing w:after="0" w:line="240" w:lineRule="auto"/>
      </w:pPr>
      <w:r>
        <w:separator/>
      </w:r>
    </w:p>
  </w:endnote>
  <w:endnote w:type="continuationSeparator" w:id="0">
    <w:p w:rsidR="000C6219" w:rsidRDefault="000C6219" w:rsidP="00DF3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6219" w:rsidRDefault="000C6219" w:rsidP="00DF3181">
      <w:pPr>
        <w:spacing w:after="0" w:line="240" w:lineRule="auto"/>
      </w:pPr>
      <w:r>
        <w:separator/>
      </w:r>
    </w:p>
  </w:footnote>
  <w:footnote w:type="continuationSeparator" w:id="0">
    <w:p w:rsidR="000C6219" w:rsidRDefault="000C6219" w:rsidP="00DF31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4FFA"/>
    <w:multiLevelType w:val="multilevel"/>
    <w:tmpl w:val="EEB8A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D334E"/>
    <w:multiLevelType w:val="multilevel"/>
    <w:tmpl w:val="F4921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BC1B24"/>
    <w:multiLevelType w:val="hybridMultilevel"/>
    <w:tmpl w:val="E5E28E50"/>
    <w:lvl w:ilvl="0" w:tplc="31920A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BDC359D"/>
    <w:multiLevelType w:val="multilevel"/>
    <w:tmpl w:val="0BD44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395053"/>
    <w:multiLevelType w:val="multilevel"/>
    <w:tmpl w:val="80F2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092198"/>
    <w:multiLevelType w:val="multilevel"/>
    <w:tmpl w:val="1E9ED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41180E"/>
    <w:multiLevelType w:val="multilevel"/>
    <w:tmpl w:val="FFCCE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950894"/>
    <w:multiLevelType w:val="multilevel"/>
    <w:tmpl w:val="4BC2B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B011A7"/>
    <w:multiLevelType w:val="hybridMultilevel"/>
    <w:tmpl w:val="FA82E69C"/>
    <w:lvl w:ilvl="0" w:tplc="D82461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FE4686F"/>
    <w:multiLevelType w:val="multilevel"/>
    <w:tmpl w:val="83A24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EF6618"/>
    <w:multiLevelType w:val="multilevel"/>
    <w:tmpl w:val="C8AC0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74A5274"/>
    <w:multiLevelType w:val="multilevel"/>
    <w:tmpl w:val="FB907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C932068"/>
    <w:multiLevelType w:val="hybridMultilevel"/>
    <w:tmpl w:val="9F62E2B2"/>
    <w:lvl w:ilvl="0" w:tplc="0AFE148C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3CD62D82"/>
    <w:multiLevelType w:val="multilevel"/>
    <w:tmpl w:val="C868F6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D634A12"/>
    <w:multiLevelType w:val="multilevel"/>
    <w:tmpl w:val="BC7C6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3DEE0891"/>
    <w:multiLevelType w:val="hybridMultilevel"/>
    <w:tmpl w:val="2A80F29E"/>
    <w:lvl w:ilvl="0" w:tplc="54662224">
      <w:start w:val="1"/>
      <w:numFmt w:val="decimal"/>
      <w:lvlText w:val="%1."/>
      <w:lvlJc w:val="left"/>
      <w:pPr>
        <w:ind w:left="1068" w:hanging="360"/>
      </w:pPr>
      <w:rPr>
        <w:rFonts w:asciiTheme="minorHAnsi" w:hAnsiTheme="minorHAnsi" w:cstheme="minorBidi" w:hint="default"/>
        <w:b w:val="0"/>
        <w:color w:val="000000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40DC77A5"/>
    <w:multiLevelType w:val="hybridMultilevel"/>
    <w:tmpl w:val="6E10F238"/>
    <w:lvl w:ilvl="0" w:tplc="22B01D3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13D7151"/>
    <w:multiLevelType w:val="multilevel"/>
    <w:tmpl w:val="F7BC6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AEE506F"/>
    <w:multiLevelType w:val="multilevel"/>
    <w:tmpl w:val="FB9A0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2DF7B79"/>
    <w:multiLevelType w:val="multilevel"/>
    <w:tmpl w:val="35F8E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96705CE"/>
    <w:multiLevelType w:val="hybridMultilevel"/>
    <w:tmpl w:val="AF8ABCAE"/>
    <w:lvl w:ilvl="0" w:tplc="6F72DC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5F5B0012"/>
    <w:multiLevelType w:val="multilevel"/>
    <w:tmpl w:val="BE0E9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35721FF"/>
    <w:multiLevelType w:val="multilevel"/>
    <w:tmpl w:val="B5A623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4A109A8"/>
    <w:multiLevelType w:val="multilevel"/>
    <w:tmpl w:val="56F2D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804D94"/>
    <w:multiLevelType w:val="multilevel"/>
    <w:tmpl w:val="B608F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FD7DE6"/>
    <w:multiLevelType w:val="multilevel"/>
    <w:tmpl w:val="690A3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1"/>
  </w:num>
  <w:num w:numId="3">
    <w:abstractNumId w:val="10"/>
  </w:num>
  <w:num w:numId="4">
    <w:abstractNumId w:val="26"/>
  </w:num>
  <w:num w:numId="5">
    <w:abstractNumId w:val="14"/>
  </w:num>
  <w:num w:numId="6">
    <w:abstractNumId w:val="23"/>
  </w:num>
  <w:num w:numId="7">
    <w:abstractNumId w:val="11"/>
  </w:num>
  <w:num w:numId="8">
    <w:abstractNumId w:val="20"/>
  </w:num>
  <w:num w:numId="9">
    <w:abstractNumId w:val="19"/>
  </w:num>
  <w:num w:numId="10">
    <w:abstractNumId w:val="42"/>
  </w:num>
  <w:num w:numId="11">
    <w:abstractNumId w:val="33"/>
  </w:num>
  <w:num w:numId="12">
    <w:abstractNumId w:val="16"/>
  </w:num>
  <w:num w:numId="13">
    <w:abstractNumId w:val="5"/>
  </w:num>
  <w:num w:numId="14">
    <w:abstractNumId w:val="12"/>
  </w:num>
  <w:num w:numId="15">
    <w:abstractNumId w:val="1"/>
  </w:num>
  <w:num w:numId="16">
    <w:abstractNumId w:val="18"/>
  </w:num>
  <w:num w:numId="17">
    <w:abstractNumId w:val="47"/>
  </w:num>
  <w:num w:numId="18">
    <w:abstractNumId w:val="36"/>
  </w:num>
  <w:num w:numId="19">
    <w:abstractNumId w:val="34"/>
  </w:num>
  <w:num w:numId="20">
    <w:abstractNumId w:val="37"/>
  </w:num>
  <w:num w:numId="21">
    <w:abstractNumId w:val="8"/>
  </w:num>
  <w:num w:numId="22">
    <w:abstractNumId w:val="45"/>
  </w:num>
  <w:num w:numId="23">
    <w:abstractNumId w:val="13"/>
  </w:num>
  <w:num w:numId="24">
    <w:abstractNumId w:val="7"/>
  </w:num>
  <w:num w:numId="25">
    <w:abstractNumId w:val="25"/>
  </w:num>
  <w:num w:numId="26">
    <w:abstractNumId w:val="44"/>
  </w:num>
  <w:num w:numId="27">
    <w:abstractNumId w:val="43"/>
  </w:num>
  <w:num w:numId="28">
    <w:abstractNumId w:val="46"/>
  </w:num>
  <w:num w:numId="29">
    <w:abstractNumId w:val="38"/>
  </w:num>
  <w:num w:numId="30">
    <w:abstractNumId w:val="32"/>
  </w:num>
  <w:num w:numId="31">
    <w:abstractNumId w:val="6"/>
  </w:num>
  <w:num w:numId="32">
    <w:abstractNumId w:val="0"/>
  </w:num>
  <w:num w:numId="33">
    <w:abstractNumId w:val="22"/>
  </w:num>
  <w:num w:numId="34">
    <w:abstractNumId w:val="9"/>
  </w:num>
  <w:num w:numId="35">
    <w:abstractNumId w:val="29"/>
  </w:num>
  <w:num w:numId="36">
    <w:abstractNumId w:val="2"/>
  </w:num>
  <w:num w:numId="37">
    <w:abstractNumId w:val="41"/>
  </w:num>
  <w:num w:numId="38">
    <w:abstractNumId w:val="35"/>
  </w:num>
  <w:num w:numId="39">
    <w:abstractNumId w:val="48"/>
  </w:num>
  <w:num w:numId="40">
    <w:abstractNumId w:val="24"/>
  </w:num>
  <w:num w:numId="41">
    <w:abstractNumId w:val="4"/>
  </w:num>
  <w:num w:numId="42">
    <w:abstractNumId w:val="40"/>
  </w:num>
  <w:num w:numId="43">
    <w:abstractNumId w:val="15"/>
  </w:num>
  <w:num w:numId="44">
    <w:abstractNumId w:val="17"/>
  </w:num>
  <w:num w:numId="45">
    <w:abstractNumId w:val="3"/>
  </w:num>
  <w:num w:numId="46">
    <w:abstractNumId w:val="30"/>
  </w:num>
  <w:num w:numId="47">
    <w:abstractNumId w:val="27"/>
  </w:num>
  <w:num w:numId="48">
    <w:abstractNumId w:val="31"/>
  </w:num>
  <w:num w:numId="4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0311A"/>
    <w:rsid w:val="00055C82"/>
    <w:rsid w:val="000B288C"/>
    <w:rsid w:val="000B2C69"/>
    <w:rsid w:val="000C3C7D"/>
    <w:rsid w:val="000C6219"/>
    <w:rsid w:val="00137150"/>
    <w:rsid w:val="00152588"/>
    <w:rsid w:val="00160A26"/>
    <w:rsid w:val="001661CC"/>
    <w:rsid w:val="00171762"/>
    <w:rsid w:val="0018130C"/>
    <w:rsid w:val="001932EE"/>
    <w:rsid w:val="001A329B"/>
    <w:rsid w:val="001D771C"/>
    <w:rsid w:val="001F1589"/>
    <w:rsid w:val="002009BD"/>
    <w:rsid w:val="00210049"/>
    <w:rsid w:val="0022086B"/>
    <w:rsid w:val="00243805"/>
    <w:rsid w:val="00257774"/>
    <w:rsid w:val="00290FCB"/>
    <w:rsid w:val="002A4561"/>
    <w:rsid w:val="002B5F03"/>
    <w:rsid w:val="002D0D8D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63CAE"/>
    <w:rsid w:val="00373C59"/>
    <w:rsid w:val="0038264E"/>
    <w:rsid w:val="0038624D"/>
    <w:rsid w:val="003C5E8A"/>
    <w:rsid w:val="003E451F"/>
    <w:rsid w:val="00410747"/>
    <w:rsid w:val="00433CC0"/>
    <w:rsid w:val="004347AE"/>
    <w:rsid w:val="00436385"/>
    <w:rsid w:val="00455911"/>
    <w:rsid w:val="004703F5"/>
    <w:rsid w:val="0048363A"/>
    <w:rsid w:val="0049035B"/>
    <w:rsid w:val="00495B8A"/>
    <w:rsid w:val="004B34E8"/>
    <w:rsid w:val="004D5DDD"/>
    <w:rsid w:val="0051064B"/>
    <w:rsid w:val="005221EE"/>
    <w:rsid w:val="00547291"/>
    <w:rsid w:val="00550F3C"/>
    <w:rsid w:val="00551902"/>
    <w:rsid w:val="005764BE"/>
    <w:rsid w:val="005A5020"/>
    <w:rsid w:val="005B3339"/>
    <w:rsid w:val="005C2DB5"/>
    <w:rsid w:val="005D3EC2"/>
    <w:rsid w:val="005F0EC2"/>
    <w:rsid w:val="006202DE"/>
    <w:rsid w:val="006354F5"/>
    <w:rsid w:val="0065117C"/>
    <w:rsid w:val="006615E6"/>
    <w:rsid w:val="006C0A72"/>
    <w:rsid w:val="006C3EB3"/>
    <w:rsid w:val="006D0A5A"/>
    <w:rsid w:val="006D6B51"/>
    <w:rsid w:val="007063DA"/>
    <w:rsid w:val="007B2E69"/>
    <w:rsid w:val="007B6A30"/>
    <w:rsid w:val="007D15B1"/>
    <w:rsid w:val="007D4F50"/>
    <w:rsid w:val="007E12B5"/>
    <w:rsid w:val="007F0669"/>
    <w:rsid w:val="007F40C2"/>
    <w:rsid w:val="00804DF5"/>
    <w:rsid w:val="00854445"/>
    <w:rsid w:val="008733E4"/>
    <w:rsid w:val="008734AE"/>
    <w:rsid w:val="00873A62"/>
    <w:rsid w:val="008754F2"/>
    <w:rsid w:val="0087579B"/>
    <w:rsid w:val="0088131F"/>
    <w:rsid w:val="008A497A"/>
    <w:rsid w:val="008B5F28"/>
    <w:rsid w:val="008F1289"/>
    <w:rsid w:val="0092313C"/>
    <w:rsid w:val="009408EF"/>
    <w:rsid w:val="00955EA4"/>
    <w:rsid w:val="009877DE"/>
    <w:rsid w:val="00990005"/>
    <w:rsid w:val="009934E8"/>
    <w:rsid w:val="009B6267"/>
    <w:rsid w:val="009B7296"/>
    <w:rsid w:val="00A03D1A"/>
    <w:rsid w:val="00A10DD2"/>
    <w:rsid w:val="00A204CB"/>
    <w:rsid w:val="00A34612"/>
    <w:rsid w:val="00A8472C"/>
    <w:rsid w:val="00A91319"/>
    <w:rsid w:val="00A9747D"/>
    <w:rsid w:val="00AC24C0"/>
    <w:rsid w:val="00B40D84"/>
    <w:rsid w:val="00B64A9E"/>
    <w:rsid w:val="00B716CE"/>
    <w:rsid w:val="00B73C2B"/>
    <w:rsid w:val="00B8430A"/>
    <w:rsid w:val="00BC21E0"/>
    <w:rsid w:val="00BD782D"/>
    <w:rsid w:val="00C125F0"/>
    <w:rsid w:val="00C14931"/>
    <w:rsid w:val="00C3411D"/>
    <w:rsid w:val="00C505AB"/>
    <w:rsid w:val="00C53415"/>
    <w:rsid w:val="00C811EE"/>
    <w:rsid w:val="00C84B18"/>
    <w:rsid w:val="00CB009F"/>
    <w:rsid w:val="00CB79A0"/>
    <w:rsid w:val="00D3431A"/>
    <w:rsid w:val="00D36EC8"/>
    <w:rsid w:val="00D76F04"/>
    <w:rsid w:val="00D82365"/>
    <w:rsid w:val="00D919CF"/>
    <w:rsid w:val="00DF3181"/>
    <w:rsid w:val="00DF38EC"/>
    <w:rsid w:val="00DF5E8B"/>
    <w:rsid w:val="00E00FF0"/>
    <w:rsid w:val="00E01149"/>
    <w:rsid w:val="00E063AA"/>
    <w:rsid w:val="00E238AB"/>
    <w:rsid w:val="00E62AA3"/>
    <w:rsid w:val="00E856F9"/>
    <w:rsid w:val="00F57437"/>
    <w:rsid w:val="00F63152"/>
    <w:rsid w:val="00F77756"/>
    <w:rsid w:val="00FB5E61"/>
    <w:rsid w:val="00FC0540"/>
    <w:rsid w:val="00FF1D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51681"/>
  <w15:docId w15:val="{67D45D0D-06C3-4638-BB5C-C054AEF7A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734A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734A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64A9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0B2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B2C6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734A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7">
    <w:name w:val="Hyperlink"/>
    <w:basedOn w:val="a0"/>
    <w:uiPriority w:val="99"/>
    <w:unhideWhenUsed/>
    <w:rsid w:val="008734AE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8734A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8">
    <w:name w:val="Strong"/>
    <w:basedOn w:val="a0"/>
    <w:uiPriority w:val="22"/>
    <w:qFormat/>
    <w:rsid w:val="008734AE"/>
    <w:rPr>
      <w:b/>
      <w:bCs/>
    </w:rPr>
  </w:style>
  <w:style w:type="character" w:styleId="a9">
    <w:name w:val="Emphasis"/>
    <w:basedOn w:val="a0"/>
    <w:uiPriority w:val="20"/>
    <w:qFormat/>
    <w:rsid w:val="00B64A9E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B64A9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header"/>
    <w:basedOn w:val="a"/>
    <w:link w:val="ab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DF3181"/>
  </w:style>
  <w:style w:type="paragraph" w:styleId="ac">
    <w:name w:val="footer"/>
    <w:basedOn w:val="a"/>
    <w:link w:val="ad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DF3181"/>
  </w:style>
  <w:style w:type="table" w:styleId="ae">
    <w:name w:val="Table Grid"/>
    <w:basedOn w:val="a1"/>
    <w:uiPriority w:val="59"/>
    <w:rsid w:val="005519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41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8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0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3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1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87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5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54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0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4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54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91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53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5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6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9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71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7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2D66A8-4BD5-47FE-A276-52F77F0C3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524</Words>
  <Characters>2989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8</cp:revision>
  <cp:lastPrinted>2021-11-11T19:41:00Z</cp:lastPrinted>
  <dcterms:created xsi:type="dcterms:W3CDTF">2021-11-11T19:41:00Z</dcterms:created>
  <dcterms:modified xsi:type="dcterms:W3CDTF">2021-11-14T13:47:00Z</dcterms:modified>
</cp:coreProperties>
</file>