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Тема №5 Урок №2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Миф и реальность в повести Ч. Айтматова «Пегий пёс, бегущий краем моря»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Перечень вопросов, рассматриваемых по теме:</w:t>
      </w:r>
    </w:p>
    <w:p w:rsidR="00CB6F73" w:rsidRPr="00CB6F73" w:rsidRDefault="00CB6F73" w:rsidP="00CB6F7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Биография и творчество Ч. Айтматова;</w:t>
      </w:r>
    </w:p>
    <w:p w:rsidR="00CB6F73" w:rsidRPr="00CB6F73" w:rsidRDefault="00CB6F73" w:rsidP="00CB6F7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Сущность человека, по мнению писателя, отношения людей;</w:t>
      </w:r>
    </w:p>
    <w:p w:rsidR="00CB6F73" w:rsidRPr="00CB6F73" w:rsidRDefault="00CB6F73" w:rsidP="00CB6F7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Традиции народа «нивхи».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Тезаурус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Нивхи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proofErr w:type="gram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народ</w:t>
      </w:r>
      <w:proofErr w:type="gram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живущий в бассейне реки Амур (Хабаровский край) и на острове Сахалин. Численность 4, 4 тыс. человек (1970). Основу хозяйства нивхов составляли рыболовство, морской зверобойный промысел.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Орлан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крупная хищная птица из подсемейства канюков семейства ястребиных.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Юкола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вяленая на солнце рыба.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Кухлянка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верхняя меховая одежда у народов Севера.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Клан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родовая община.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Открытые электронные ресурсы</w:t>
      </w:r>
      <w:r w:rsidRPr="00CB6F7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:</w:t>
      </w:r>
      <w:r w:rsidRPr="00CB6F73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CB6F73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посмотреть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видео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Сайт о Ч. Айтматове http://www.aytmatov.com/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https://www.youtube.com/watch?v=UmlmVxRk7Eo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Теоретический материал для самостоятельного изучения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фольклорного эпоса к реализму — вот путь, который проделала киргизская литература в XX веке. Дмитрий Лихачёв говорил, что «скачки и убыстрения» появляются там, «где есть необходимость догонять и где имеется возможность использовать опыт других литератур». И ещё там, где есть глубокие и достаточно весомые предпосылки для такого форсированного развития. 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киргизской литературы такой предпосылкой стал Чингиз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Торекулович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Айтматов, создавший бессмертный эпос «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Манас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который, по словам литературоведа Виктора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Жирмунского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«по своим грандиозным масштабам… превосходит все известные памятники мирового эпического творчества».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Айтматов акцентирует своё внимание на «осознании народом своей исторической судьбы, права на будущее, которого достоин каждый народ и каждый человек».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говорит: «Меня волнует историческая родословная и биография идей, их общечеловеческая сущность. Разве не замечательно, если человек XX века способен осознавать себя современником Одиссея? И в свою очередь − вызвать Одиссея из глубин времени, беседовать с ним? Управление временем — это кажется сказкой».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Интересное наблюдение над стилем Чингиза Айтматова можно найти в статье главного редактора журнала «Новый Мир» Сергея Залыгина «Писатель и традиция»: «В “Белом пароходе” Чингиза Айтматова меня удивляет такая особенность: отдельно взятый абзац его повести то и дело звучит как сказка, однако </w:t>
      </w:r>
      <w:proofErr w:type="gram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же</w:t>
      </w:r>
      <w:proofErr w:type="gram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целом − это вполне реальное произведение, написанное чистым и красивым русским языком». Уникальность писателя в том, что фольклор у Айтматова звучит так же насыщенно и реалистично, обладает той же силой, как и во времена его создателей. Почему так велик интерес Чингиза Айтматова к мифам и легендам разных народов? Вот что мастер слова говорит по этому поводу: «Я пытаюсь внедрить в современную реалистическую прозу то, что является наследием прошлой культуры: миф, легенду, предание. Ведь и ранее люди пытались осмыслить мир в художественных образах минувшего, и это осмысление имело для каждого времени свою злободневность… Человек должен быть, прежде всего, человеком, он должен жить в гармонии с подобными ему людьми, в гармонии с природой, он должен быть носителем высоких идеалов. В повести “Пегий пёс, бегущий краем моря” я хотел показать, в каких отношениях могут быть поколения людей, что память об отце, брате, деде, о прародителях неотторжима от всей жизни последующих поколений». Повесть «Пегий пёс, бегущий краем моря» опубликована в 1977 году. В ней автор рассказывает о трудной и опасной жизни охотников – нивхов. Писатель добавляет: «Я никогда не был там, я не знаю нивхов, но я знаком с самым первым писателем этой народности, с Владимиром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Санги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который рассказал мне следующую историю. Семилетним мальчиком он вместе </w:t>
      </w:r>
      <w:proofErr w:type="gram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со</w:t>
      </w:r>
      <w:proofErr w:type="gram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взрослыми выехал в море на охоту. Они попали в густой туман и потеряли ориентировку. По истечении двух дней, когда они потеряли всякую надежду на спасение, они увидели пролетающую птицу и взяли курс по направлению её полета. Спустя некоторое время была обнаружена земля. Это событие было взято мною за основу, но как видите, всё остальное полностью изменено».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Это мифологическая поэма, так называет её сам автор.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Мифологизм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Айтматова, оставаясь в реалистической традиции, представляет собой, явление пограничное. Несмотря на привлечение персонажей из нивхской легенды, по своей природе это реалистический рассказ о том, как четыре нивха были застигнуты в море гибельным туманом. Мифы живут в сознании героев, проявляясь в ритуальной песне-обряде, снах, выступая той бытовой, временной, эстетической приметой нивхов. Писатель–реалист Чингиз Айтматов последовательно раскрывает новый для себя национальный мир, широко используя нивхский географический, этнический, фольклорный материал. Показателен комментарий писателя нивхов Владимира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Санги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«…В главном Айтматов как художник достиг поставленной цели. Он глубоко и верно изобразил нерасчленённое человеческое сознание, сумел войти в него». Автор строит свой рассказ в привычном для него эпическом ключе, широко используя повторы, рефрены, также применяя технику авторского голоса в зонах героев. 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«Дед говорит, что если люди не будут помнить отцов, то они испортятся. Дед говорит, что тогда никто не будет стыдиться плохих дел, потому что дети и дети детей о них не будут помнить. И никто не будет делать хорошие дела, потому что всё равно дети об этом не будут знать».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страницах произведения реалистические приметы не только быта (одежда, охотничье снаряжение, лодка-долбленка), но и времени даны точно и ясно, чтобы воссоздать определённый исторический момент из жизни нивхов.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Примеры и разборы заданий </w:t>
      </w:r>
      <w:r w:rsidR="0058534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(образец)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Подчеркивание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элементов.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Ради какого важного события мальчику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Кириску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предстояло впервые выйти в открытое море? Подчеркните верный ответ.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стать рыбаком; 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стать мужчиной;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стать охотником; 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стать вождём.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Правильный ответ: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стать охотником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Подсказка: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«этот выход в море предназначался ему, его приобщению к охотничьему делу».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Разбор задания: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«Пришёл такой черёд и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Кириску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пора было натаскивать мальчишку, приучать его к морю…», « всё поселение клана Рыбы-женщины у сопки Пегого пса знало, что сегодняшний выход в плавание предпринимался ради него,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Кириска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, будущего добытчика и кормильца».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Ребус – соответствие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Соотнесите характеристику с героями.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Высказывания:</w:t>
      </w:r>
    </w:p>
    <w:p w:rsidR="00CB6F73" w:rsidRPr="00CB6F73" w:rsidRDefault="00CB6F73" w:rsidP="00CB6F7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Двоюродный брат отца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Кириска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CB6F73" w:rsidRPr="00CB6F73" w:rsidRDefault="00CB6F73" w:rsidP="00CB6F7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Герой проявлял удивительную мудрость, выдержку и силу воли;</w:t>
      </w:r>
    </w:p>
    <w:p w:rsidR="00CB6F73" w:rsidRPr="00CB6F73" w:rsidRDefault="00CB6F73" w:rsidP="00CB6F7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того он родился и для того он умирал, чтобы из последних сил продлить себя в сыне.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Герои:</w:t>
      </w:r>
    </w:p>
    <w:p w:rsidR="00CB6F73" w:rsidRPr="00CB6F73" w:rsidRDefault="00CB6F73" w:rsidP="00CB6F7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</w:t>
      </w:r>
    </w:p>
    <w:p w:rsidR="00CB6F73" w:rsidRPr="00CB6F73" w:rsidRDefault="00CB6F73" w:rsidP="00CB6F7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Эмрайин</w:t>
      </w:r>
      <w:proofErr w:type="spellEnd"/>
    </w:p>
    <w:p w:rsidR="00CB6F73" w:rsidRPr="00CB6F73" w:rsidRDefault="00CB6F73" w:rsidP="00CB6F7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Мылгун</w:t>
      </w:r>
      <w:proofErr w:type="spellEnd"/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Правильный ответ: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8"/>
        <w:gridCol w:w="8447"/>
      </w:tblGrid>
      <w:tr w:rsidR="00CB6F73" w:rsidRPr="00CB6F73" w:rsidTr="00CB6F73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6F73" w:rsidRPr="00CB6F73" w:rsidRDefault="00CB6F73" w:rsidP="00CB6F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F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Герои</w:t>
            </w:r>
          </w:p>
        </w:tc>
        <w:tc>
          <w:tcPr>
            <w:tcW w:w="0" w:type="auto"/>
            <w:vAlign w:val="center"/>
            <w:hideMark/>
          </w:tcPr>
          <w:p w:rsidR="00CB6F73" w:rsidRPr="00CB6F73" w:rsidRDefault="00CB6F73" w:rsidP="00CB6F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F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Высказывания</w:t>
            </w:r>
          </w:p>
        </w:tc>
      </w:tr>
      <w:tr w:rsidR="00CB6F73" w:rsidRPr="00CB6F73" w:rsidTr="00CB6F73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6F73" w:rsidRPr="00CB6F73" w:rsidRDefault="00CB6F73" w:rsidP="00CB6F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F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</w:t>
            </w:r>
          </w:p>
        </w:tc>
        <w:tc>
          <w:tcPr>
            <w:tcW w:w="0" w:type="auto"/>
            <w:vAlign w:val="center"/>
            <w:hideMark/>
          </w:tcPr>
          <w:p w:rsidR="00CB6F73" w:rsidRPr="00CB6F73" w:rsidRDefault="00CB6F73" w:rsidP="00CB6F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F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Герой проявлял удивительную мудрость, выдержку и силу воли.</w:t>
            </w:r>
          </w:p>
        </w:tc>
      </w:tr>
      <w:tr w:rsidR="00CB6F73" w:rsidRPr="00CB6F73" w:rsidTr="00CB6F73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6F73" w:rsidRPr="00CB6F73" w:rsidRDefault="00CB6F73" w:rsidP="00CB6F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B6F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Эмрайин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B6F73" w:rsidRPr="00CB6F73" w:rsidRDefault="00CB6F73" w:rsidP="00CB6F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F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того он родился и для того он умирал, чтобы из последних сил продлить себя в сыне.</w:t>
            </w:r>
          </w:p>
        </w:tc>
      </w:tr>
      <w:tr w:rsidR="00CB6F73" w:rsidRPr="00CB6F73" w:rsidTr="00CB6F73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6F73" w:rsidRPr="00CB6F73" w:rsidRDefault="00CB6F73" w:rsidP="00CB6F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B6F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Мылгун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B6F73" w:rsidRPr="00CB6F73" w:rsidRDefault="00CB6F73" w:rsidP="00CB6F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F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Двоюродный брат отца </w:t>
            </w:r>
            <w:proofErr w:type="spellStart"/>
            <w:r w:rsidRPr="00CB6F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Кириска</w:t>
            </w:r>
            <w:proofErr w:type="spellEnd"/>
            <w:r w:rsidRPr="00CB6F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Подсказка: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«Старик Орган понимал его».</w:t>
      </w:r>
    </w:p>
    <w:p w:rsidR="00CB6F73" w:rsidRPr="00CB6F73" w:rsidRDefault="00CB6F73" w:rsidP="00CB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6F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Разбор задания: </w:t>
      </w:r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Эти герои пожертвовали собой ради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Кириска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чтобы </w:t>
      </w:r>
      <w:proofErr w:type="spellStart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Кириск</w:t>
      </w:r>
      <w:proofErr w:type="spellEnd"/>
      <w:r w:rsidRPr="00CB6F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вобрал в себя и продлил в жизни все лучшее, что было в них, и передал это лучшее своим детям и внукам, т.е. своим поведением, своим примером они возложили ответственность за будущее.</w:t>
      </w:r>
    </w:p>
    <w:p w:rsidR="00F80449" w:rsidRPr="0058534F" w:rsidRDefault="00CB6F73">
      <w:pPr>
        <w:rPr>
          <w:lang w:val="uk-UA"/>
        </w:rPr>
      </w:pPr>
      <w:r>
        <w:rPr>
          <w:lang w:val="uk-UA"/>
        </w:rPr>
        <w:t xml:space="preserve"> </w:t>
      </w:r>
      <w:proofErr w:type="spellStart"/>
      <w:r>
        <w:rPr>
          <w:lang w:val="uk-UA"/>
        </w:rPr>
        <w:t>Домашнее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задание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Прочитать</w:t>
      </w:r>
      <w:proofErr w:type="spellEnd"/>
      <w:r>
        <w:rPr>
          <w:lang w:val="uk-UA"/>
        </w:rPr>
        <w:t xml:space="preserve"> одну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повестей</w:t>
      </w:r>
      <w:proofErr w:type="spellEnd"/>
      <w:r>
        <w:rPr>
          <w:lang w:val="uk-UA"/>
        </w:rPr>
        <w:t xml:space="preserve">  </w:t>
      </w:r>
      <w:r>
        <w:t xml:space="preserve">и </w:t>
      </w:r>
      <w:r>
        <w:rPr>
          <w:lang w:val="uk-UA"/>
        </w:rPr>
        <w:t xml:space="preserve"> и </w:t>
      </w:r>
      <w:proofErr w:type="spellStart"/>
      <w:r>
        <w:rPr>
          <w:lang w:val="uk-UA"/>
        </w:rPr>
        <w:t>составить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задания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образцу</w:t>
      </w:r>
      <w:proofErr w:type="spellEnd"/>
      <w:r w:rsidR="0058534F">
        <w:rPr>
          <w:lang w:val="uk-UA"/>
        </w:rPr>
        <w:t xml:space="preserve"> (см. </w:t>
      </w:r>
      <w:proofErr w:type="spellStart"/>
      <w:r w:rsidR="0058534F">
        <w:rPr>
          <w:lang w:val="uk-UA"/>
        </w:rPr>
        <w:t>Ход</w:t>
      </w:r>
      <w:proofErr w:type="spellEnd"/>
      <w:r w:rsidR="0058534F">
        <w:rPr>
          <w:lang w:val="uk-UA"/>
        </w:rPr>
        <w:t xml:space="preserve"> </w:t>
      </w:r>
      <w:proofErr w:type="spellStart"/>
      <w:r w:rsidR="0058534F">
        <w:rPr>
          <w:lang w:val="uk-UA"/>
        </w:rPr>
        <w:t>урока</w:t>
      </w:r>
      <w:proofErr w:type="spellEnd"/>
      <w:r w:rsidR="0058534F">
        <w:rPr>
          <w:lang w:val="uk-UA"/>
        </w:rPr>
        <w:t xml:space="preserve">)  </w:t>
      </w:r>
      <w:proofErr w:type="spellStart"/>
      <w:r w:rsidR="0058534F">
        <w:rPr>
          <w:lang w:val="uk-UA"/>
        </w:rPr>
        <w:t>или</w:t>
      </w:r>
      <w:proofErr w:type="spellEnd"/>
      <w:r w:rsidR="0058534F">
        <w:rPr>
          <w:lang w:val="uk-UA"/>
        </w:rPr>
        <w:t xml:space="preserve"> 10 </w:t>
      </w:r>
      <w:proofErr w:type="spellStart"/>
      <w:r w:rsidR="0058534F">
        <w:rPr>
          <w:lang w:val="uk-UA"/>
        </w:rPr>
        <w:t>вопросов</w:t>
      </w:r>
      <w:proofErr w:type="spellEnd"/>
      <w:r w:rsidR="0058534F">
        <w:rPr>
          <w:lang w:val="uk-UA"/>
        </w:rPr>
        <w:t xml:space="preserve"> по </w:t>
      </w:r>
      <w:proofErr w:type="spellStart"/>
      <w:r w:rsidR="0058534F">
        <w:rPr>
          <w:lang w:val="uk-UA"/>
        </w:rPr>
        <w:t>содержанию</w:t>
      </w:r>
      <w:proofErr w:type="spellEnd"/>
      <w:r w:rsidR="0058534F">
        <w:rPr>
          <w:lang w:val="uk-UA"/>
        </w:rPr>
        <w:t>.</w:t>
      </w:r>
      <w:r>
        <w:t xml:space="preserve">"Пегий пес, бегущий краем моря", "Белый пароход", "Прощай, </w:t>
      </w:r>
      <w:proofErr w:type="spellStart"/>
      <w:r>
        <w:t>Гюльсары</w:t>
      </w:r>
      <w:proofErr w:type="spellEnd"/>
      <w:r>
        <w:t xml:space="preserve">". </w:t>
      </w:r>
      <w:r w:rsidR="0058534F">
        <w:rPr>
          <w:lang w:val="uk-UA"/>
        </w:rPr>
        <w:t xml:space="preserve"> </w:t>
      </w:r>
    </w:p>
    <w:sectPr w:rsidR="00F80449" w:rsidRPr="005853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765969"/>
    <w:multiLevelType w:val="multilevel"/>
    <w:tmpl w:val="C6368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5983A0F"/>
    <w:multiLevelType w:val="multilevel"/>
    <w:tmpl w:val="FCCA7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59A65E1"/>
    <w:multiLevelType w:val="multilevel"/>
    <w:tmpl w:val="84726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F73"/>
    <w:rsid w:val="0058534F"/>
    <w:rsid w:val="00CB6F73"/>
    <w:rsid w:val="00F80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630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1054</Words>
  <Characters>6012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2022-02-14T16:47:00Z</dcterms:created>
  <dcterms:modified xsi:type="dcterms:W3CDTF">2022-02-14T17:01:00Z</dcterms:modified>
</cp:coreProperties>
</file>