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ab/>
        <w:t>11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03B71">
        <w:rPr>
          <w:rFonts w:ascii="Times New Roman" w:hAnsi="Times New Roman" w:cs="Times New Roman"/>
          <w:b/>
          <w:bCs/>
          <w:sz w:val="24"/>
          <w:szCs w:val="24"/>
        </w:rPr>
        <w:t>25</w:t>
      </w:r>
      <w:r w:rsidR="00044209">
        <w:rPr>
          <w:rFonts w:ascii="Times New Roman" w:hAnsi="Times New Roman" w:cs="Times New Roman"/>
          <w:b/>
          <w:bCs/>
          <w:sz w:val="24"/>
          <w:szCs w:val="24"/>
        </w:rPr>
        <w:t>.03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bookmarkStart w:id="0" w:name="_GoBack"/>
      <w:bookmarkEnd w:id="0"/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C03B71">
        <w:rPr>
          <w:rFonts w:ascii="Times New Roman" w:hAnsi="Times New Roman" w:cs="Times New Roman"/>
          <w:b/>
          <w:bCs/>
          <w:sz w:val="24"/>
          <w:szCs w:val="24"/>
        </w:rPr>
        <w:t>35</w:t>
      </w:r>
    </w:p>
    <w:p w:rsidR="00263178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E743E" w:rsidRDefault="00805078" w:rsidP="00543E0E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03B7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Политическая партия и партийные системы</w:t>
      </w:r>
      <w:r w:rsidR="00C072F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C1D23" w:rsidRDefault="00AC1D23" w:rsidP="003B3F74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20B72" w:rsidRDefault="00543E0E" w:rsidP="00C03B7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031B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C03B71">
        <w:rPr>
          <w:rFonts w:ascii="Times New Roman" w:hAnsi="Times New Roman" w:cs="Times New Roman"/>
          <w:sz w:val="24"/>
        </w:rPr>
        <w:t>формирование знаний о политических партиях, их классификации, основных функциях, партийных системах.</w:t>
      </w:r>
    </w:p>
    <w:p w:rsidR="00263178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</w:p>
    <w:p w:rsidR="007C1B72" w:rsidRDefault="00B31B0A" w:rsidP="00D20B7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7C1B72" w:rsidRPr="00D20B72">
        <w:rPr>
          <w:rFonts w:ascii="Times New Roman" w:hAnsi="Times New Roman" w:cs="Times New Roman"/>
          <w:b/>
          <w:sz w:val="24"/>
        </w:rPr>
        <w:t>Работа с учебником.</w:t>
      </w:r>
    </w:p>
    <w:p w:rsidR="00C03B71" w:rsidRDefault="007C1B72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>Задание</w:t>
      </w:r>
      <w:r w:rsidR="00031B34">
        <w:rPr>
          <w:b/>
        </w:rPr>
        <w:t xml:space="preserve"> 1</w:t>
      </w:r>
      <w:r w:rsidRPr="00FD194C">
        <w:rPr>
          <w:b/>
        </w:rPr>
        <w:t xml:space="preserve">. </w:t>
      </w:r>
      <w:r>
        <w:t xml:space="preserve">Изучите теоретический материал учебника </w:t>
      </w:r>
      <w:r w:rsidR="00031B34">
        <w:t>«</w:t>
      </w:r>
      <w:r w:rsidR="00C03B71">
        <w:t>Понятие политической партии и движения</w:t>
      </w:r>
      <w:r w:rsidR="00031B34">
        <w:t xml:space="preserve">» </w:t>
      </w:r>
      <w:r w:rsidR="00C03B71">
        <w:rPr>
          <w:b/>
        </w:rPr>
        <w:t>(стр.261-262</w:t>
      </w:r>
      <w:r w:rsidRPr="00146887">
        <w:rPr>
          <w:b/>
        </w:rPr>
        <w:t xml:space="preserve">), </w:t>
      </w:r>
      <w:r>
        <w:t>запишите</w:t>
      </w:r>
      <w:r w:rsidR="00C03B71">
        <w:t>:</w:t>
      </w:r>
    </w:p>
    <w:p w:rsidR="00C03B71" w:rsidRDefault="00072C29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t xml:space="preserve">1) </w:t>
      </w:r>
      <w:r w:rsidR="00C03B71">
        <w:t xml:space="preserve">три признака, характерных для партии; </w:t>
      </w:r>
    </w:p>
    <w:p w:rsidR="00043048" w:rsidRDefault="00072C29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  <w:r>
        <w:t xml:space="preserve">2) </w:t>
      </w:r>
      <w:r w:rsidR="007C1B72">
        <w:t xml:space="preserve">определения следующих понятий: </w:t>
      </w:r>
      <w:r w:rsidR="00031B34">
        <w:rPr>
          <w:i/>
        </w:rPr>
        <w:t>«</w:t>
      </w:r>
      <w:r w:rsidR="00C03B71">
        <w:rPr>
          <w:i/>
        </w:rPr>
        <w:t>полит</w:t>
      </w:r>
      <w:r w:rsidR="00C03B71">
        <w:rPr>
          <w:i/>
        </w:rPr>
        <w:t>и</w:t>
      </w:r>
      <w:r w:rsidR="00C03B71">
        <w:rPr>
          <w:i/>
        </w:rPr>
        <w:t>ческая партия», «общественно-политические движения».</w:t>
      </w:r>
    </w:p>
    <w:p w:rsidR="00072C29" w:rsidRDefault="00072C29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</w:p>
    <w:p w:rsidR="00072C29" w:rsidRDefault="00031B34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  <w:r>
        <w:rPr>
          <w:b/>
        </w:rPr>
        <w:t xml:space="preserve">Задание 2. </w:t>
      </w:r>
      <w:r w:rsidRPr="00031B34">
        <w:t>Прочитайте</w:t>
      </w:r>
      <w:r>
        <w:rPr>
          <w:b/>
        </w:rPr>
        <w:t xml:space="preserve"> </w:t>
      </w:r>
      <w:r>
        <w:t>теоретический материал</w:t>
      </w:r>
      <w:r w:rsidR="00C03B71">
        <w:t xml:space="preserve"> учебника «Типология и функции п</w:t>
      </w:r>
      <w:r w:rsidR="00C03B71">
        <w:t>о</w:t>
      </w:r>
      <w:r w:rsidR="00C03B71">
        <w:t>литических партий</w:t>
      </w:r>
      <w:r>
        <w:t xml:space="preserve">» </w:t>
      </w:r>
      <w:r w:rsidR="00C03B71">
        <w:rPr>
          <w:b/>
        </w:rPr>
        <w:t>(стр.263-266</w:t>
      </w:r>
      <w:r w:rsidRPr="00146887">
        <w:rPr>
          <w:b/>
        </w:rPr>
        <w:t>)</w:t>
      </w:r>
      <w:r w:rsidR="00072C29">
        <w:rPr>
          <w:b/>
        </w:rPr>
        <w:t>:</w:t>
      </w:r>
    </w:p>
    <w:p w:rsidR="00C03B71" w:rsidRPr="00072C29" w:rsidRDefault="00072C29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 w:rsidRPr="00072C29">
        <w:rPr>
          <w:i/>
        </w:rPr>
        <w:t>1)</w:t>
      </w:r>
      <w:r w:rsidRPr="00072C29">
        <w:rPr>
          <w:b/>
          <w:i/>
        </w:rPr>
        <w:t xml:space="preserve"> </w:t>
      </w:r>
      <w:r w:rsidR="00C03B71" w:rsidRPr="00072C29">
        <w:rPr>
          <w:i/>
        </w:rPr>
        <w:t>составьте таблицу:</w:t>
      </w:r>
    </w:p>
    <w:tbl>
      <w:tblPr>
        <w:tblStyle w:val="aa"/>
        <w:tblW w:w="0" w:type="auto"/>
        <w:tblLook w:val="04A0"/>
      </w:tblPr>
      <w:tblGrid>
        <w:gridCol w:w="534"/>
        <w:gridCol w:w="4394"/>
        <w:gridCol w:w="4926"/>
      </w:tblGrid>
      <w:tr w:rsidR="00C03B71" w:rsidTr="00072C29">
        <w:tc>
          <w:tcPr>
            <w:tcW w:w="534" w:type="dxa"/>
          </w:tcPr>
          <w:p w:rsidR="00C03B71" w:rsidRPr="00C03B71" w:rsidRDefault="00C03B71" w:rsidP="00C03B71">
            <w:pPr>
              <w:pStyle w:val="a3"/>
              <w:spacing w:before="0" w:beforeAutospacing="0" w:after="0" w:afterAutospacing="0"/>
              <w:jc w:val="center"/>
              <w:rPr>
                <w:b/>
              </w:rPr>
            </w:pPr>
            <w:r w:rsidRPr="00C03B71">
              <w:rPr>
                <w:b/>
              </w:rPr>
              <w:t>№</w:t>
            </w:r>
          </w:p>
        </w:tc>
        <w:tc>
          <w:tcPr>
            <w:tcW w:w="4394" w:type="dxa"/>
          </w:tcPr>
          <w:p w:rsidR="00C03B71" w:rsidRPr="00C03B71" w:rsidRDefault="00C03B71" w:rsidP="00C03B71">
            <w:pPr>
              <w:pStyle w:val="a3"/>
              <w:spacing w:before="0" w:beforeAutospacing="0" w:after="0" w:afterAutospacing="0"/>
              <w:jc w:val="center"/>
              <w:rPr>
                <w:b/>
              </w:rPr>
            </w:pPr>
            <w:r w:rsidRPr="00C03B71">
              <w:rPr>
                <w:b/>
              </w:rPr>
              <w:t xml:space="preserve">Критерий </w:t>
            </w:r>
          </w:p>
        </w:tc>
        <w:tc>
          <w:tcPr>
            <w:tcW w:w="4926" w:type="dxa"/>
          </w:tcPr>
          <w:p w:rsidR="00C03B71" w:rsidRPr="00C03B71" w:rsidRDefault="00C03B71" w:rsidP="00C03B71">
            <w:pPr>
              <w:pStyle w:val="a3"/>
              <w:spacing w:before="0" w:beforeAutospacing="0" w:after="0" w:afterAutospacing="0"/>
              <w:jc w:val="center"/>
              <w:rPr>
                <w:b/>
              </w:rPr>
            </w:pPr>
            <w:r w:rsidRPr="00C03B71">
              <w:rPr>
                <w:b/>
              </w:rPr>
              <w:t>Типы партий</w:t>
            </w:r>
          </w:p>
        </w:tc>
      </w:tr>
      <w:tr w:rsidR="00C03B71" w:rsidTr="00072C29">
        <w:tc>
          <w:tcPr>
            <w:tcW w:w="534" w:type="dxa"/>
          </w:tcPr>
          <w:p w:rsidR="00C03B71" w:rsidRDefault="00C03B71" w:rsidP="00AC1D23">
            <w:pPr>
              <w:pStyle w:val="a3"/>
              <w:spacing w:before="0" w:beforeAutospacing="0" w:after="0" w:afterAutospacing="0"/>
              <w:jc w:val="both"/>
            </w:pPr>
            <w:r>
              <w:t>1</w:t>
            </w:r>
          </w:p>
        </w:tc>
        <w:tc>
          <w:tcPr>
            <w:tcW w:w="4394" w:type="dxa"/>
          </w:tcPr>
          <w:p w:rsidR="00C03B71" w:rsidRDefault="00C03B71" w:rsidP="00AC1D23">
            <w:pPr>
              <w:pStyle w:val="a3"/>
              <w:spacing w:before="0" w:beforeAutospacing="0" w:after="0" w:afterAutospacing="0"/>
              <w:jc w:val="both"/>
            </w:pPr>
            <w:r>
              <w:t>Идеологический признак</w:t>
            </w:r>
          </w:p>
        </w:tc>
        <w:tc>
          <w:tcPr>
            <w:tcW w:w="4926" w:type="dxa"/>
          </w:tcPr>
          <w:p w:rsidR="00C03B71" w:rsidRDefault="00C03B71" w:rsidP="00AC1D23">
            <w:pPr>
              <w:pStyle w:val="a3"/>
              <w:spacing w:before="0" w:beforeAutospacing="0" w:after="0" w:afterAutospacing="0"/>
              <w:jc w:val="both"/>
            </w:pPr>
          </w:p>
        </w:tc>
      </w:tr>
      <w:tr w:rsidR="00C03B71" w:rsidTr="00072C29">
        <w:tc>
          <w:tcPr>
            <w:tcW w:w="534" w:type="dxa"/>
          </w:tcPr>
          <w:p w:rsidR="00C03B71" w:rsidRDefault="00C03B71" w:rsidP="00AC1D23">
            <w:pPr>
              <w:pStyle w:val="a3"/>
              <w:spacing w:before="0" w:beforeAutospacing="0" w:after="0" w:afterAutospacing="0"/>
              <w:jc w:val="both"/>
            </w:pPr>
            <w:r>
              <w:t>2</w:t>
            </w:r>
          </w:p>
        </w:tc>
        <w:tc>
          <w:tcPr>
            <w:tcW w:w="4394" w:type="dxa"/>
          </w:tcPr>
          <w:p w:rsidR="00C03B71" w:rsidRDefault="00072C29" w:rsidP="00072C29">
            <w:pPr>
              <w:pStyle w:val="a3"/>
              <w:spacing w:before="0" w:beforeAutospacing="0" w:after="0" w:afterAutospacing="0"/>
              <w:jc w:val="both"/>
            </w:pPr>
            <w:r>
              <w:t xml:space="preserve">По организационной структуре </w:t>
            </w:r>
          </w:p>
        </w:tc>
        <w:tc>
          <w:tcPr>
            <w:tcW w:w="4926" w:type="dxa"/>
          </w:tcPr>
          <w:p w:rsidR="00C03B71" w:rsidRDefault="00C03B71" w:rsidP="00AC1D23">
            <w:pPr>
              <w:pStyle w:val="a3"/>
              <w:spacing w:before="0" w:beforeAutospacing="0" w:after="0" w:afterAutospacing="0"/>
              <w:jc w:val="both"/>
            </w:pPr>
          </w:p>
        </w:tc>
      </w:tr>
      <w:tr w:rsidR="00C03B71" w:rsidTr="00072C29">
        <w:tc>
          <w:tcPr>
            <w:tcW w:w="534" w:type="dxa"/>
          </w:tcPr>
          <w:p w:rsidR="00C03B71" w:rsidRDefault="00072C29" w:rsidP="00AC1D23">
            <w:pPr>
              <w:pStyle w:val="a3"/>
              <w:spacing w:before="0" w:beforeAutospacing="0" w:after="0" w:afterAutospacing="0"/>
              <w:jc w:val="both"/>
            </w:pPr>
            <w:r>
              <w:t>3</w:t>
            </w:r>
          </w:p>
        </w:tc>
        <w:tc>
          <w:tcPr>
            <w:tcW w:w="4394" w:type="dxa"/>
          </w:tcPr>
          <w:p w:rsidR="00C03B71" w:rsidRDefault="00072C29" w:rsidP="00AC1D23">
            <w:pPr>
              <w:pStyle w:val="a3"/>
              <w:spacing w:before="0" w:beforeAutospacing="0" w:after="0" w:afterAutospacing="0"/>
              <w:jc w:val="both"/>
            </w:pPr>
            <w:r>
              <w:t>По отношению к проводимой полит</w:t>
            </w:r>
            <w:r>
              <w:t>и</w:t>
            </w:r>
            <w:r>
              <w:t>ке</w:t>
            </w:r>
          </w:p>
        </w:tc>
        <w:tc>
          <w:tcPr>
            <w:tcW w:w="4926" w:type="dxa"/>
          </w:tcPr>
          <w:p w:rsidR="00C03B71" w:rsidRDefault="00C03B71" w:rsidP="00AC1D23">
            <w:pPr>
              <w:pStyle w:val="a3"/>
              <w:spacing w:before="0" w:beforeAutospacing="0" w:after="0" w:afterAutospacing="0"/>
              <w:jc w:val="both"/>
            </w:pPr>
          </w:p>
        </w:tc>
      </w:tr>
    </w:tbl>
    <w:p w:rsidR="00FD194C" w:rsidRPr="008B503E" w:rsidRDefault="00FD194C" w:rsidP="00FD194C">
      <w:pPr>
        <w:pStyle w:val="a3"/>
        <w:shd w:val="clear" w:color="auto" w:fill="FFFFFF"/>
        <w:spacing w:before="0" w:beforeAutospacing="0" w:after="0" w:afterAutospacing="0"/>
        <w:rPr>
          <w:sz w:val="12"/>
        </w:rPr>
      </w:pPr>
    </w:p>
    <w:p w:rsidR="00072C29" w:rsidRDefault="00072C29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072C29">
        <w:rPr>
          <w:rFonts w:ascii="Times New Roman" w:hAnsi="Times New Roman" w:cs="Times New Roman"/>
          <w:i/>
          <w:sz w:val="24"/>
          <w:szCs w:val="24"/>
        </w:rPr>
        <w:t xml:space="preserve">2) </w:t>
      </w:r>
      <w:r>
        <w:rPr>
          <w:rFonts w:ascii="Times New Roman" w:hAnsi="Times New Roman" w:cs="Times New Roman"/>
          <w:i/>
          <w:sz w:val="24"/>
          <w:szCs w:val="24"/>
        </w:rPr>
        <w:t>составьте схему «Функции партий»:</w:t>
      </w:r>
    </w:p>
    <w:p w:rsidR="00072C29" w:rsidRDefault="00072C29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представительство во властных структурах;</w:t>
      </w:r>
    </w:p>
    <w:p w:rsidR="00072C29" w:rsidRPr="00072C29" w:rsidRDefault="00072C29" w:rsidP="00072C2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…</w:t>
      </w:r>
    </w:p>
    <w:p w:rsidR="00072C29" w:rsidRDefault="00072C29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C1D23" w:rsidRPr="00D61893" w:rsidRDefault="00AC1D23" w:rsidP="00072C2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32"/>
          <w:szCs w:val="24"/>
        </w:rPr>
      </w:pPr>
      <w:r w:rsidRPr="00AC1D23">
        <w:rPr>
          <w:rFonts w:ascii="Times New Roman" w:hAnsi="Times New Roman" w:cs="Times New Roman"/>
          <w:b/>
          <w:sz w:val="24"/>
        </w:rPr>
        <w:t>Задание</w:t>
      </w:r>
      <w:r w:rsidR="00072C29">
        <w:rPr>
          <w:rFonts w:ascii="Times New Roman" w:hAnsi="Times New Roman" w:cs="Times New Roman"/>
          <w:b/>
          <w:sz w:val="24"/>
        </w:rPr>
        <w:t xml:space="preserve"> 3</w:t>
      </w:r>
      <w:r w:rsidRPr="00AC1D23">
        <w:rPr>
          <w:rFonts w:ascii="Times New Roman" w:hAnsi="Times New Roman" w:cs="Times New Roman"/>
          <w:b/>
          <w:sz w:val="24"/>
        </w:rPr>
        <w:t>.</w:t>
      </w:r>
      <w:r w:rsidR="00D61893">
        <w:rPr>
          <w:rFonts w:ascii="Times New Roman" w:hAnsi="Times New Roman" w:cs="Times New Roman"/>
          <w:b/>
          <w:sz w:val="24"/>
        </w:rPr>
        <w:t xml:space="preserve"> </w:t>
      </w:r>
      <w:r w:rsidR="00D61893" w:rsidRPr="00D61893">
        <w:rPr>
          <w:rFonts w:ascii="Times New Roman" w:hAnsi="Times New Roman" w:cs="Times New Roman"/>
          <w:sz w:val="24"/>
        </w:rPr>
        <w:t xml:space="preserve">Изучите теоретический материал учебника </w:t>
      </w:r>
      <w:r w:rsidR="00072C29">
        <w:rPr>
          <w:rFonts w:ascii="Times New Roman" w:hAnsi="Times New Roman" w:cs="Times New Roman"/>
          <w:b/>
          <w:sz w:val="24"/>
        </w:rPr>
        <w:t>(стр.266-267</w:t>
      </w:r>
      <w:r w:rsidR="00D61893" w:rsidRPr="00D61893">
        <w:rPr>
          <w:rFonts w:ascii="Times New Roman" w:hAnsi="Times New Roman" w:cs="Times New Roman"/>
          <w:b/>
          <w:sz w:val="24"/>
        </w:rPr>
        <w:t>),</w:t>
      </w:r>
      <w:r w:rsidR="00D61893">
        <w:rPr>
          <w:rFonts w:ascii="Times New Roman" w:hAnsi="Times New Roman" w:cs="Times New Roman"/>
          <w:b/>
          <w:sz w:val="24"/>
        </w:rPr>
        <w:t xml:space="preserve"> </w:t>
      </w:r>
      <w:r w:rsidR="00072C29">
        <w:rPr>
          <w:rFonts w:ascii="Times New Roman" w:hAnsi="Times New Roman" w:cs="Times New Roman"/>
          <w:sz w:val="24"/>
        </w:rPr>
        <w:t>изобразите</w:t>
      </w:r>
      <w:r w:rsidR="00D61893">
        <w:rPr>
          <w:rFonts w:ascii="Times New Roman" w:hAnsi="Times New Roman" w:cs="Times New Roman"/>
          <w:sz w:val="24"/>
        </w:rPr>
        <w:t xml:space="preserve"> сх</w:t>
      </w:r>
      <w:r w:rsidR="00D61893">
        <w:rPr>
          <w:rFonts w:ascii="Times New Roman" w:hAnsi="Times New Roman" w:cs="Times New Roman"/>
          <w:sz w:val="24"/>
        </w:rPr>
        <w:t>е</w:t>
      </w:r>
      <w:r w:rsidR="00D61893">
        <w:rPr>
          <w:rFonts w:ascii="Times New Roman" w:hAnsi="Times New Roman" w:cs="Times New Roman"/>
          <w:sz w:val="24"/>
        </w:rPr>
        <w:t xml:space="preserve">му </w:t>
      </w:r>
      <w:r w:rsidR="00D61893" w:rsidRPr="00072C29">
        <w:rPr>
          <w:rFonts w:ascii="Times New Roman" w:hAnsi="Times New Roman" w:cs="Times New Roman"/>
          <w:i/>
          <w:sz w:val="24"/>
        </w:rPr>
        <w:t>«</w:t>
      </w:r>
      <w:r w:rsidR="00072C29" w:rsidRPr="00072C29">
        <w:rPr>
          <w:rFonts w:ascii="Times New Roman" w:hAnsi="Times New Roman" w:cs="Times New Roman"/>
          <w:i/>
          <w:sz w:val="24"/>
        </w:rPr>
        <w:t>Типы партийных систем</w:t>
      </w:r>
      <w:r w:rsidR="00D61893" w:rsidRPr="00072C29">
        <w:rPr>
          <w:rFonts w:ascii="Times New Roman" w:hAnsi="Times New Roman" w:cs="Times New Roman"/>
          <w:i/>
          <w:sz w:val="24"/>
        </w:rPr>
        <w:t>»</w:t>
      </w:r>
      <w:r w:rsidR="00072C29" w:rsidRPr="00072C29">
        <w:rPr>
          <w:rFonts w:ascii="Times New Roman" w:hAnsi="Times New Roman" w:cs="Times New Roman"/>
          <w:i/>
          <w:sz w:val="24"/>
        </w:rPr>
        <w:t>.</w:t>
      </w:r>
      <w:r w:rsidR="00D61893" w:rsidRPr="00072C29">
        <w:rPr>
          <w:rFonts w:ascii="Times New Roman" w:hAnsi="Times New Roman" w:cs="Times New Roman"/>
          <w:i/>
          <w:sz w:val="24"/>
        </w:rPr>
        <w:t xml:space="preserve"> </w:t>
      </w:r>
    </w:p>
    <w:p w:rsidR="00EE0915" w:rsidRPr="00EE0915" w:rsidRDefault="00EE0915" w:rsidP="00072C29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C616DC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EE0915">
        <w:rPr>
          <w:rFonts w:ascii="Times New Roman" w:hAnsi="Times New Roman" w:cs="Times New Roman"/>
          <w:sz w:val="24"/>
          <w:szCs w:val="24"/>
        </w:rPr>
        <w:t>т</w:t>
      </w:r>
      <w:r w:rsidRPr="00EE0915">
        <w:rPr>
          <w:rFonts w:ascii="Times New Roman" w:hAnsi="Times New Roman" w:cs="Times New Roman"/>
          <w:sz w:val="24"/>
          <w:szCs w:val="24"/>
        </w:rPr>
        <w:t>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</w:t>
      </w:r>
      <w:r w:rsidRPr="00C616DC">
        <w:rPr>
          <w:rFonts w:ascii="Times New Roman" w:hAnsi="Times New Roman" w:cs="Times New Roman"/>
          <w:sz w:val="24"/>
          <w:szCs w:val="24"/>
        </w:rPr>
        <w:t>н</w:t>
      </w:r>
      <w:r w:rsidRPr="00C616DC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1B34"/>
    <w:rsid w:val="0003424E"/>
    <w:rsid w:val="00040D29"/>
    <w:rsid w:val="00043048"/>
    <w:rsid w:val="00044209"/>
    <w:rsid w:val="00055C82"/>
    <w:rsid w:val="00072C29"/>
    <w:rsid w:val="00094D01"/>
    <w:rsid w:val="000A1D06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329C7"/>
    <w:rsid w:val="00240381"/>
    <w:rsid w:val="00243805"/>
    <w:rsid w:val="00257774"/>
    <w:rsid w:val="00263178"/>
    <w:rsid w:val="00277015"/>
    <w:rsid w:val="002D0D8D"/>
    <w:rsid w:val="002D3EE2"/>
    <w:rsid w:val="002D46DF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3B71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61893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table" w:styleId="aa">
    <w:name w:val="Table Grid"/>
    <w:basedOn w:val="a1"/>
    <w:uiPriority w:val="59"/>
    <w:rsid w:val="00C03B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87B8F-93AC-4977-BF21-A8E2014F2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637</TotalTime>
  <Pages>1</Pages>
  <Words>190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79</cp:revision>
  <dcterms:created xsi:type="dcterms:W3CDTF">2016-10-02T17:02:00Z</dcterms:created>
  <dcterms:modified xsi:type="dcterms:W3CDTF">2022-03-26T04:44:00Z</dcterms:modified>
</cp:coreProperties>
</file>