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7B4" w:rsidRPr="00BA3A9C" w:rsidRDefault="00BA3A9C" w:rsidP="007B77B4">
      <w:pPr>
        <w:pStyle w:val="a3"/>
        <w:shd w:val="clear" w:color="auto" w:fill="FFFFFF"/>
        <w:spacing w:before="0" w:beforeAutospacing="0" w:after="135" w:afterAutospacing="0" w:line="300" w:lineRule="atLeast"/>
        <w:rPr>
          <w:color w:val="FF0000"/>
          <w:sz w:val="21"/>
          <w:szCs w:val="21"/>
          <w:lang w:val="uk-UA"/>
        </w:rPr>
      </w:pPr>
      <w:r w:rsidRPr="00BA3A9C">
        <w:rPr>
          <w:color w:val="FF0000"/>
          <w:sz w:val="21"/>
          <w:szCs w:val="21"/>
          <w:lang w:val="uk-UA"/>
        </w:rPr>
        <w:t xml:space="preserve">11 </w:t>
      </w:r>
      <w:proofErr w:type="spellStart"/>
      <w:r w:rsidRPr="00BA3A9C">
        <w:rPr>
          <w:color w:val="FF0000"/>
          <w:sz w:val="21"/>
          <w:szCs w:val="21"/>
          <w:lang w:val="uk-UA"/>
        </w:rPr>
        <w:t>класс</w:t>
      </w:r>
      <w:proofErr w:type="spellEnd"/>
      <w:r w:rsidRPr="00BA3A9C">
        <w:rPr>
          <w:color w:val="FF0000"/>
          <w:sz w:val="21"/>
          <w:szCs w:val="21"/>
          <w:lang w:val="uk-UA"/>
        </w:rPr>
        <w:t xml:space="preserve"> </w:t>
      </w:r>
      <w:r w:rsidR="007B77B4" w:rsidRPr="00BA3A9C">
        <w:rPr>
          <w:color w:val="FF0000"/>
          <w:sz w:val="21"/>
          <w:szCs w:val="21"/>
        </w:rPr>
        <w:t xml:space="preserve"> </w:t>
      </w:r>
      <w:r>
        <w:rPr>
          <w:color w:val="FF0000"/>
          <w:sz w:val="21"/>
          <w:szCs w:val="21"/>
          <w:lang w:val="uk-UA"/>
        </w:rPr>
        <w:t xml:space="preserve"> </w:t>
      </w:r>
      <w:r w:rsidRPr="00BA3A9C">
        <w:rPr>
          <w:color w:val="FF0000"/>
          <w:sz w:val="21"/>
          <w:szCs w:val="21"/>
          <w:lang w:val="uk-UA"/>
        </w:rPr>
        <w:t>Л</w:t>
      </w:r>
      <w:proofErr w:type="spellStart"/>
      <w:r w:rsidRPr="00BA3A9C">
        <w:rPr>
          <w:color w:val="FF0000"/>
          <w:sz w:val="21"/>
          <w:szCs w:val="21"/>
        </w:rPr>
        <w:t>итер</w:t>
      </w:r>
      <w:r w:rsidRPr="00BA3A9C">
        <w:rPr>
          <w:color w:val="FF0000"/>
          <w:sz w:val="21"/>
          <w:szCs w:val="21"/>
          <w:lang w:val="uk-UA"/>
        </w:rPr>
        <w:t>ату</w:t>
      </w:r>
      <w:bookmarkStart w:id="0" w:name="_GoBack"/>
      <w:bookmarkEnd w:id="0"/>
      <w:r w:rsidRPr="00BA3A9C">
        <w:rPr>
          <w:color w:val="FF0000"/>
          <w:sz w:val="21"/>
          <w:szCs w:val="21"/>
          <w:lang w:val="uk-UA"/>
        </w:rPr>
        <w:t>ра</w:t>
      </w:r>
      <w:proofErr w:type="spellEnd"/>
      <w:r w:rsidRPr="00BA3A9C">
        <w:rPr>
          <w:color w:val="FF0000"/>
          <w:sz w:val="21"/>
          <w:szCs w:val="21"/>
          <w:lang w:val="uk-UA"/>
        </w:rPr>
        <w:t xml:space="preserve"> </w:t>
      </w:r>
      <w:r>
        <w:rPr>
          <w:color w:val="FF0000"/>
          <w:sz w:val="21"/>
          <w:szCs w:val="21"/>
          <w:lang w:val="uk-UA"/>
        </w:rPr>
        <w:t xml:space="preserve"> </w:t>
      </w:r>
      <w:r w:rsidRPr="00BA3A9C">
        <w:rPr>
          <w:color w:val="FF0000"/>
          <w:sz w:val="21"/>
          <w:szCs w:val="21"/>
          <w:lang w:val="uk-UA"/>
        </w:rPr>
        <w:t xml:space="preserve">Тема 5 </w:t>
      </w:r>
      <w:r>
        <w:rPr>
          <w:color w:val="FF0000"/>
          <w:sz w:val="21"/>
          <w:szCs w:val="21"/>
          <w:lang w:val="uk-UA"/>
        </w:rPr>
        <w:t xml:space="preserve"> </w:t>
      </w:r>
      <w:r w:rsidRPr="00BA3A9C">
        <w:rPr>
          <w:color w:val="FF0000"/>
          <w:sz w:val="21"/>
          <w:szCs w:val="21"/>
          <w:lang w:val="uk-UA"/>
        </w:rPr>
        <w:t>Урок 10</w:t>
      </w:r>
    </w:p>
    <w:p w:rsidR="007B77B4" w:rsidRDefault="00BA3A9C" w:rsidP="007B77B4">
      <w:pPr>
        <w:pStyle w:val="a3"/>
        <w:shd w:val="clear" w:color="auto" w:fill="FFFFFF"/>
        <w:spacing w:before="0" w:beforeAutospacing="0" w:after="135" w:afterAutospacing="0" w:line="300" w:lineRule="atLeast"/>
        <w:rPr>
          <w:color w:val="333333"/>
          <w:sz w:val="21"/>
          <w:szCs w:val="21"/>
          <w:lang w:val="uk-UA"/>
        </w:rPr>
      </w:pPr>
      <w:r>
        <w:rPr>
          <w:color w:val="333333"/>
          <w:sz w:val="21"/>
          <w:szCs w:val="21"/>
          <w:lang w:val="uk-UA"/>
        </w:rPr>
        <w:t xml:space="preserve">Тема. </w:t>
      </w:r>
      <w:proofErr w:type="spellStart"/>
      <w:r w:rsidR="007B77B4">
        <w:rPr>
          <w:color w:val="333333"/>
          <w:sz w:val="21"/>
          <w:szCs w:val="21"/>
        </w:rPr>
        <w:t>В.Н.Войнович</w:t>
      </w:r>
      <w:proofErr w:type="spellEnd"/>
      <w:r w:rsidR="007B77B4">
        <w:rPr>
          <w:color w:val="333333"/>
          <w:sz w:val="21"/>
          <w:szCs w:val="21"/>
        </w:rPr>
        <w:t xml:space="preserve"> «Жизнь и  необычайные приключения солдата Ивана </w:t>
      </w:r>
      <w:proofErr w:type="spellStart"/>
      <w:r w:rsidR="007B77B4">
        <w:rPr>
          <w:color w:val="333333"/>
          <w:sz w:val="21"/>
          <w:szCs w:val="21"/>
        </w:rPr>
        <w:t>Чонкина</w:t>
      </w:r>
      <w:proofErr w:type="spellEnd"/>
      <w:r w:rsidR="007B77B4">
        <w:rPr>
          <w:color w:val="333333"/>
          <w:sz w:val="21"/>
          <w:szCs w:val="21"/>
        </w:rPr>
        <w:t>»</w:t>
      </w:r>
      <w:r>
        <w:rPr>
          <w:color w:val="333333"/>
          <w:sz w:val="21"/>
          <w:szCs w:val="21"/>
          <w:lang w:val="uk-UA"/>
        </w:rPr>
        <w:t xml:space="preserve">. </w:t>
      </w:r>
    </w:p>
    <w:p w:rsidR="00BA3A9C" w:rsidRPr="00BA3A9C" w:rsidRDefault="00BA3A9C" w:rsidP="007B77B4">
      <w:pPr>
        <w:pStyle w:val="a3"/>
        <w:shd w:val="clear" w:color="auto" w:fill="FFFFFF"/>
        <w:spacing w:before="0" w:beforeAutospacing="0" w:after="135" w:afterAutospacing="0" w:line="300" w:lineRule="atLeast"/>
        <w:rPr>
          <w:color w:val="333333"/>
          <w:sz w:val="21"/>
          <w:szCs w:val="21"/>
          <w:lang w:val="uk-UA"/>
        </w:rPr>
      </w:pPr>
      <w:proofErr w:type="spellStart"/>
      <w:r>
        <w:rPr>
          <w:color w:val="333333"/>
          <w:sz w:val="21"/>
          <w:szCs w:val="21"/>
          <w:lang w:val="uk-UA"/>
        </w:rPr>
        <w:t>Цель</w:t>
      </w:r>
      <w:proofErr w:type="spellEnd"/>
      <w:r>
        <w:rPr>
          <w:color w:val="333333"/>
          <w:sz w:val="21"/>
          <w:szCs w:val="21"/>
          <w:lang w:val="uk-UA"/>
        </w:rPr>
        <w:t xml:space="preserve">: знакомство с </w:t>
      </w:r>
      <w:proofErr w:type="spellStart"/>
      <w:r>
        <w:rPr>
          <w:color w:val="333333"/>
          <w:sz w:val="21"/>
          <w:szCs w:val="21"/>
          <w:lang w:val="uk-UA"/>
        </w:rPr>
        <w:t>произведением</w:t>
      </w:r>
      <w:proofErr w:type="spellEnd"/>
      <w:r>
        <w:rPr>
          <w:color w:val="333333"/>
          <w:sz w:val="21"/>
          <w:szCs w:val="21"/>
          <w:lang w:val="uk-UA"/>
        </w:rPr>
        <w:t xml:space="preserve">, </w:t>
      </w:r>
      <w:proofErr w:type="spellStart"/>
      <w:r>
        <w:rPr>
          <w:color w:val="333333"/>
          <w:sz w:val="21"/>
          <w:szCs w:val="21"/>
          <w:lang w:val="uk-UA"/>
        </w:rPr>
        <w:t>анализ</w:t>
      </w:r>
      <w:proofErr w:type="spellEnd"/>
      <w:r>
        <w:rPr>
          <w:color w:val="333333"/>
          <w:sz w:val="21"/>
          <w:szCs w:val="21"/>
          <w:lang w:val="uk-UA"/>
        </w:rPr>
        <w:t xml:space="preserve"> </w:t>
      </w:r>
      <w:proofErr w:type="spellStart"/>
      <w:r>
        <w:rPr>
          <w:color w:val="333333"/>
          <w:sz w:val="21"/>
          <w:szCs w:val="21"/>
          <w:lang w:val="uk-UA"/>
        </w:rPr>
        <w:t>романа</w:t>
      </w:r>
      <w:proofErr w:type="spellEnd"/>
      <w:r>
        <w:rPr>
          <w:color w:val="333333"/>
          <w:sz w:val="21"/>
          <w:szCs w:val="21"/>
          <w:lang w:val="uk-UA"/>
        </w:rPr>
        <w:t xml:space="preserve">, </w:t>
      </w:r>
      <w:proofErr w:type="spellStart"/>
      <w:r>
        <w:rPr>
          <w:color w:val="333333"/>
          <w:sz w:val="21"/>
          <w:szCs w:val="21"/>
          <w:lang w:val="uk-UA"/>
        </w:rPr>
        <w:t>выявление</w:t>
      </w:r>
      <w:proofErr w:type="spellEnd"/>
      <w:r>
        <w:rPr>
          <w:color w:val="333333"/>
          <w:sz w:val="21"/>
          <w:szCs w:val="21"/>
          <w:lang w:val="uk-UA"/>
        </w:rPr>
        <w:t xml:space="preserve"> </w:t>
      </w:r>
      <w:proofErr w:type="spellStart"/>
      <w:r>
        <w:rPr>
          <w:color w:val="333333"/>
          <w:sz w:val="21"/>
          <w:szCs w:val="21"/>
          <w:lang w:val="uk-UA"/>
        </w:rPr>
        <w:t>литературных</w:t>
      </w:r>
      <w:proofErr w:type="spellEnd"/>
      <w:r>
        <w:rPr>
          <w:color w:val="333333"/>
          <w:sz w:val="21"/>
          <w:szCs w:val="21"/>
          <w:lang w:val="uk-UA"/>
        </w:rPr>
        <w:t xml:space="preserve"> примов,</w:t>
      </w:r>
      <w:proofErr w:type="spellStart"/>
      <w:r>
        <w:rPr>
          <w:color w:val="333333"/>
          <w:sz w:val="21"/>
          <w:szCs w:val="21"/>
          <w:lang w:val="uk-UA"/>
        </w:rPr>
        <w:t>используемых</w:t>
      </w:r>
      <w:proofErr w:type="spellEnd"/>
      <w:r>
        <w:rPr>
          <w:color w:val="333333"/>
          <w:sz w:val="21"/>
          <w:szCs w:val="21"/>
          <w:lang w:val="uk-UA"/>
        </w:rPr>
        <w:t xml:space="preserve"> автором в </w:t>
      </w:r>
      <w:proofErr w:type="spellStart"/>
      <w:r>
        <w:rPr>
          <w:color w:val="333333"/>
          <w:sz w:val="21"/>
          <w:szCs w:val="21"/>
          <w:lang w:val="uk-UA"/>
        </w:rPr>
        <w:t>произведении</w:t>
      </w:r>
      <w:proofErr w:type="spellEnd"/>
      <w:r>
        <w:rPr>
          <w:color w:val="333333"/>
          <w:sz w:val="21"/>
          <w:szCs w:val="21"/>
          <w:lang w:val="uk-UA"/>
        </w:rPr>
        <w:t>.</w:t>
      </w:r>
    </w:p>
    <w:p w:rsidR="007B77B4" w:rsidRPr="00BA3A9C" w:rsidRDefault="007B77B4" w:rsidP="00BA3A9C">
      <w:pPr>
        <w:pStyle w:val="a3"/>
        <w:numPr>
          <w:ilvl w:val="0"/>
          <w:numId w:val="2"/>
        </w:numPr>
        <w:shd w:val="clear" w:color="auto" w:fill="FFFFFF"/>
        <w:spacing w:before="0" w:beforeAutospacing="0" w:after="135" w:afterAutospacing="0" w:line="300" w:lineRule="atLeast"/>
        <w:rPr>
          <w:color w:val="FF0000"/>
          <w:sz w:val="21"/>
          <w:szCs w:val="21"/>
        </w:rPr>
      </w:pPr>
      <w:r w:rsidRPr="00BA3A9C">
        <w:rPr>
          <w:color w:val="FF0000"/>
          <w:sz w:val="21"/>
          <w:szCs w:val="21"/>
        </w:rPr>
        <w:t>Прочитать конспект.</w:t>
      </w:r>
    </w:p>
    <w:p w:rsidR="007B77B4" w:rsidRPr="00BA3A9C" w:rsidRDefault="00BA3A9C" w:rsidP="00BA3A9C">
      <w:pPr>
        <w:pStyle w:val="a4"/>
        <w:numPr>
          <w:ilvl w:val="0"/>
          <w:numId w:val="2"/>
        </w:numPr>
        <w:spacing w:before="100" w:beforeAutospacing="1" w:after="100" w:afterAutospacing="1"/>
        <w:rPr>
          <w:color w:val="FF0000"/>
        </w:rPr>
      </w:pPr>
      <w:r w:rsidRPr="00BA3A9C">
        <w:rPr>
          <w:color w:val="FF0000"/>
        </w:rPr>
        <w:t xml:space="preserve">Записать </w:t>
      </w:r>
      <w:r w:rsidR="007B77B4" w:rsidRPr="00BA3A9C">
        <w:rPr>
          <w:color w:val="FF0000"/>
        </w:rPr>
        <w:t xml:space="preserve"> в тетрадь тему урока и его эпиграф.</w:t>
      </w:r>
    </w:p>
    <w:p w:rsidR="004F28F8" w:rsidRDefault="007B77B4" w:rsidP="004F28F8">
      <w:pPr>
        <w:spacing w:beforeAutospacing="1" w:afterAutospacing="1"/>
        <w:ind w:left="2124" w:firstLine="708"/>
      </w:pPr>
      <w:r w:rsidRPr="007B77B4">
        <w:t>…нам нужны подобрее Щедрины</w:t>
      </w:r>
      <w:proofErr w:type="gramStart"/>
      <w:r w:rsidRPr="007B77B4">
        <w:br/>
        <w:t>И</w:t>
      </w:r>
      <w:proofErr w:type="gramEnd"/>
      <w:r w:rsidRPr="007B77B4">
        <w:t xml:space="preserve"> такие Гоголи,</w:t>
      </w:r>
      <w:r w:rsidRPr="007B77B4">
        <w:br/>
        <w:t>Чтобы нас не трогали.</w:t>
      </w:r>
    </w:p>
    <w:p w:rsidR="007B77B4" w:rsidRDefault="007B77B4" w:rsidP="004F28F8">
      <w:pPr>
        <w:spacing w:beforeAutospacing="1" w:afterAutospacing="1"/>
        <w:ind w:left="2124" w:firstLine="708"/>
        <w:rPr>
          <w:i/>
          <w:iCs/>
        </w:rPr>
      </w:pPr>
      <w:r w:rsidRPr="007B77B4">
        <w:rPr>
          <w:i/>
          <w:iCs/>
        </w:rPr>
        <w:t xml:space="preserve"> </w:t>
      </w:r>
      <w:r w:rsidR="004F28F8">
        <w:rPr>
          <w:i/>
          <w:iCs/>
        </w:rPr>
        <w:t xml:space="preserve">  </w:t>
      </w:r>
      <w:r w:rsidRPr="007B77B4">
        <w:rPr>
          <w:i/>
          <w:iCs/>
        </w:rPr>
        <w:t xml:space="preserve">Ю. </w:t>
      </w:r>
      <w:proofErr w:type="spellStart"/>
      <w:r w:rsidRPr="007B77B4">
        <w:rPr>
          <w:i/>
          <w:iCs/>
        </w:rPr>
        <w:t>Благов</w:t>
      </w:r>
      <w:proofErr w:type="spellEnd"/>
      <w:r w:rsidR="004F28F8">
        <w:rPr>
          <w:i/>
          <w:iCs/>
        </w:rPr>
        <w:t xml:space="preserve"> </w:t>
      </w:r>
    </w:p>
    <w:p w:rsidR="00BA3A9C" w:rsidRPr="004F28F8" w:rsidRDefault="00BA3A9C" w:rsidP="00BA3A9C">
      <w:pPr>
        <w:pStyle w:val="a4"/>
        <w:numPr>
          <w:ilvl w:val="0"/>
          <w:numId w:val="2"/>
        </w:numPr>
        <w:spacing w:beforeAutospacing="1" w:afterAutospacing="1"/>
        <w:rPr>
          <w:color w:val="FF0000"/>
        </w:rPr>
      </w:pPr>
      <w:r w:rsidRPr="004F28F8">
        <w:rPr>
          <w:color w:val="FF0000"/>
        </w:rPr>
        <w:t>Посмотреть презентацию:</w:t>
      </w:r>
    </w:p>
    <w:p w:rsidR="00BA3A9C" w:rsidRPr="00BA3A9C" w:rsidRDefault="00BA3A9C" w:rsidP="00BA3A9C">
      <w:hyperlink r:id="rId6" w:tgtFrame="_blank" w:history="1">
        <w:proofErr w:type="spellStart"/>
        <w:r w:rsidRPr="00BA3A9C">
          <w:rPr>
            <w:b/>
            <w:bCs/>
            <w:color w:val="0000FF"/>
            <w:u w:val="single"/>
          </w:rPr>
          <w:t>myshared.ru</w:t>
        </w:r>
        <w:r w:rsidRPr="00BA3A9C">
          <w:rPr>
            <w:color w:val="0000FF"/>
            <w:u w:val="single"/>
          </w:rPr>
          <w:t>›slide</w:t>
        </w:r>
        <w:proofErr w:type="spellEnd"/>
        <w:r w:rsidRPr="00BA3A9C">
          <w:rPr>
            <w:color w:val="0000FF"/>
            <w:u w:val="single"/>
          </w:rPr>
          <w:t>/316311/</w:t>
        </w:r>
      </w:hyperlink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rPr>
          <w:color w:val="333333"/>
          <w:sz w:val="21"/>
          <w:szCs w:val="21"/>
        </w:rPr>
      </w:pPr>
    </w:p>
    <w:p w:rsidR="007B77B4" w:rsidRDefault="00BA3A9C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>1.</w:t>
      </w:r>
      <w:r w:rsidR="007B77B4">
        <w:rPr>
          <w:color w:val="333333"/>
        </w:rPr>
        <w:t>В своем  романе Владимир Войнович не случайно использует целую серию сатирических приемов: он хочет показать абсурдность советской тоталитарной системы, неестественность и бесчеловечность бюрократической машины.</w:t>
      </w:r>
    </w:p>
    <w:p w:rsidR="007B77B4" w:rsidRDefault="00BA3A9C" w:rsidP="00BA3A9C">
      <w:pPr>
        <w:shd w:val="clear" w:color="auto" w:fill="FFFFFF"/>
        <w:spacing w:before="100" w:beforeAutospacing="1" w:after="100" w:afterAutospacing="1" w:line="300" w:lineRule="atLeast"/>
      </w:pPr>
      <w:r>
        <w:t xml:space="preserve"> </w:t>
      </w:r>
      <w:r w:rsidR="007B77B4">
        <w:t>С первых страниц романа автор опрокидывает все государственные мифы о процветании страны Советов</w:t>
      </w:r>
    </w:p>
    <w:p w:rsidR="007B77B4" w:rsidRDefault="007B77B4" w:rsidP="007B77B4">
      <w:pPr>
        <w:shd w:val="clear" w:color="auto" w:fill="FFFFFF"/>
        <w:spacing w:before="100" w:beforeAutospacing="1" w:after="100" w:afterAutospacing="1" w:line="300" w:lineRule="atLeast"/>
        <w:ind w:left="360"/>
      </w:pPr>
      <w:r>
        <w:t>а) Миф о колхозной системе, якобы позволяющей крестьянству жить безбедно и счастливо. Образ председателя колхоза Голубева. Постоянные приписки в отчетах. Отчитаться перед начальством гораздо важнее, чем действительно вырастить урожай.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 xml:space="preserve">б) Миф о Советской Армии как самой боеспособной и гуманной. (“От Москвы до Британских морей Красная Армия всех сильней”). Развенчание происходит на всех уровнях: </w:t>
      </w:r>
      <w:proofErr w:type="spellStart"/>
      <w:r>
        <w:rPr>
          <w:color w:val="333333"/>
        </w:rPr>
        <w:t>Чонкина</w:t>
      </w:r>
      <w:proofErr w:type="spellEnd"/>
      <w:r>
        <w:rPr>
          <w:color w:val="333333"/>
        </w:rPr>
        <w:t xml:space="preserve"> муштруют в духе царской армии, </w:t>
      </w:r>
      <w:proofErr w:type="gramStart"/>
      <w:r>
        <w:rPr>
          <w:color w:val="333333"/>
        </w:rPr>
        <w:t>головотяпство</w:t>
      </w:r>
      <w:proofErr w:type="gramEnd"/>
      <w:r>
        <w:rPr>
          <w:color w:val="333333"/>
        </w:rPr>
        <w:t xml:space="preserve"> с забытым самолетом и часовым. Не только нижний и средний комсостав критикует автор, но и показывает неподготовленность высших офицерских чинов армии к военным действиям, отсутствие необходимого вооружения. Самый яркий момент – использование белых маскхалатов на фоне летней зелени.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rStyle w:val="apple-converted-space"/>
        </w:rPr>
      </w:pPr>
      <w:r>
        <w:rPr>
          <w:color w:val="333333"/>
        </w:rPr>
        <w:t xml:space="preserve">в) Миф о честности и преданности народу органов НКВД. Миф о необходимости классовой борьбы. Миф о том, что доносы – это бдительность советских граждан, их помощь органам (Гладышев Кузьма пишет анонимку на </w:t>
      </w:r>
      <w:proofErr w:type="spellStart"/>
      <w:r>
        <w:rPr>
          <w:color w:val="333333"/>
        </w:rPr>
        <w:t>Чонкина</w:t>
      </w:r>
      <w:proofErr w:type="spellEnd"/>
      <w:r>
        <w:rPr>
          <w:color w:val="333333"/>
        </w:rPr>
        <w:t xml:space="preserve">, чтобы отомстить ему за то, что соседская корова съела его опытный экземпляр </w:t>
      </w:r>
      <w:proofErr w:type="spellStart"/>
      <w:r>
        <w:rPr>
          <w:color w:val="333333"/>
        </w:rPr>
        <w:t>ПУКСа</w:t>
      </w:r>
      <w:proofErr w:type="spellEnd"/>
      <w:r>
        <w:rPr>
          <w:color w:val="333333"/>
        </w:rPr>
        <w:t xml:space="preserve">). Капитан </w:t>
      </w:r>
      <w:proofErr w:type="gramStart"/>
      <w:r>
        <w:rPr>
          <w:color w:val="333333"/>
        </w:rPr>
        <w:t>Миляга</w:t>
      </w:r>
      <w:proofErr w:type="gramEnd"/>
      <w:r>
        <w:rPr>
          <w:color w:val="333333"/>
        </w:rPr>
        <w:t xml:space="preserve"> – типичный представитель органов, ограниченный и упрямый. Майор </w:t>
      </w:r>
      <w:proofErr w:type="spellStart"/>
      <w:r>
        <w:rPr>
          <w:color w:val="333333"/>
        </w:rPr>
        <w:t>Фигурин</w:t>
      </w:r>
      <w:proofErr w:type="spellEnd"/>
      <w:r>
        <w:rPr>
          <w:color w:val="333333"/>
        </w:rPr>
        <w:t xml:space="preserve"> – апофеоз сатирического разоблачения НКВД.</w:t>
      </w:r>
      <w:r>
        <w:rPr>
          <w:rStyle w:val="apple-converted-space"/>
          <w:color w:val="333333"/>
        </w:rPr>
        <w:t> 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</w:pPr>
      <w:r>
        <w:rPr>
          <w:color w:val="333333"/>
        </w:rPr>
        <w:t xml:space="preserve">Сослуживцы не зря прозвали его Идиотом </w:t>
      </w:r>
      <w:proofErr w:type="spellStart"/>
      <w:r>
        <w:rPr>
          <w:color w:val="333333"/>
        </w:rPr>
        <w:t>Идиотовичем</w:t>
      </w:r>
      <w:proofErr w:type="spellEnd"/>
      <w:r>
        <w:rPr>
          <w:color w:val="333333"/>
        </w:rPr>
        <w:t xml:space="preserve">. Он маниакально бдителен. Его подозрительность доходит до абсурда: “Советская власть настолько объективно хороша, что каждый, кому она не нравится полностью или частично, является сумасшедшим”. Майор </w:t>
      </w:r>
      <w:proofErr w:type="spellStart"/>
      <w:r>
        <w:rPr>
          <w:color w:val="333333"/>
        </w:rPr>
        <w:t>Фигурин</w:t>
      </w:r>
      <w:proofErr w:type="spellEnd"/>
      <w:r>
        <w:rPr>
          <w:color w:val="333333"/>
        </w:rPr>
        <w:t xml:space="preserve"> – одновременно и “гениальный” маньяк – теоретик в духе Сталина и трусливый служака, боящийся, что если не разоблачит </w:t>
      </w:r>
      <w:r>
        <w:rPr>
          <w:color w:val="333333"/>
        </w:rPr>
        <w:lastRenderedPageBreak/>
        <w:t xml:space="preserve">он, разоблачат его. Образ Идиота </w:t>
      </w:r>
      <w:proofErr w:type="spellStart"/>
      <w:r>
        <w:rPr>
          <w:color w:val="333333"/>
        </w:rPr>
        <w:t>Идиотовича</w:t>
      </w:r>
      <w:proofErr w:type="spellEnd"/>
      <w:r>
        <w:rPr>
          <w:color w:val="333333"/>
        </w:rPr>
        <w:t xml:space="preserve"> написан в духе </w:t>
      </w:r>
      <w:proofErr w:type="spellStart"/>
      <w:r>
        <w:rPr>
          <w:color w:val="333333"/>
        </w:rPr>
        <w:t>щедринской</w:t>
      </w:r>
      <w:proofErr w:type="spellEnd"/>
      <w:r>
        <w:rPr>
          <w:color w:val="333333"/>
        </w:rPr>
        <w:t xml:space="preserve"> сатирической традиции.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>е) Миф о социалистическом реализме как самом передовом литературном направлении всех времен и народов. Этот миф развенчивается на примере редактора газеты Ермолкина, что писал статьи, которые никто не читал, и любую заметку начинал с обрисовки политического момента.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 xml:space="preserve">ж) Миф о Сталине как об отце народов, миф о его гениальности и заботливости. Конечно, облик Сталина дан контурно и чересчур схематично. Это скорее не политический деятель, а герой анекдота. Но постоянная параллель с Гитлером добавляет глубины этому персонажу. И Сталин, и Гитлер презирают свои народы, не верят профессиональным военным, красивую фразу ценят выше, чем хорошее дело, они нетерпимы к недостаткам других и уверены в собственном превосходстве и непогрешимости. </w:t>
      </w:r>
      <w:proofErr w:type="gramStart"/>
      <w:r>
        <w:rPr>
          <w:color w:val="333333"/>
        </w:rPr>
        <w:t>Прочитав роман Войновича, можно прийти к выводу, что все эти отрицательные качества не суть индивидуальные черты Сталина и Гитлера, а историческая закономерность: в тоталитарном государстве к власти могут прийти только такие маньяки и нравственные уроды, они формируют систему абсурда, которая в свою очередь, деформируют общественное сознание и психику самих “творцов” этой исторической действительности.</w:t>
      </w:r>
      <w:proofErr w:type="gramEnd"/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>Автору удалось опрокинуть почти все главные мифы советской</w:t>
      </w:r>
      <w:r>
        <w:rPr>
          <w:rStyle w:val="apple-converted-space"/>
          <w:color w:val="333333"/>
        </w:rPr>
        <w:t> </w:t>
      </w:r>
      <w:r>
        <w:rPr>
          <w:color w:val="333333"/>
        </w:rPr>
        <w:t>государственности (позднее он назовет их “священными коровами”), тем самым подчеркивая, что обыденное сознание никогда не покушалось на их ниспровержение. Эти мифы были аксиомой, которой верили и которой гордились несколько поколений советских людей.</w:t>
      </w:r>
    </w:p>
    <w:p w:rsidR="007B77B4" w:rsidRDefault="007B77B4" w:rsidP="007B77B4">
      <w:pPr>
        <w:shd w:val="clear" w:color="auto" w:fill="FFFFFF"/>
        <w:spacing w:before="100" w:beforeAutospacing="1" w:after="100" w:afterAutospacing="1" w:line="300" w:lineRule="atLeast"/>
        <w:ind w:left="360"/>
        <w:rPr>
          <w:i/>
          <w:iCs/>
          <w:color w:val="333333"/>
        </w:rPr>
      </w:pPr>
      <w:r>
        <w:rPr>
          <w:i/>
          <w:iCs/>
          <w:color w:val="333333"/>
        </w:rPr>
        <w:t xml:space="preserve">      </w:t>
      </w:r>
      <w:r w:rsidRPr="00BA3A9C">
        <w:rPr>
          <w:i/>
          <w:iCs/>
          <w:color w:val="FF0000"/>
        </w:rPr>
        <w:t xml:space="preserve">Что сближает </w:t>
      </w:r>
      <w:proofErr w:type="spellStart"/>
      <w:r w:rsidRPr="00BA3A9C">
        <w:rPr>
          <w:i/>
          <w:iCs/>
          <w:color w:val="FF0000"/>
        </w:rPr>
        <w:t>Чонкина</w:t>
      </w:r>
      <w:proofErr w:type="spellEnd"/>
      <w:r w:rsidRPr="00BA3A9C">
        <w:rPr>
          <w:i/>
          <w:iCs/>
          <w:color w:val="FF0000"/>
        </w:rPr>
        <w:t xml:space="preserve"> с героями фольклора? 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 xml:space="preserve">- Когда начинаешь читать роман Войновича, то сразу вспоминаются непутевые герои русских сказок. Это и Иванушка – дурачок и Емеля. </w:t>
      </w:r>
      <w:proofErr w:type="spellStart"/>
      <w:r>
        <w:rPr>
          <w:color w:val="333333"/>
        </w:rPr>
        <w:t>Чонкин</w:t>
      </w:r>
      <w:proofErr w:type="spellEnd"/>
      <w:r>
        <w:rPr>
          <w:color w:val="333333"/>
        </w:rPr>
        <w:t xml:space="preserve"> весь в них. И внешне неказист. И в жизни </w:t>
      </w:r>
      <w:proofErr w:type="gramStart"/>
      <w:r>
        <w:rPr>
          <w:color w:val="333333"/>
        </w:rPr>
        <w:t>простодушен</w:t>
      </w:r>
      <w:proofErr w:type="gramEnd"/>
      <w:r>
        <w:rPr>
          <w:color w:val="333333"/>
        </w:rPr>
        <w:t xml:space="preserve"> и беззащитен. И особым умом не блещет. И никакими особыми талантами не обладает. Почему наш народ любит создавать творения, в которых сюжетообразующей составляющей является недалекость героя? Причем в конце сказки он всегда бывает награжден: ему достается красавица-жена и полцарства </w:t>
      </w:r>
      <w:proofErr w:type="spellStart"/>
      <w:r>
        <w:rPr>
          <w:color w:val="333333"/>
        </w:rPr>
        <w:t>впридачу</w:t>
      </w:r>
      <w:proofErr w:type="spellEnd"/>
      <w:proofErr w:type="gramStart"/>
      <w:r>
        <w:rPr>
          <w:color w:val="333333"/>
        </w:rPr>
        <w:t>….</w:t>
      </w:r>
      <w:proofErr w:type="gramEnd"/>
      <w:r>
        <w:rPr>
          <w:color w:val="333333"/>
        </w:rPr>
        <w:t>Думается, что российские сказатели главной положительной чертой видели не ум и прагматизм, даже не трудолюбие, - а добродушие, альтруизм, умение жить для других, не искать выгоды, не дорожить собой. Эти черты характера мы видим и в герое былин Илье Муромце, и в персонаже литературной сказки “Конек-горбунок” Ершова.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 xml:space="preserve">Как правило, в сказках Иванушка – дурачок противопоставлен своим братьям, людям трудолюбивым и прагматичным, умеющим зарабатывать деньги. Они ординарны в своем желании обеспечить семью, разбогатеть. Иванушка же не от мира сего: он ни о чем не мечтает, ни на что не претендует. В нем нет хитрости и умения обделывать свои </w:t>
      </w:r>
      <w:proofErr w:type="gramStart"/>
      <w:r>
        <w:rPr>
          <w:color w:val="333333"/>
        </w:rPr>
        <w:t>делишки</w:t>
      </w:r>
      <w:proofErr w:type="gramEnd"/>
      <w:r>
        <w:rPr>
          <w:color w:val="333333"/>
        </w:rPr>
        <w:t xml:space="preserve">. Похоже, что именно это качество больше всего ценит народ в любимом сказочном герое. Детская непосредственность </w:t>
      </w:r>
      <w:proofErr w:type="spellStart"/>
      <w:r>
        <w:rPr>
          <w:color w:val="333333"/>
        </w:rPr>
        <w:t>Чонкина</w:t>
      </w:r>
      <w:proofErr w:type="spellEnd"/>
      <w:r>
        <w:rPr>
          <w:color w:val="333333"/>
        </w:rPr>
        <w:t>, его непонимание официально принятых норм поведения роднят его с героями сказок, заставляют задуматься о народных приоритетах. Эта мысль особенно актуальна сегодня, в век всеобщего стяжательства.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lastRenderedPageBreak/>
        <w:t xml:space="preserve">- Первые страницы романа рисуют главного героя как обделенного умом, не способного к армейской службе, хилого и убогого. Но привольная жизнь в деревне, счастье с </w:t>
      </w:r>
      <w:proofErr w:type="spellStart"/>
      <w:r>
        <w:rPr>
          <w:color w:val="333333"/>
        </w:rPr>
        <w:t>Нюркой</w:t>
      </w:r>
      <w:proofErr w:type="spellEnd"/>
      <w:r>
        <w:rPr>
          <w:color w:val="333333"/>
        </w:rPr>
        <w:t xml:space="preserve"> дают Ивану новые силы. Защищая свой пост, самолет, который, впрочем, никому не нужен, </w:t>
      </w:r>
      <w:proofErr w:type="spellStart"/>
      <w:r>
        <w:rPr>
          <w:color w:val="333333"/>
        </w:rPr>
        <w:t>Чонкин</w:t>
      </w:r>
      <w:proofErr w:type="spellEnd"/>
      <w:r>
        <w:rPr>
          <w:color w:val="333333"/>
        </w:rPr>
        <w:t xml:space="preserve"> берет в плен местный отдел НКВД, а противостоит целому полку. О нем слагаются легенды. Органы Н</w:t>
      </w:r>
      <w:proofErr w:type="gramStart"/>
      <w:r>
        <w:rPr>
          <w:color w:val="333333"/>
        </w:rPr>
        <w:t>КВД в св</w:t>
      </w:r>
      <w:proofErr w:type="gramEnd"/>
      <w:r>
        <w:rPr>
          <w:color w:val="333333"/>
        </w:rPr>
        <w:t>оих донесениях рисуют его не как рядового красноармейца, кривоного и лопоухого, а как дворянина Голицына, классового врага. Затем, в духе того времени, его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>представляют крупным международным резидентом, главой целого антисоветского движения. А в конце II части романа в нем видят уже претендента на русский трон</w:t>
      </w:r>
      <w:proofErr w:type="gramStart"/>
      <w:r>
        <w:rPr>
          <w:color w:val="333333"/>
        </w:rPr>
        <w:t>.</w:t>
      </w:r>
      <w:proofErr w:type="gramEnd"/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b/>
          <w:bCs/>
          <w:i/>
          <w:iCs/>
          <w:color w:val="333333"/>
        </w:rPr>
        <w:t>.</w:t>
      </w:r>
      <w:r>
        <w:rPr>
          <w:rStyle w:val="apple-converted-space"/>
          <w:color w:val="333333"/>
        </w:rPr>
        <w:t> </w:t>
      </w:r>
      <w:r>
        <w:rPr>
          <w:i/>
          <w:iCs/>
          <w:color w:val="333333"/>
        </w:rPr>
        <w:t>В</w:t>
      </w:r>
      <w:r>
        <w:rPr>
          <w:rStyle w:val="apple-converted-space"/>
          <w:color w:val="333333"/>
        </w:rPr>
        <w:t> </w:t>
      </w:r>
      <w:r>
        <w:rPr>
          <w:i/>
          <w:iCs/>
          <w:color w:val="333333"/>
        </w:rPr>
        <w:t>такой интерпретации главного героя можно увидеть элемент фантастики, можно – примету времени. В сталинские времена ярлык шпиона вешали на каждого второго</w:t>
      </w:r>
      <w:proofErr w:type="gramStart"/>
      <w:r>
        <w:rPr>
          <w:i/>
          <w:iCs/>
          <w:color w:val="333333"/>
        </w:rPr>
        <w:t>.</w:t>
      </w:r>
      <w:proofErr w:type="gramEnd"/>
      <w:r>
        <w:rPr>
          <w:i/>
          <w:iCs/>
          <w:color w:val="333333"/>
        </w:rPr>
        <w:t xml:space="preserve"> </w:t>
      </w:r>
      <w:proofErr w:type="gramStart"/>
      <w:r>
        <w:rPr>
          <w:i/>
          <w:iCs/>
          <w:color w:val="333333"/>
        </w:rPr>
        <w:t>п</w:t>
      </w:r>
      <w:proofErr w:type="gramEnd"/>
      <w:r>
        <w:rPr>
          <w:i/>
          <w:iCs/>
          <w:color w:val="333333"/>
        </w:rPr>
        <w:t xml:space="preserve">опавшего в застенки НКВД. Но можно увидеть и </w:t>
      </w:r>
      <w:proofErr w:type="spellStart"/>
      <w:r>
        <w:rPr>
          <w:i/>
          <w:iCs/>
          <w:color w:val="333333"/>
        </w:rPr>
        <w:t>традиционрный</w:t>
      </w:r>
      <w:proofErr w:type="spellEnd"/>
      <w:r>
        <w:rPr>
          <w:i/>
          <w:iCs/>
          <w:color w:val="333333"/>
        </w:rPr>
        <w:t xml:space="preserve"> ход русской сказки. </w:t>
      </w:r>
      <w:proofErr w:type="gramStart"/>
      <w:r>
        <w:rPr>
          <w:i/>
          <w:iCs/>
          <w:color w:val="333333"/>
        </w:rPr>
        <w:t xml:space="preserve">Фольклорист В.Я. </w:t>
      </w:r>
      <w:proofErr w:type="spellStart"/>
      <w:r>
        <w:rPr>
          <w:i/>
          <w:iCs/>
          <w:color w:val="333333"/>
        </w:rPr>
        <w:t>Пропп</w:t>
      </w:r>
      <w:proofErr w:type="spellEnd"/>
      <w:r>
        <w:rPr>
          <w:i/>
          <w:iCs/>
          <w:color w:val="333333"/>
        </w:rPr>
        <w:t xml:space="preserve"> видел в фантастических метаморфозах сказочного героя обряд инициации (один из древнейших обрядов человечества), когда в ходе сложнейших ситуаций (будь то борьба с врагом или отгадывание загадок) главный герой постепенно преображался из неопытного, глупого и убого, непосвященного, невзрачного в благородного героя, прекрасного внешне и внутренне, с высоким социальным статусом.</w:t>
      </w:r>
      <w:proofErr w:type="gramEnd"/>
      <w:r>
        <w:rPr>
          <w:i/>
          <w:iCs/>
          <w:color w:val="333333"/>
        </w:rPr>
        <w:t xml:space="preserve"> Пройденные ступени все более усложняющихся заданий – это подготовка героя к серьезной общественной роли.</w:t>
      </w:r>
    </w:p>
    <w:p w:rsidR="007B77B4" w:rsidRPr="00BA3A9C" w:rsidRDefault="007B77B4" w:rsidP="007B77B4">
      <w:pPr>
        <w:shd w:val="clear" w:color="auto" w:fill="FFFFFF"/>
        <w:spacing w:before="100" w:beforeAutospacing="1" w:after="100" w:afterAutospacing="1" w:line="300" w:lineRule="atLeast"/>
        <w:ind w:left="360"/>
        <w:rPr>
          <w:i/>
          <w:iCs/>
          <w:color w:val="FF0000"/>
        </w:rPr>
      </w:pPr>
      <w:r w:rsidRPr="00BA3A9C">
        <w:rPr>
          <w:i/>
          <w:iCs/>
          <w:color w:val="FF0000"/>
        </w:rPr>
        <w:t xml:space="preserve">     Есть ли у </w:t>
      </w:r>
      <w:proofErr w:type="spellStart"/>
      <w:r w:rsidRPr="00BA3A9C">
        <w:rPr>
          <w:i/>
          <w:iCs/>
          <w:color w:val="FF0000"/>
        </w:rPr>
        <w:t>Чонкина</w:t>
      </w:r>
      <w:proofErr w:type="spellEnd"/>
      <w:r w:rsidRPr="00BA3A9C">
        <w:rPr>
          <w:i/>
          <w:iCs/>
          <w:color w:val="FF0000"/>
        </w:rPr>
        <w:t xml:space="preserve"> цель в жизни? 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 xml:space="preserve">- Это вопрос достаточно спорный, ведь в начале произведения герой вообще не способен к отвлеченным размышлениям. В ходе сложной интриги, когда в любой момент жизнь может оборваться, ему не </w:t>
      </w:r>
      <w:proofErr w:type="spellStart"/>
      <w:r>
        <w:rPr>
          <w:color w:val="333333"/>
        </w:rPr>
        <w:t>ндо</w:t>
      </w:r>
      <w:proofErr w:type="spellEnd"/>
      <w:r>
        <w:rPr>
          <w:color w:val="333333"/>
        </w:rPr>
        <w:t xml:space="preserve"> философских размышлений. Пожалуй, задумывается он только в застенках НКВД, где понимает (хотя может, и не в состоянии сформулировать это словами), что его жизненный идеал – это тяжелый крестьянский труд да любимая </w:t>
      </w:r>
      <w:proofErr w:type="spellStart"/>
      <w:r>
        <w:rPr>
          <w:color w:val="333333"/>
        </w:rPr>
        <w:t>Нюрка</w:t>
      </w:r>
      <w:proofErr w:type="spellEnd"/>
      <w:r>
        <w:rPr>
          <w:color w:val="333333"/>
        </w:rPr>
        <w:t>.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Чонкин</w:t>
      </w:r>
      <w:proofErr w:type="spellEnd"/>
      <w:r>
        <w:rPr>
          <w:color w:val="333333"/>
        </w:rPr>
        <w:t xml:space="preserve"> не стремится к власти, не мечтает об обогащении. Он доверчив и прост. И его цель жизни – это цель всего нашего народа: спокойная, мирная жизнь без войн и катаклизмов, без угнетателей и поработителей всех мастей, включая сталинскую систему. Правда, сам герой не способен к таким выводам и умозаключениям. Но автор, на мой взгляд, подводит читателя именно к таким идеям.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 xml:space="preserve">- Войнович подчеркивает, что ни один пост не спасал в то время от репрессий. Это было расплатой за безбедное существование, за поддержку карательных органов: вчера ты доказывал необходимость и полезность НКВД, сегодня тебе самому грозит участь репрессированного. Так сатирик раскрывает идею о том, что карьерный рост, стремление к власти не могут быть целью жизни. С этой точки зрения </w:t>
      </w:r>
      <w:proofErr w:type="spellStart"/>
      <w:r>
        <w:rPr>
          <w:color w:val="333333"/>
        </w:rPr>
        <w:t>Чонкин</w:t>
      </w:r>
      <w:proofErr w:type="spellEnd"/>
      <w:r>
        <w:rPr>
          <w:color w:val="333333"/>
        </w:rPr>
        <w:t xml:space="preserve"> – безусловно, положительный герой, т.к. он самодостаточен: не шагает по головам других людей, не строит свое благополучие на крови и слезах народа, как это делают номенклатурные чины. Роман Войновича учит, что политика – грязное ремесло, а стремление к власти может завести очень далеко.</w:t>
      </w:r>
    </w:p>
    <w:p w:rsidR="007B77B4" w:rsidRDefault="007B77B4" w:rsidP="007B77B4">
      <w:pPr>
        <w:pStyle w:val="a3"/>
        <w:shd w:val="clear" w:color="auto" w:fill="FFFFFF"/>
        <w:spacing w:before="0" w:beforeAutospacing="0" w:after="135" w:afterAutospacing="0" w:line="300" w:lineRule="atLeast"/>
        <w:rPr>
          <w:color w:val="333333"/>
        </w:rPr>
      </w:pPr>
      <w:r>
        <w:rPr>
          <w:color w:val="333333"/>
        </w:rPr>
        <w:t xml:space="preserve"> Роман-анекдот Войновича   по глубине анализа советской действительности  стоит в одном ряду с романами В. Дудинцева “Белые одежды”, Ю. Домбровского “Факультет ненужных вещей”, А. Рыбакова “Дети Арбата”. Все они, написанные в 60-70 годы, а </w:t>
      </w:r>
      <w:r>
        <w:rPr>
          <w:color w:val="333333"/>
        </w:rPr>
        <w:lastRenderedPageBreak/>
        <w:t>опубликованные в конце 80-х, были знамением времени. Они развенчивали старые идеалы, формировали новое мировоззрение. Капля камень точит…Романы Дудинцева, Домбровского, Рыбакова, Войновича были теми каплями, которые подтачивали власть системы, звали к новой жизни.</w:t>
      </w:r>
    </w:p>
    <w:p w:rsidR="007B77B4" w:rsidRDefault="00BA3A9C" w:rsidP="007B77B4">
      <w:pPr>
        <w:pStyle w:val="a3"/>
        <w:shd w:val="clear" w:color="auto" w:fill="FFFFFF"/>
        <w:spacing w:before="0" w:beforeAutospacing="0" w:after="135" w:afterAutospacing="0" w:line="300" w:lineRule="atLeast"/>
        <w:ind w:left="720"/>
        <w:rPr>
          <w:color w:val="333333"/>
        </w:rPr>
      </w:pPr>
      <w:r>
        <w:rPr>
          <w:color w:val="333333"/>
        </w:rPr>
        <w:t xml:space="preserve"> </w:t>
      </w:r>
      <w:r w:rsidRPr="00BA3A9C">
        <w:rPr>
          <w:color w:val="FF0000"/>
        </w:rPr>
        <w:t>Домашнее задание.</w:t>
      </w:r>
      <w:r w:rsidR="007B77B4" w:rsidRPr="00BA3A9C">
        <w:rPr>
          <w:color w:val="FF0000"/>
        </w:rPr>
        <w:t xml:space="preserve">  </w:t>
      </w:r>
      <w:r w:rsidRPr="00BA3A9C">
        <w:rPr>
          <w:color w:val="FF0000"/>
        </w:rPr>
        <w:t xml:space="preserve"> </w:t>
      </w:r>
      <w:r w:rsidR="007B77B4" w:rsidRPr="00BA3A9C">
        <w:rPr>
          <w:color w:val="FF0000"/>
        </w:rPr>
        <w:t xml:space="preserve"> </w:t>
      </w:r>
      <w:r>
        <w:rPr>
          <w:color w:val="333333"/>
        </w:rPr>
        <w:t>В</w:t>
      </w:r>
      <w:r w:rsidR="007B77B4">
        <w:rPr>
          <w:color w:val="333333"/>
        </w:rPr>
        <w:t xml:space="preserve">ыписать цитаты к образу Ивана </w:t>
      </w:r>
      <w:proofErr w:type="spellStart"/>
      <w:r w:rsidR="007B77B4">
        <w:rPr>
          <w:color w:val="333333"/>
        </w:rPr>
        <w:t>Чонкина</w:t>
      </w:r>
      <w:proofErr w:type="spellEnd"/>
      <w:r w:rsidR="004F28F8">
        <w:rPr>
          <w:color w:val="333333"/>
        </w:rPr>
        <w:t xml:space="preserve"> (3-4)</w:t>
      </w:r>
      <w:r>
        <w:rPr>
          <w:color w:val="333333"/>
        </w:rPr>
        <w:t>, посмотреть фильм</w:t>
      </w:r>
      <w:r w:rsidR="004F28F8">
        <w:rPr>
          <w:color w:val="333333"/>
        </w:rPr>
        <w:t>, ответить на один из  вопросов:</w:t>
      </w:r>
      <w:r>
        <w:rPr>
          <w:color w:val="333333"/>
        </w:rPr>
        <w:t xml:space="preserve"> </w:t>
      </w:r>
    </w:p>
    <w:p w:rsidR="004F28F8" w:rsidRDefault="004F28F8" w:rsidP="004F28F8">
      <w:pPr>
        <w:pStyle w:val="a3"/>
        <w:ind w:left="720"/>
      </w:pPr>
      <w:r>
        <w:t xml:space="preserve"> </w:t>
      </w:r>
      <w:r>
        <w:rPr>
          <w:sz w:val="27"/>
          <w:szCs w:val="27"/>
        </w:rPr>
        <w:t>1.</w:t>
      </w:r>
      <w:r>
        <w:rPr>
          <w:sz w:val="27"/>
          <w:szCs w:val="27"/>
        </w:rPr>
        <w:t xml:space="preserve">Согласны ли вы с тем, что в образе Ивана </w:t>
      </w:r>
      <w:proofErr w:type="spellStart"/>
      <w:r>
        <w:rPr>
          <w:sz w:val="27"/>
          <w:szCs w:val="27"/>
        </w:rPr>
        <w:t>Чонкина</w:t>
      </w:r>
      <w:proofErr w:type="spellEnd"/>
      <w:r>
        <w:rPr>
          <w:sz w:val="27"/>
          <w:szCs w:val="27"/>
        </w:rPr>
        <w:t xml:space="preserve"> сфокусированы наиболее яркие черты русского национального характера? </w:t>
      </w:r>
    </w:p>
    <w:p w:rsidR="004F28F8" w:rsidRDefault="004F28F8" w:rsidP="004F28F8">
      <w:pPr>
        <w:pStyle w:val="a3"/>
        <w:ind w:left="720"/>
      </w:pPr>
      <w:r>
        <w:rPr>
          <w:sz w:val="27"/>
          <w:szCs w:val="27"/>
        </w:rPr>
        <w:t>2.</w:t>
      </w:r>
      <w:r>
        <w:rPr>
          <w:sz w:val="27"/>
          <w:szCs w:val="27"/>
        </w:rPr>
        <w:t xml:space="preserve">Приведите примеры комического в романе, объясните природу и философию такого комизма. </w:t>
      </w:r>
    </w:p>
    <w:p w:rsidR="004F28F8" w:rsidRDefault="004F28F8" w:rsidP="004F28F8">
      <w:pPr>
        <w:pStyle w:val="a3"/>
        <w:ind w:left="720"/>
      </w:pPr>
      <w:r>
        <w:rPr>
          <w:sz w:val="27"/>
          <w:szCs w:val="27"/>
        </w:rPr>
        <w:t xml:space="preserve"> </w:t>
      </w:r>
    </w:p>
    <w:p w:rsidR="007D016F" w:rsidRDefault="007D016F"/>
    <w:sectPr w:rsidR="007D01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2704AC"/>
    <w:multiLevelType w:val="multilevel"/>
    <w:tmpl w:val="E3DCFC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5FD37D1D"/>
    <w:multiLevelType w:val="multilevel"/>
    <w:tmpl w:val="2522D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87656C3"/>
    <w:multiLevelType w:val="hybridMultilevel"/>
    <w:tmpl w:val="B490A4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A26"/>
    <w:rsid w:val="004F28F8"/>
    <w:rsid w:val="005043EE"/>
    <w:rsid w:val="005E1A26"/>
    <w:rsid w:val="005F1F70"/>
    <w:rsid w:val="00605629"/>
    <w:rsid w:val="006753BF"/>
    <w:rsid w:val="007B77B4"/>
    <w:rsid w:val="007D016F"/>
    <w:rsid w:val="00BA3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7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B77B4"/>
    <w:pPr>
      <w:spacing w:before="100" w:beforeAutospacing="1" w:after="100" w:afterAutospacing="1"/>
    </w:pPr>
    <w:rPr>
      <w:lang w:bidi="te-IN"/>
    </w:rPr>
  </w:style>
  <w:style w:type="character" w:customStyle="1" w:styleId="apple-converted-space">
    <w:name w:val="apple-converted-space"/>
    <w:basedOn w:val="a0"/>
    <w:rsid w:val="007B77B4"/>
  </w:style>
  <w:style w:type="paragraph" w:styleId="a4">
    <w:name w:val="List Paragraph"/>
    <w:basedOn w:val="a"/>
    <w:uiPriority w:val="34"/>
    <w:qFormat/>
    <w:rsid w:val="00BA3A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7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B77B4"/>
    <w:pPr>
      <w:spacing w:before="100" w:beforeAutospacing="1" w:after="100" w:afterAutospacing="1"/>
    </w:pPr>
    <w:rPr>
      <w:lang w:bidi="te-IN"/>
    </w:rPr>
  </w:style>
  <w:style w:type="character" w:customStyle="1" w:styleId="apple-converted-space">
    <w:name w:val="apple-converted-space"/>
    <w:basedOn w:val="a0"/>
    <w:rsid w:val="007B77B4"/>
  </w:style>
  <w:style w:type="paragraph" w:styleId="a4">
    <w:name w:val="List Paragraph"/>
    <w:basedOn w:val="a"/>
    <w:uiPriority w:val="34"/>
    <w:qFormat/>
    <w:rsid w:val="00BA3A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758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60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16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20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9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yshared.ru/slide/316311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1367</Words>
  <Characters>7792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2022-04-05T13:46:00Z</dcterms:created>
  <dcterms:modified xsi:type="dcterms:W3CDTF">2022-04-05T13:46:00Z</dcterms:modified>
</cp:coreProperties>
</file>