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4E0" w:rsidRDefault="00F70ECC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7 Урок 5</w:t>
      </w:r>
    </w:p>
    <w:p w:rsidR="00F70ECC" w:rsidRDefault="00F70ECC">
      <w:pPr>
        <w:rPr>
          <w:lang w:val="uk-UA"/>
        </w:rPr>
      </w:pPr>
      <w:proofErr w:type="spellStart"/>
      <w:r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изобразительно-выразительные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средства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</w:t>
      </w:r>
      <w:r w:rsidR="00FA0EE2">
        <w:rPr>
          <w:lang w:val="uk-UA"/>
        </w:rPr>
        <w:t>ы</w:t>
      </w:r>
      <w:r>
        <w:rPr>
          <w:lang w:val="uk-UA"/>
        </w:rPr>
        <w:t>ка</w:t>
      </w:r>
      <w:proofErr w:type="spellEnd"/>
      <w:r>
        <w:rPr>
          <w:lang w:val="uk-UA"/>
        </w:rPr>
        <w:t xml:space="preserve">. </w:t>
      </w:r>
      <w:r w:rsidR="00FA0EE2">
        <w:rPr>
          <w:lang w:val="uk-UA"/>
        </w:rPr>
        <w:t xml:space="preserve"> </w:t>
      </w:r>
      <w:proofErr w:type="spellStart"/>
      <w:r>
        <w:rPr>
          <w:lang w:val="uk-UA"/>
        </w:rPr>
        <w:t>Тропы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фигуры</w:t>
      </w:r>
      <w:proofErr w:type="spellEnd"/>
      <w:r>
        <w:rPr>
          <w:lang w:val="uk-UA"/>
        </w:rPr>
        <w:t xml:space="preserve"> речи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 урока: закреплять знания, развивать умения обучающихся, необходимые для выполнения экзаменационного задания № 2</w:t>
      </w:r>
      <w:r w:rsidR="003C4DF7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комплексному анализу текста и определению изобразительно-выразительных средств языка.</w:t>
      </w:r>
    </w:p>
    <w:p w:rsidR="003C4DF7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Какие поставим </w:t>
      </w:r>
      <w:proofErr w:type="gramStart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 собой задачи для работы по данной теме при подготовке к ЕГЭ</w:t>
      </w:r>
      <w:proofErr w:type="gramEnd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</w:t>
      </w:r>
      <w:proofErr w:type="gramStart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(Повторить термины; скорректировать умение находить средства выразительности в тексте, различать виды тропов, стилистических фигур и других средств выразительности; продолжать развивать умение определять роль средств выразительности в анализируемом тексте. </w:t>
      </w:r>
      <w:proofErr w:type="gramEnd"/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-Сегодня на уроке мы продолжим работу над изобразительно-выразительными средствами языка и их ролью в тексте.</w:t>
      </w:r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Какой из стилей самый богатый? Почему? </w:t>
      </w:r>
      <w:proofErr w:type="gramStart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(Художественный стиль: образность, широкое использование изобразительно-выразительных средств языка.</w:t>
      </w:r>
      <w:proofErr w:type="gramEnd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 стиль позволяет испытывать эстетическую негу)</w:t>
      </w:r>
      <w:proofErr w:type="gramEnd"/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 Вспомните, какие средства относятся к тропам, а какие – к фигурам речи. </w:t>
      </w:r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Соотнесите тропы и их определения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72"/>
        <w:gridCol w:w="7273"/>
      </w:tblGrid>
      <w:tr w:rsidR="00F70ECC" w:rsidRPr="00F70ECC" w:rsidTr="003C4DF7">
        <w:trPr>
          <w:tblCellSpacing w:w="15" w:type="dxa"/>
        </w:trPr>
        <w:tc>
          <w:tcPr>
            <w:tcW w:w="212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1) метафора</w:t>
            </w:r>
          </w:p>
        </w:tc>
        <w:tc>
          <w:tcPr>
            <w:tcW w:w="722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перенос значения с одного явления на другое по смежности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12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2) метонимия</w:t>
            </w:r>
          </w:p>
        </w:tc>
        <w:tc>
          <w:tcPr>
            <w:tcW w:w="722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 сильное преуменьшение размера, силы, значения и т.д. какого-либо предмета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12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3) перифраз</w:t>
            </w:r>
          </w:p>
        </w:tc>
        <w:tc>
          <w:tcPr>
            <w:tcW w:w="722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 употребление слов в переносном значении на основе сходства в каком-либо отношении двух предметов или явлений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12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4) ирония</w:t>
            </w:r>
          </w:p>
        </w:tc>
        <w:tc>
          <w:tcPr>
            <w:tcW w:w="722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 замена названия лица, предмета или явления описанием их существенных признаков или указанием на их характерные черты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12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5) литота</w:t>
            </w:r>
          </w:p>
        </w:tc>
        <w:tc>
          <w:tcPr>
            <w:tcW w:w="722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 употребление слова или выражения в смысле, обратном </w:t>
            </w:r>
            <w:proofErr w:type="gramStart"/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буквальному</w:t>
            </w:r>
            <w:proofErr w:type="gramEnd"/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 целью насмешки</w:t>
            </w:r>
          </w:p>
        </w:tc>
      </w:tr>
    </w:tbl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Ответы: 1-в, 2-а, 3-г, 4-д, 5-б.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>Соотнесите стилистические фигуры и их определения.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13"/>
        <w:gridCol w:w="7132"/>
      </w:tblGrid>
      <w:tr w:rsidR="00F70ECC" w:rsidRPr="00F70ECC" w:rsidTr="003C4DF7">
        <w:trPr>
          <w:tblCellSpacing w:w="15" w:type="dxa"/>
        </w:trPr>
        <w:tc>
          <w:tcPr>
            <w:tcW w:w="226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1)  эпифора</w:t>
            </w:r>
          </w:p>
        </w:tc>
        <w:tc>
          <w:tcPr>
            <w:tcW w:w="708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 расположение близких по значению слов в порядке нарастания или ослабления их эмоционально-смысловой значимости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26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2) антитеза</w:t>
            </w:r>
          </w:p>
        </w:tc>
        <w:tc>
          <w:tcPr>
            <w:tcW w:w="708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 пропуск элемента высказывания, легко восстанавливаемого в данном контексте или ситуации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26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3) эллипсис</w:t>
            </w:r>
          </w:p>
        </w:tc>
        <w:tc>
          <w:tcPr>
            <w:tcW w:w="708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 повторение одних и тех же элементов в конце каждого параллельного ряда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26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4) градация</w:t>
            </w:r>
          </w:p>
        </w:tc>
        <w:tc>
          <w:tcPr>
            <w:tcW w:w="708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 одинаковое синтаксическое построение соседних предложений или отрезков речи</w:t>
            </w:r>
          </w:p>
        </w:tc>
      </w:tr>
      <w:tr w:rsidR="00F70ECC" w:rsidRPr="00F70ECC" w:rsidTr="003C4DF7">
        <w:trPr>
          <w:tblCellSpacing w:w="15" w:type="dxa"/>
        </w:trPr>
        <w:tc>
          <w:tcPr>
            <w:tcW w:w="2268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5) параллелизм</w:t>
            </w:r>
          </w:p>
        </w:tc>
        <w:tc>
          <w:tcPr>
            <w:tcW w:w="7087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 усиление выразительности речи путём резкого </w:t>
            </w: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противопоставления понятий, мыслей, образов</w:t>
            </w:r>
          </w:p>
        </w:tc>
      </w:tr>
    </w:tbl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Ответы: 1-в, 2-д, 3-б, 4-а, 5-г.   </w:t>
      </w:r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-Что такое тропы? Для чего они используются? </w:t>
      </w:r>
    </w:p>
    <w:p w:rsidR="00F70ECC" w:rsidRPr="00F70ECC" w:rsidRDefault="003C4DF7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-Что лежит в основе стилистических фигур? Какова роль стилистических фигур? </w:t>
      </w:r>
    </w:p>
    <w:p w:rsidR="00FA0EE2" w:rsidRDefault="00FA0EE2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Домашнее </w:t>
      </w:r>
      <w:r w:rsidR="00F70ECC" w:rsidRPr="00F70EC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задани</w:t>
      </w:r>
      <w:r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е</w:t>
      </w:r>
      <w:r w:rsidR="00F70ECC" w:rsidRPr="00F70EC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Выполнить задания 1-5.</w:t>
      </w:r>
    </w:p>
    <w:p w:rsidR="00F70ECC" w:rsidRPr="00F70ECC" w:rsidRDefault="00FA0EE2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F70ECC" w:rsidRPr="00F70EC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Тест 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1.  Какая стилистическая фигура используется в следующем предложении: «В синем море волны плещут, в синем небе звезды блещут»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А.С.Пушкин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p w:rsidR="00F70ECC" w:rsidRPr="00F70ECC" w:rsidRDefault="00F70ECC" w:rsidP="00F70EC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градация</w:t>
      </w:r>
    </w:p>
    <w:p w:rsidR="00F70ECC" w:rsidRPr="00F70ECC" w:rsidRDefault="00F70ECC" w:rsidP="00F70EC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инверсия</w:t>
      </w:r>
    </w:p>
    <w:p w:rsidR="00F70ECC" w:rsidRPr="00F70ECC" w:rsidRDefault="00F70ECC" w:rsidP="00F70EC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синтаксический параллелизм</w:t>
      </w:r>
    </w:p>
    <w:p w:rsidR="00F70ECC" w:rsidRPr="00F70ECC" w:rsidRDefault="00F70ECC" w:rsidP="00F70EC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эпифора.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Какой троп используется в строчке «Там припомнят кремлевского горца» (О. Мандельштам):</w:t>
      </w:r>
    </w:p>
    <w:p w:rsidR="00F70ECC" w:rsidRPr="00F70ECC" w:rsidRDefault="00F70ECC" w:rsidP="00F70EC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перифраз</w:t>
      </w:r>
    </w:p>
    <w:p w:rsidR="00F70ECC" w:rsidRPr="00F70ECC" w:rsidRDefault="00F70ECC" w:rsidP="00F70EC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метафора</w:t>
      </w:r>
    </w:p>
    <w:p w:rsidR="00F70ECC" w:rsidRPr="00F70ECC" w:rsidRDefault="00F70ECC" w:rsidP="00F70EC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олицетворение</w:t>
      </w:r>
    </w:p>
    <w:p w:rsidR="00F70ECC" w:rsidRPr="00F70ECC" w:rsidRDefault="00F70ECC" w:rsidP="00F70EC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сравнение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3. Какой троп используется в строчке «Горит костер рябины красной»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М.Цветаева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p w:rsidR="00F70ECC" w:rsidRPr="00F70ECC" w:rsidRDefault="00F70ECC" w:rsidP="00F70EC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гипербола</w:t>
      </w:r>
    </w:p>
    <w:p w:rsidR="00F70ECC" w:rsidRPr="00F70ECC" w:rsidRDefault="00F70ECC" w:rsidP="00F70EC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олицетворение</w:t>
      </w:r>
    </w:p>
    <w:p w:rsidR="00F70ECC" w:rsidRPr="00F70ECC" w:rsidRDefault="00F70ECC" w:rsidP="00F70EC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метафора</w:t>
      </w:r>
    </w:p>
    <w:p w:rsidR="00F70ECC" w:rsidRPr="00F70ECC" w:rsidRDefault="00F70ECC" w:rsidP="00F70EC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сравнение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4.Какая стилистическая фигура используется в следующем предложении «Есть тоска веселая»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С.Есенин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F70ECC" w:rsidRPr="00F70ECC" w:rsidRDefault="00F70ECC" w:rsidP="00F70EC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эллипсис</w:t>
      </w:r>
    </w:p>
    <w:p w:rsidR="00F70ECC" w:rsidRPr="00F70ECC" w:rsidRDefault="00F70ECC" w:rsidP="00F70EC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оксюморон</w:t>
      </w:r>
    </w:p>
    <w:p w:rsidR="00F70ECC" w:rsidRPr="00F70ECC" w:rsidRDefault="00F70ECC" w:rsidP="00F70EC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градация</w:t>
      </w:r>
    </w:p>
    <w:p w:rsidR="00F70ECC" w:rsidRPr="00F70ECC" w:rsidRDefault="00F70ECC" w:rsidP="00F70EC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умолчание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Какая стилистическая фигура используется в следующем тексте: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«Джинсы, твидовый пиджак и хорошая рубашка. Очень хорошая. Моя любимая! Белая. Обычная белая рубашка. Но хорошая»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Е.Гришковец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F70ECC" w:rsidRPr="00F70ECC" w:rsidRDefault="00F70ECC" w:rsidP="00F70ECC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арцелляция</w:t>
      </w:r>
    </w:p>
    <w:p w:rsidR="00F70ECC" w:rsidRPr="00F70ECC" w:rsidRDefault="00F70ECC" w:rsidP="00F70ECC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градация</w:t>
      </w:r>
    </w:p>
    <w:p w:rsidR="00F70ECC" w:rsidRPr="00F70ECC" w:rsidRDefault="00F70ECC" w:rsidP="00F70ECC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анафора</w:t>
      </w:r>
    </w:p>
    <w:p w:rsidR="00F70ECC" w:rsidRPr="00F70ECC" w:rsidRDefault="00F70ECC" w:rsidP="00F70ECC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эллипсис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6. Какая стилистическая фигура используется в следующем тексте: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времена! О нравы! (Цицерон).</w:t>
      </w:r>
    </w:p>
    <w:p w:rsidR="00F70ECC" w:rsidRPr="00F70ECC" w:rsidRDefault="00F70ECC" w:rsidP="00F70EC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радация</w:t>
      </w:r>
    </w:p>
    <w:p w:rsidR="00F70ECC" w:rsidRPr="00F70ECC" w:rsidRDefault="00F70ECC" w:rsidP="00F70EC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оксюморон</w:t>
      </w:r>
    </w:p>
    <w:p w:rsidR="00F70ECC" w:rsidRPr="00F70ECC" w:rsidRDefault="00F70ECC" w:rsidP="00F70EC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риторическое восклицание</w:t>
      </w:r>
    </w:p>
    <w:p w:rsidR="00F70ECC" w:rsidRPr="00F70ECC" w:rsidRDefault="00F70ECC" w:rsidP="00F70EC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антитеза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Какой троп используется в строчке: «И пишет боярин всю ночь напролет, Письмо его 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местию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дышит»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А.К.Толстой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F70ECC" w:rsidRPr="00F70ECC" w:rsidRDefault="00F70ECC" w:rsidP="00F70EC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питет</w:t>
      </w:r>
    </w:p>
    <w:p w:rsidR="00F70ECC" w:rsidRPr="00F70ECC" w:rsidRDefault="00F70ECC" w:rsidP="00F70EC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гипербола</w:t>
      </w:r>
    </w:p>
    <w:p w:rsidR="00F70ECC" w:rsidRPr="00F70ECC" w:rsidRDefault="00F70ECC" w:rsidP="00F70EC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метонимия</w:t>
      </w:r>
    </w:p>
    <w:p w:rsidR="00F70ECC" w:rsidRPr="00F70ECC" w:rsidRDefault="00F70ECC" w:rsidP="00F70EC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сравнение.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8. Какой троп используется в строчке «Мужики – за топоры» (</w:t>
      </w:r>
      <w:proofErr w:type="spell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А.К.Толстой</w:t>
      </w:r>
      <w:proofErr w:type="spell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F70ECC" w:rsidRPr="00F70ECC" w:rsidRDefault="00F70ECC" w:rsidP="00F70EC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градация</w:t>
      </w:r>
    </w:p>
    <w:p w:rsidR="00F70ECC" w:rsidRPr="00F70ECC" w:rsidRDefault="00F70ECC" w:rsidP="00F70EC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оксюморон</w:t>
      </w:r>
    </w:p>
    <w:p w:rsidR="00F70ECC" w:rsidRPr="00F70ECC" w:rsidRDefault="00F70ECC" w:rsidP="00F70EC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эллипсис</w:t>
      </w:r>
    </w:p>
    <w:p w:rsidR="00F70ECC" w:rsidRPr="00F70ECC" w:rsidRDefault="00F70ECC" w:rsidP="00F70EC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инверсия.</w:t>
      </w:r>
    </w:p>
    <w:p w:rsidR="00F70ECC" w:rsidRPr="00F70ECC" w:rsidRDefault="00FA0EE2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F6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первой колонке процитированы строчки художественных произведений. </w:t>
      </w:r>
      <w:r w:rsidR="005F6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</w:t>
      </w:r>
      <w:r w:rsidR="005F6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ить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тропы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ана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функциональную роль в тексте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Пример со словом «ирония»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07"/>
        <w:gridCol w:w="1711"/>
        <w:gridCol w:w="2592"/>
        <w:gridCol w:w="135"/>
      </w:tblGrid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"Чахлая рябина мокнет под дождём"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помогает зримо представить предмет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"Луна, как бледное пятно, сквозь тучи мрачные желтела"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делает зримым отвлечённое понятие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"В саду горит костёр рябины красной"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5F6F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образное выражение превращается в реальную картину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"Заря алая улыбается"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5F6F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усиливает выразительность речи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"Съел три тарелки"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употребляет название предмета на основании внешней или внутренней связи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"В сто сорок солнц закат пылал"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чтобы преувеличить значение, обратить внимание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"Мальчик с пальчик"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5F6F45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эмоциональной оценки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0ECC" w:rsidRPr="00F70ECC" w:rsidTr="005F6F45">
        <w:trPr>
          <w:tblCellSpacing w:w="15" w:type="dxa"/>
        </w:trPr>
        <w:tc>
          <w:tcPr>
            <w:tcW w:w="4962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"За всё, за всё тебя благодарю я: За тайные мучения страстей, За горечь слёз, отраву поцелуя, За месть врагов и клевету друзей; За жар </w:t>
            </w:r>
            <w:proofErr w:type="gramStart"/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души</w:t>
            </w:r>
            <w:proofErr w:type="gramEnd"/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растраченный в пустыне, За всё, чем </w:t>
            </w: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я обманут в жизни был. Устрой лишь так, чтобы тебя отныне  Недолго я ещё благодарил"</w:t>
            </w:r>
          </w:p>
        </w:tc>
        <w:tc>
          <w:tcPr>
            <w:tcW w:w="1681" w:type="dxa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ru-RU"/>
              </w:rPr>
              <w:lastRenderedPageBreak/>
              <w:t>Ирония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0E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даёт отрицательную оценку предмета или явления</w:t>
            </w:r>
          </w:p>
        </w:tc>
        <w:tc>
          <w:tcPr>
            <w:tcW w:w="0" w:type="auto"/>
            <w:vAlign w:val="center"/>
            <w:hideMark/>
          </w:tcPr>
          <w:p w:rsidR="00F70ECC" w:rsidRPr="00F70ECC" w:rsidRDefault="00F70ECC" w:rsidP="00F70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70ECC" w:rsidRPr="00F70ECC" w:rsidRDefault="0086676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  <w:r w:rsidR="00FA0EE2"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3  Задание</w:t>
      </w:r>
      <w:r w:rsidR="00FA0EE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случае дано неправильное определение тропа?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1) Метафора — это изобразительный прием, основанный на том, что слово или выражение употребляется в переносном значении на основе сходства двух предметов или явлений по какому-либо признаку.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2) Метонимия — это изобразительный прием, основанный на том, что слово или выражение употребляется в переносном значении на основе смежности двух предметов или явлений.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3) Олицетворение — это изобразительный прием, основанный на переносе признаков предмета или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понятия на живое существо.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4) Сравнение — это изобразительный прием, основанный на сопоставлении одного явления или понятия с другим.</w:t>
      </w:r>
    </w:p>
    <w:p w:rsidR="00F70ECC" w:rsidRPr="00F70ECC" w:rsidRDefault="0086676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A0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A0EE2"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4</w:t>
      </w:r>
      <w:r w:rsid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="00FA0EE2"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Задание</w:t>
      </w:r>
      <w:r w:rsidR="00FA0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случае дано неправильное определение фигуры?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1) Антитеза — это изобразительный прием, основанный на резком противопоставлении противоположных понятий, положений, образов.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2) Анафора — это изобразительный прием, основанный на повторении слова или группы слов в конце строк, строф или предложений.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3) Инверсия — это изобразительный прием, основанный на изменении обычного порядка слов в предложении.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4) Градация — это изобразительный прием, основанный на последовательном расположении слов, выражений, тропов (эпитетов, метафор, сравнений) в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порядке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усиления (возрастания) или ослабления (убывания) признака.</w:t>
      </w:r>
    </w:p>
    <w:p w:rsidR="00F70ECC" w:rsidRPr="00F70ECC" w:rsidRDefault="0086676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A0EE2" w:rsidRPr="00FA0E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5 Задание</w:t>
      </w:r>
      <w:r w:rsidR="00FA0E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F70ECC"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каком случае дано неправильное определение изобразительно-выразительного средства?</w:t>
      </w:r>
    </w:p>
    <w:p w:rsidR="00F70ECC" w:rsidRPr="00F70ECC" w:rsidRDefault="00F70ECC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1) Оксюморон — это стилистическая фигура, в которой соединяются обычно несовместимые понятия, как правило, противоречащие друг другу.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2) Литота — это образное выражение, содержащее непомерное преуменьшение какого-либо признака предмета, явления, действия.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3) Парцелляция — тождественное или сходное построение смежных частей текста: рядом стоящих предложений, стихотворных строк, строф, которые, соотносясь, создают единый образ.</w:t>
      </w:r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4) Перифраз — это оборот, который употребляется вместо какого-либо слова или словосочетания</w:t>
      </w:r>
      <w:proofErr w:type="gramEnd"/>
      <w:r w:rsidRPr="00F70EC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70ECC" w:rsidRPr="00F70ECC" w:rsidRDefault="00FA0EE2" w:rsidP="00F70E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2F4787A3" wp14:editId="2807B0E3">
            <wp:extent cx="5940425" cy="4455319"/>
            <wp:effectExtent l="0" t="0" r="3175" b="2540"/>
            <wp:docPr id="1" name="Рисунок 1" descr="https://fsd.multiurok.ru/html/2020/06/20/s_5eee0c349d2b5/img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6/20/s_5eee0c349d2b5/img3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70ECC" w:rsidRPr="00F70ECC" w:rsidRDefault="00F70ECC"/>
    <w:sectPr w:rsidR="00F70ECC" w:rsidRPr="00F70E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7F6BA0"/>
    <w:multiLevelType w:val="multilevel"/>
    <w:tmpl w:val="5F0CD2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4FD5F50"/>
    <w:multiLevelType w:val="multilevel"/>
    <w:tmpl w:val="A9B4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0602D28"/>
    <w:multiLevelType w:val="multilevel"/>
    <w:tmpl w:val="28C6A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870A21"/>
    <w:multiLevelType w:val="multilevel"/>
    <w:tmpl w:val="7EF60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F208EF"/>
    <w:multiLevelType w:val="multilevel"/>
    <w:tmpl w:val="CFE64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9291A0A"/>
    <w:multiLevelType w:val="multilevel"/>
    <w:tmpl w:val="51EC5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CA7027A"/>
    <w:multiLevelType w:val="multilevel"/>
    <w:tmpl w:val="7864F9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281066C"/>
    <w:multiLevelType w:val="multilevel"/>
    <w:tmpl w:val="14D210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C6581D"/>
    <w:multiLevelType w:val="multilevel"/>
    <w:tmpl w:val="39E44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CC"/>
    <w:rsid w:val="003C4DF7"/>
    <w:rsid w:val="005534E0"/>
    <w:rsid w:val="005F6F45"/>
    <w:rsid w:val="0086676C"/>
    <w:rsid w:val="008D56FF"/>
    <w:rsid w:val="00E56FBA"/>
    <w:rsid w:val="00F70ECC"/>
    <w:rsid w:val="00FA0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0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0E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0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0E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36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2022-04-06T14:23:00Z</dcterms:created>
  <dcterms:modified xsi:type="dcterms:W3CDTF">2022-04-06T14:23:00Z</dcterms:modified>
</cp:coreProperties>
</file>