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lang w:val="uk-UA" w:eastAsia="ru-RU"/>
        </w:rPr>
        <w:t xml:space="preserve"> 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lang w:eastAsia="ru-RU"/>
        </w:rPr>
        <w:t>Литература  Тема 7 Урок 3,4</w:t>
      </w:r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lang w:eastAsia="ru-RU"/>
        </w:rPr>
        <w:t xml:space="preserve"> Урок №3. </w:t>
      </w:r>
      <w:r w:rsidRPr="008F6B69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8F6B69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Новые темы, идеи, образы в поэзии второй половины ХХ века. Особенности языка, стихосложения.</w:t>
      </w:r>
      <w:r w:rsidRPr="008F6B69">
        <w:rPr>
          <w:rFonts w:ascii="Times New Roman" w:eastAsia="Times New Roman" w:hAnsi="Times New Roman" w:cs="Times New Roman"/>
          <w:sz w:val="24"/>
          <w:lang w:eastAsia="ru-RU"/>
        </w:rPr>
        <w:t xml:space="preserve">  </w:t>
      </w:r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sz w:val="24"/>
          <w:lang w:eastAsia="ru-RU"/>
        </w:rPr>
        <w:t>Цель: познакомиться с поэтическими достижениями периода «оттепели»</w:t>
      </w:r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sz w:val="24"/>
          <w:lang w:eastAsia="ru-RU"/>
        </w:rPr>
        <w:t xml:space="preserve">Познакомьтесь с лекцией по теме урока, которая является вступлением к разговору о поэзии шестидесятников: </w:t>
      </w:r>
      <w:hyperlink r:id="rId5" w:history="1">
        <w:r w:rsidRPr="008F6B69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https://www.youtube.com/watch?v=Ye7YTAnKuK8</w:t>
        </w:r>
      </w:hyperlink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sz w:val="24"/>
          <w:lang w:eastAsia="ru-RU"/>
        </w:rPr>
        <w:t xml:space="preserve">Сделайте необходимые записи по каждой части прослушанного материала (в учебнике имеется лишь один абзац, разъясняющий понятие </w:t>
      </w:r>
      <w:r w:rsidRPr="008F6B69">
        <w:rPr>
          <w:rFonts w:ascii="Times New Roman" w:eastAsia="Times New Roman" w:hAnsi="Times New Roman" w:cs="Times New Roman"/>
          <w:i/>
          <w:iCs/>
          <w:sz w:val="24"/>
          <w:lang w:eastAsia="ru-RU"/>
        </w:rPr>
        <w:t>поэзия «оттепели»</w:t>
      </w:r>
      <w:r w:rsidRPr="008F6B69">
        <w:rPr>
          <w:rFonts w:ascii="Times New Roman" w:eastAsia="Times New Roman" w:hAnsi="Times New Roman" w:cs="Times New Roman"/>
          <w:sz w:val="24"/>
          <w:lang w:eastAsia="ru-RU"/>
        </w:rPr>
        <w:t xml:space="preserve"> на с.312).</w:t>
      </w:r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8F6B69" w:rsidRPr="008F6B69" w:rsidRDefault="008F6B69" w:rsidP="008F6B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ВНИМАНИЕ! В этой теме программа предусматривает заучивание наизусть 2 стихотворений о Великой Отечественной войне. Выбираем стихотворения, заучиваем, снимаем видео и высылаем учителю. </w:t>
      </w:r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lang w:eastAsia="ru-RU"/>
        </w:rPr>
        <w:t xml:space="preserve">Урок №4 </w:t>
      </w:r>
      <w:r w:rsidRPr="008F6B69">
        <w:rPr>
          <w:rFonts w:ascii="Times New Roman" w:eastAsia="Times New Roman" w:hAnsi="Times New Roman" w:cs="Times New Roman"/>
          <w:sz w:val="24"/>
          <w:lang w:eastAsia="ru-RU"/>
        </w:rPr>
        <w:t>Тема:</w:t>
      </w:r>
      <w:r w:rsidRPr="008F6B6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8F6B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Поэзия Б.А. Ахмадулиной, А.А. Вознесенского, В.С. Высоцкого, Е.А. Евтушенко.</w:t>
      </w:r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 познакомиться с основными мотивами поэзии перечисленных авторов</w:t>
      </w:r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sz w:val="24"/>
          <w:szCs w:val="20"/>
          <w:lang w:eastAsia="ru-RU"/>
        </w:rPr>
        <w:t>Просмотрите материал учебника с.312-358, выберите страницы, содержащие сведения о творчестве перечисленных поэтов, дополните эти сведения информацией из следующих источников:</w:t>
      </w:r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b/>
          <w:bCs/>
          <w:color w:val="660000"/>
          <w:sz w:val="14"/>
          <w:szCs w:val="14"/>
          <w:bdr w:val="none" w:sz="0" w:space="0" w:color="auto" w:frame="1"/>
          <w:shd w:val="clear" w:color="auto" w:fill="F9F9F9"/>
          <w:lang w:eastAsia="ru-RU"/>
        </w:rPr>
        <w:t>  </w:t>
      </w:r>
      <w:hyperlink r:id="rId6" w:history="1">
        <w:r w:rsidRPr="008F6B69">
          <w:rPr>
            <w:rFonts w:ascii="Helvetica" w:eastAsia="Times New Roman" w:hAnsi="Helvetica" w:cs="Helvetica"/>
            <w:b/>
            <w:bCs/>
            <w:color w:val="00BCD5"/>
            <w:sz w:val="23"/>
            <w:szCs w:val="23"/>
            <w:u w:val="single"/>
            <w:bdr w:val="none" w:sz="0" w:space="0" w:color="auto" w:frame="1"/>
            <w:shd w:val="clear" w:color="auto" w:fill="F9F9F9"/>
            <w:lang w:eastAsia="ru-RU"/>
          </w:rPr>
          <w:t>gostei.ru</w:t>
        </w:r>
      </w:hyperlink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7" w:history="1">
        <w:r w:rsidRPr="008F6B69">
          <w:rPr>
            <w:rFonts w:ascii="Times New Roman" w:eastAsia="Times New Roman" w:hAnsi="Times New Roman" w:cs="Times New Roman"/>
            <w:b/>
            <w:bCs/>
            <w:color w:val="00BCD5"/>
            <w:sz w:val="24"/>
            <w:szCs w:val="24"/>
            <w:u w:val="single"/>
            <w:bdr w:val="none" w:sz="0" w:space="0" w:color="auto" w:frame="1"/>
            <w:lang w:eastAsia="ru-RU"/>
          </w:rPr>
          <w:t>litra.ru</w:t>
        </w:r>
      </w:hyperlink>
      <w:r w:rsidRPr="008F6B69">
        <w:rPr>
          <w:rFonts w:ascii="Times New Roman" w:eastAsia="Times New Roman" w:hAnsi="Times New Roman" w:cs="Times New Roman"/>
          <w:b/>
          <w:bCs/>
          <w:color w:val="660000"/>
          <w:sz w:val="24"/>
          <w:szCs w:val="24"/>
          <w:bdr w:val="none" w:sz="0" w:space="0" w:color="auto" w:frame="1"/>
          <w:lang w:eastAsia="ru-RU"/>
        </w:rPr>
        <w:t> </w:t>
      </w:r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8" w:history="1">
        <w:r w:rsidRPr="008F6B69">
          <w:rPr>
            <w:rFonts w:ascii="Times New Roman" w:eastAsia="Times New Roman" w:hAnsi="Times New Roman" w:cs="Times New Roman"/>
            <w:b/>
            <w:bCs/>
            <w:color w:val="00BCD5"/>
            <w:sz w:val="24"/>
            <w:szCs w:val="24"/>
            <w:u w:val="single"/>
            <w:bdr w:val="none" w:sz="0" w:space="0" w:color="auto" w:frame="1"/>
            <w:lang w:eastAsia="ru-RU"/>
          </w:rPr>
          <w:t>Интеллект-видео</w:t>
        </w:r>
      </w:hyperlink>
      <w:r w:rsidRPr="008F6B69">
        <w:rPr>
          <w:rFonts w:ascii="Times New Roman" w:eastAsia="Times New Roman" w:hAnsi="Times New Roman" w:cs="Times New Roman"/>
          <w:b/>
          <w:bCs/>
          <w:color w:val="660000"/>
          <w:sz w:val="24"/>
          <w:szCs w:val="24"/>
          <w:bdr w:val="none" w:sz="0" w:space="0" w:color="auto" w:frame="1"/>
          <w:lang w:eastAsia="ru-RU"/>
        </w:rPr>
        <w:t> </w:t>
      </w:r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9" w:history="1">
        <w:r w:rsidRPr="008F6B69">
          <w:rPr>
            <w:rFonts w:ascii="Times New Roman" w:eastAsia="Times New Roman" w:hAnsi="Times New Roman" w:cs="Times New Roman"/>
            <w:b/>
            <w:bCs/>
            <w:color w:val="00BCD5"/>
            <w:sz w:val="24"/>
            <w:szCs w:val="24"/>
            <w:u w:val="single"/>
            <w:bdr w:val="none" w:sz="0" w:space="0" w:color="auto" w:frame="1"/>
            <w:lang w:eastAsia="ru-RU"/>
          </w:rPr>
          <w:t>Литература в формате А4</w:t>
        </w:r>
      </w:hyperlink>
      <w:r w:rsidRPr="008F6B69">
        <w:rPr>
          <w:rFonts w:ascii="Times New Roman" w:eastAsia="Times New Roman" w:hAnsi="Times New Roman" w:cs="Times New Roman"/>
          <w:b/>
          <w:bCs/>
          <w:color w:val="660000"/>
          <w:sz w:val="24"/>
          <w:szCs w:val="24"/>
          <w:bdr w:val="none" w:sz="0" w:space="0" w:color="auto" w:frame="1"/>
          <w:lang w:eastAsia="ru-RU"/>
        </w:rPr>
        <w:br/>
      </w:r>
      <w:hyperlink r:id="rId10" w:history="1">
        <w:r w:rsidRPr="008F6B69">
          <w:rPr>
            <w:rFonts w:ascii="Times New Roman" w:eastAsia="Times New Roman" w:hAnsi="Times New Roman" w:cs="Times New Roman"/>
            <w:b/>
            <w:bCs/>
            <w:color w:val="00BCD5"/>
            <w:sz w:val="24"/>
            <w:szCs w:val="24"/>
            <w:u w:val="single"/>
            <w:bdr w:val="none" w:sz="0" w:space="0" w:color="auto" w:frame="1"/>
            <w:lang w:eastAsia="ru-RU"/>
          </w:rPr>
          <w:t>Детская онлайн-библиотека</w:t>
        </w:r>
        <w:proofErr w:type="gramStart"/>
      </w:hyperlink>
      <w:r w:rsidRPr="008F6B69">
        <w:rPr>
          <w:rFonts w:ascii="Times New Roman" w:eastAsia="Times New Roman" w:hAnsi="Times New Roman" w:cs="Times New Roman"/>
          <w:b/>
          <w:bCs/>
          <w:color w:val="660000"/>
          <w:sz w:val="24"/>
          <w:szCs w:val="24"/>
          <w:bdr w:val="none" w:sz="0" w:space="0" w:color="auto" w:frame="1"/>
          <w:lang w:eastAsia="ru-RU"/>
        </w:rPr>
        <w:br/>
      </w:r>
      <w:r w:rsidRPr="008F6B69">
        <w:rPr>
          <w:rFonts w:ascii="Times New Roman" w:eastAsia="Times New Roman" w:hAnsi="Times New Roman" w:cs="Times New Roman"/>
          <w:sz w:val="24"/>
          <w:szCs w:val="20"/>
          <w:lang w:eastAsia="ru-RU"/>
        </w:rPr>
        <w:t> П</w:t>
      </w:r>
      <w:proofErr w:type="gramEnd"/>
      <w:r w:rsidRPr="008F6B69">
        <w:rPr>
          <w:rFonts w:ascii="Times New Roman" w:eastAsia="Times New Roman" w:hAnsi="Times New Roman" w:cs="Times New Roman"/>
          <w:sz w:val="24"/>
          <w:szCs w:val="20"/>
          <w:lang w:eastAsia="ru-RU"/>
        </w:rPr>
        <w:t>ознакомьтесь со стихотворениями Б. Ахмадулиной, А. Вознесенского, В. Высоцкого, Е. Евтушенко.</w:t>
      </w:r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sz w:val="24"/>
          <w:szCs w:val="20"/>
          <w:lang w:eastAsia="ru-RU"/>
        </w:rPr>
        <w:t>Будьте готовы составить презентацию, посвящённую творчеству одного из авторов (задание будущих уроков).</w:t>
      </w:r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bCs/>
          <w:sz w:val="24"/>
          <w:lang w:eastAsia="ru-RU"/>
        </w:rPr>
        <w:t xml:space="preserve">Посмотрите видео-урок </w:t>
      </w:r>
      <w:hyperlink r:id="rId11" w:history="1">
        <w:r w:rsidRPr="008F6B69">
          <w:rPr>
            <w:rFonts w:ascii="Times New Roman" w:eastAsia="Times New Roman" w:hAnsi="Times New Roman" w:cs="Times New Roman"/>
            <w:bCs/>
            <w:color w:val="0000FF"/>
            <w:sz w:val="24"/>
            <w:u w:val="single"/>
            <w:lang w:eastAsia="ru-RU"/>
          </w:rPr>
          <w:t>https://www.youtube.com/watch?v=3tnq2x857Ws</w:t>
        </w:r>
      </w:hyperlink>
    </w:p>
    <w:p w:rsidR="008F6B69" w:rsidRPr="008F6B69" w:rsidRDefault="008F6B69" w:rsidP="008F6B69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 </w:t>
      </w:r>
    </w:p>
    <w:p w:rsidR="008F6B69" w:rsidRPr="008F6B69" w:rsidRDefault="008F6B69" w:rsidP="008F6B6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НАПОМИНАЮ! В этой теме программа предусматривает заучивание наизусть 2 стихотворений о Великой Отечественной войне. Выбираем стихотворения, заучиваем, снимаем видео и высылаем учителю.</w:t>
      </w:r>
    </w:p>
    <w:p w:rsidR="008F6B69" w:rsidRPr="008F6B69" w:rsidRDefault="008F6B69" w:rsidP="008F6B69">
      <w:pPr>
        <w:shd w:val="clear" w:color="auto" w:fill="FFFFFF"/>
        <w:spacing w:after="0" w:line="302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6B69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501B52" w:rsidRDefault="00501B52"/>
    <w:sectPr w:rsidR="00501B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6B69"/>
    <w:rsid w:val="00501B52"/>
    <w:rsid w:val="008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369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ogle.com/url?q=https://intellect-video.com/2611/Russkaya-literatura--Lektsii-s-telekanala-Bibigon-online/&amp;sa=D&amp;source=editors&amp;ust=1630006380626000&amp;usg=AOvVaw1SawQVJo1wXLXymOKgplSv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google.com/url?q=http://www.litra.ru/&amp;sa=D&amp;source=editors&amp;ust=1630006380626000&amp;usg=AOvVaw1VoMTvbItktW-Y_zBnpH3D" TargetMode="External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google.com/url?q=http://www.gostei.ru/&amp;sa=D&amp;source=editors&amp;ust=1630006380625000&amp;usg=AOvVaw0WORZ8HqHqEhx0H3vekwjV" TargetMode="External"/><Relationship Id="rId11" Type="http://schemas.openxmlformats.org/officeDocument/2006/relationships/hyperlink" Target="https://www.youtube.com/watch?v=3tnq2x857Ws" TargetMode="External"/><Relationship Id="rId5" Type="http://schemas.openxmlformats.org/officeDocument/2006/relationships/hyperlink" Target="https://www.youtube.com/watch?v=Ye7YTAnKuK8" TargetMode="External"/><Relationship Id="rId10" Type="http://schemas.openxmlformats.org/officeDocument/2006/relationships/hyperlink" Target="https://www.google.com/url?q=http://gostei.ru/shkolnaya-programma-po-literature/&amp;sa=D&amp;source=editors&amp;ust=1630006380627000&amp;usg=AOvVaw0XoxkVisnsBbCHGqb2pruD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ogle.com/url?q=https://a4format.ru/&amp;sa=D&amp;source=editors&amp;ust=1630006380627000&amp;usg=AOvVaw2thFrQDBzXWOuaMEPRaloj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384</Words>
  <Characters>2190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2022-04-20T13:56:00Z</dcterms:created>
  <dcterms:modified xsi:type="dcterms:W3CDTF">2022-04-20T14:05:00Z</dcterms:modified>
</cp:coreProperties>
</file>