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A76CBC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Биология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A76CBC">
        <w:rPr>
          <w:rFonts w:ascii="Times New Roman" w:hAnsi="Times New Roman" w:cs="Times New Roman"/>
          <w:b/>
          <w:bCs/>
          <w:sz w:val="24"/>
          <w:szCs w:val="24"/>
        </w:rPr>
        <w:t>06</w:t>
      </w:r>
      <w:r w:rsidR="003D221E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A76CBC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A76CBC" w:rsidRDefault="00115DFB" w:rsidP="00A76CBC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76CBC" w:rsidRPr="00A76CBC">
        <w:rPr>
          <w:rFonts w:ascii="Times New Roman" w:hAnsi="Times New Roman" w:cs="Times New Roman"/>
          <w:b/>
          <w:bCs/>
          <w:sz w:val="24"/>
          <w:szCs w:val="24"/>
        </w:rPr>
        <w:t>Влияние человека на состояние биосферы.</w:t>
      </w:r>
    </w:p>
    <w:p w:rsidR="00241C3D" w:rsidRDefault="00115DFB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76CBC" w:rsidRPr="00A76CBC">
        <w:rPr>
          <w:rFonts w:ascii="Times New Roman" w:hAnsi="Times New Roman" w:cs="Times New Roman"/>
          <w:bCs/>
          <w:sz w:val="24"/>
          <w:szCs w:val="24"/>
        </w:rPr>
        <w:t>рассмотреть положительное и отрицательное влияние антропогенного</w:t>
      </w:r>
      <w:r w:rsidR="000B7681">
        <w:rPr>
          <w:rFonts w:ascii="Times New Roman" w:hAnsi="Times New Roman" w:cs="Times New Roman"/>
          <w:bCs/>
          <w:sz w:val="24"/>
          <w:szCs w:val="24"/>
        </w:rPr>
        <w:t xml:space="preserve"> фактора на состояние биосферы.</w:t>
      </w:r>
    </w:p>
    <w:p w:rsidR="00A76CBC" w:rsidRDefault="00A76CBC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AE30D3" w:rsidRDefault="00AE30D3" w:rsidP="005B3B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D41D31" w:rsidRDefault="00D6778C" w:rsidP="00D6778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6778C">
        <w:rPr>
          <w:rFonts w:ascii="Times New Roman" w:eastAsia="Times New Roman" w:hAnsi="Times New Roman" w:cs="Times New Roman"/>
          <w:sz w:val="24"/>
          <w:szCs w:val="24"/>
        </w:rPr>
        <w:t>Биосфе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ра состоит из двух компонентов: биотического или живого; </w:t>
      </w:r>
      <w:r w:rsidRPr="00D6778C">
        <w:rPr>
          <w:rFonts w:ascii="Times New Roman" w:eastAsia="Times New Roman" w:hAnsi="Times New Roman" w:cs="Times New Roman"/>
          <w:sz w:val="24"/>
          <w:szCs w:val="24"/>
        </w:rPr>
        <w:t>абиотического или неживого.</w:t>
      </w:r>
    </w:p>
    <w:p w:rsidR="00A76CBC" w:rsidRDefault="00D6778C" w:rsidP="00D6778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6778C">
        <w:rPr>
          <w:rFonts w:ascii="Times New Roman" w:eastAsia="Times New Roman" w:hAnsi="Times New Roman" w:cs="Times New Roman"/>
          <w:sz w:val="24"/>
          <w:szCs w:val="24"/>
        </w:rPr>
        <w:t>Живая и неживая материя биосферы осуществляют круговорот веществ и влияют друг на друга. Благодаря геохимическим и климатическим факторам на Земле зародилась жизнь. В то же время живые организмы оказывают влияние на неживую материю, изменяя рельеф, геологические слои, атмосферу. Человечество также оказывает влияние на живые организмы и неживую природу.</w:t>
      </w:r>
    </w:p>
    <w:p w:rsidR="00A76CBC" w:rsidRDefault="00D6778C" w:rsidP="00D6778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6778C">
        <w:rPr>
          <w:rFonts w:ascii="Times New Roman" w:eastAsia="Times New Roman" w:hAnsi="Times New Roman" w:cs="Times New Roman"/>
          <w:sz w:val="24"/>
          <w:szCs w:val="24"/>
        </w:rPr>
        <w:t>Влияние человека на б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иосферу выражается </w:t>
      </w:r>
      <w:r w:rsidRPr="00D6778C">
        <w:rPr>
          <w:rFonts w:ascii="Times New Roman" w:eastAsia="Times New Roman" w:hAnsi="Times New Roman" w:cs="Times New Roman"/>
          <w:sz w:val="24"/>
          <w:szCs w:val="24"/>
        </w:rPr>
        <w:t>в том, что он привлекает для нужд общества значительную часть территорий Земли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добывая большое </w:t>
      </w:r>
      <w:r w:rsidRPr="00D6778C">
        <w:rPr>
          <w:rFonts w:ascii="Times New Roman" w:eastAsia="Times New Roman" w:hAnsi="Times New Roman" w:cs="Times New Roman"/>
          <w:sz w:val="24"/>
          <w:szCs w:val="24"/>
        </w:rPr>
        <w:t xml:space="preserve">количество минеральных ресурсов, которые подразделяются на неисчерпаемые и </w:t>
      </w:r>
      <w:proofErr w:type="spellStart"/>
      <w:r w:rsidRPr="00D6778C">
        <w:rPr>
          <w:rFonts w:ascii="Times New Roman" w:eastAsia="Times New Roman" w:hAnsi="Times New Roman" w:cs="Times New Roman"/>
          <w:sz w:val="24"/>
          <w:szCs w:val="24"/>
        </w:rPr>
        <w:t>исчерпаемые</w:t>
      </w:r>
      <w:proofErr w:type="spellEnd"/>
      <w:r w:rsidRPr="00D6778C">
        <w:rPr>
          <w:rFonts w:ascii="Times New Roman" w:eastAsia="Times New Roman" w:hAnsi="Times New Roman" w:cs="Times New Roman"/>
          <w:sz w:val="24"/>
          <w:szCs w:val="24"/>
        </w:rPr>
        <w:t xml:space="preserve">. К первым из них относится энергия ветра, морских волн и солнечной радиации. Это климатические, водные и космические ресурсы. Неисчерпаемыми считаются также вода и атмосферный воздух. </w:t>
      </w:r>
    </w:p>
    <w:p w:rsidR="00D6778C" w:rsidRPr="00D6778C" w:rsidRDefault="00D6778C" w:rsidP="00D6778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6778C">
        <w:rPr>
          <w:rFonts w:ascii="Times New Roman" w:eastAsia="Times New Roman" w:hAnsi="Times New Roman" w:cs="Times New Roman"/>
          <w:sz w:val="24"/>
          <w:szCs w:val="24"/>
        </w:rPr>
        <w:t xml:space="preserve">Влияние хозяйственной деятельности человека на биосферу выражается и в использовании </w:t>
      </w:r>
      <w:proofErr w:type="spellStart"/>
      <w:r w:rsidRPr="00D6778C">
        <w:rPr>
          <w:rFonts w:ascii="Times New Roman" w:eastAsia="Times New Roman" w:hAnsi="Times New Roman" w:cs="Times New Roman"/>
          <w:sz w:val="24"/>
          <w:szCs w:val="24"/>
        </w:rPr>
        <w:t>исчерпаемых</w:t>
      </w:r>
      <w:proofErr w:type="spellEnd"/>
      <w:r w:rsidRPr="00D6778C">
        <w:rPr>
          <w:rFonts w:ascii="Times New Roman" w:eastAsia="Times New Roman" w:hAnsi="Times New Roman" w:cs="Times New Roman"/>
          <w:sz w:val="24"/>
          <w:szCs w:val="24"/>
        </w:rPr>
        <w:t xml:space="preserve"> ресурсов. Применять их для своих нужд человек начал еще в период неолита. Вначале люди стали использовать самородки меди и золота. Позже они начали добывать и выплавлять различные руды. Из этих ископаемых получали олово, свинец, серебро и медь. На сегодняшний день в своем промышленном производстве человек использует большинство известных минеральных руд, а также нефть, каменный уголь и газ. Развитие научно-технического прогресса открывает перед обществом все новые сферы применения цветных и черных металлов, а также разнообразного неметаллического сырья. При этом расширяются разработка и добыча бедных руд, и растет объем нефти, полученной из скважин, расположенных на морском дне.</w:t>
      </w:r>
    </w:p>
    <w:p w:rsidR="00A76CBC" w:rsidRPr="00DD3820" w:rsidRDefault="00A76CBC" w:rsidP="00680194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16"/>
        </w:rPr>
      </w:pPr>
      <w:bookmarkStart w:id="0" w:name="_GoBack"/>
      <w:bookmarkEnd w:id="0"/>
    </w:p>
    <w:p w:rsidR="00115DFB" w:rsidRPr="006E14A1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14A1">
        <w:rPr>
          <w:rFonts w:ascii="Times New Roman" w:eastAsia="Times New Roman" w:hAnsi="Times New Roman" w:cs="Times New Roman"/>
          <w:b/>
          <w:sz w:val="24"/>
          <w:szCs w:val="24"/>
        </w:rPr>
        <w:t>II.</w:t>
      </w:r>
      <w:r w:rsidRPr="006E14A1">
        <w:rPr>
          <w:rFonts w:ascii="Times New Roman" w:eastAsia="Times New Roman" w:hAnsi="Times New Roman" w:cs="Times New Roman"/>
          <w:b/>
          <w:sz w:val="24"/>
          <w:szCs w:val="24"/>
        </w:rPr>
        <w:tab/>
        <w:t>Закрепление материала.</w:t>
      </w:r>
    </w:p>
    <w:p w:rsidR="00115DFB" w:rsidRPr="006E14A1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E5641" w:rsidRPr="006E14A1" w:rsidRDefault="005B3B17" w:rsidP="00AE30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14A1">
        <w:rPr>
          <w:rFonts w:ascii="Times New Roman" w:hAnsi="Times New Roman" w:cs="Times New Roman"/>
          <w:sz w:val="24"/>
          <w:szCs w:val="24"/>
        </w:rPr>
        <w:t xml:space="preserve">1. </w:t>
      </w:r>
      <w:r w:rsidR="00092E7E" w:rsidRPr="006E14A1">
        <w:rPr>
          <w:rFonts w:ascii="Times New Roman" w:hAnsi="Times New Roman" w:cs="Times New Roman"/>
          <w:sz w:val="24"/>
          <w:szCs w:val="24"/>
        </w:rPr>
        <w:t xml:space="preserve">Изучите теоретический материал, </w:t>
      </w:r>
      <w:r w:rsidR="00680194">
        <w:rPr>
          <w:rFonts w:ascii="Times New Roman" w:hAnsi="Times New Roman" w:cs="Times New Roman"/>
          <w:sz w:val="24"/>
          <w:szCs w:val="24"/>
        </w:rPr>
        <w:t>ответьте на вопросы письменно:</w:t>
      </w:r>
      <w:r w:rsidR="00092E7E" w:rsidRPr="006E14A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5804" w:rsidRDefault="00680194" w:rsidP="00092E7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1.1. </w:t>
      </w:r>
      <w:r w:rsidR="00D6778C">
        <w:rPr>
          <w:rFonts w:ascii="Times New Roman" w:eastAsia="Times New Roman" w:hAnsi="Times New Roman" w:cs="Times New Roman"/>
          <w:color w:val="000000"/>
          <w:sz w:val="24"/>
          <w:szCs w:val="24"/>
        </w:rPr>
        <w:t>Биосфера состоит из двух компонентов ………….</w:t>
      </w:r>
    </w:p>
    <w:p w:rsidR="00680194" w:rsidRPr="00555804" w:rsidRDefault="00680194" w:rsidP="00092E7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1.2. </w:t>
      </w:r>
      <w:r w:rsidR="00D6778C">
        <w:rPr>
          <w:rFonts w:ascii="Times New Roman" w:eastAsia="Times New Roman" w:hAnsi="Times New Roman" w:cs="Times New Roman"/>
          <w:color w:val="000000"/>
          <w:sz w:val="24"/>
          <w:szCs w:val="24"/>
        </w:rPr>
        <w:t>Влияние человека на биосферу заключается в ……………</w:t>
      </w:r>
    </w:p>
    <w:p w:rsidR="00371F3E" w:rsidRPr="00D6778C" w:rsidRDefault="00680194" w:rsidP="00D6778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8019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1.3. </w:t>
      </w:r>
      <w:r w:rsidR="00D6778C" w:rsidRPr="00D6778C">
        <w:rPr>
          <w:rFonts w:ascii="Times New Roman" w:eastAsia="Times New Roman" w:hAnsi="Times New Roman" w:cs="Times New Roman"/>
          <w:color w:val="000000"/>
          <w:sz w:val="24"/>
          <w:szCs w:val="24"/>
        </w:rPr>
        <w:t>Влияние хозяйственной деятельности человека на биосферу</w:t>
      </w:r>
      <w:r w:rsidR="00D6778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выражается в ……….</w:t>
      </w:r>
    </w:p>
    <w:p w:rsidR="00680194" w:rsidRPr="00680194" w:rsidRDefault="00680194" w:rsidP="0092734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9A414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141062" w:rsidRDefault="00F31A74" w:rsidP="00E372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7140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A76CBC" w:rsidRPr="00A76CBC">
        <w:rPr>
          <w:rFonts w:ascii="Times New Roman" w:eastAsia="Times New Roman" w:hAnsi="Times New Roman" w:cs="Times New Roman"/>
          <w:color w:val="000000"/>
          <w:sz w:val="24"/>
          <w:szCs w:val="24"/>
        </w:rPr>
        <w:t>парниковый эффект</w:t>
      </w:r>
      <w:r w:rsidR="00A76CBC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714079" w:rsidRDefault="00241C3D" w:rsidP="00E372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EE580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A76CBC" w:rsidRPr="00A76CBC">
        <w:rPr>
          <w:rFonts w:ascii="Times New Roman" w:eastAsia="Times New Roman" w:hAnsi="Times New Roman" w:cs="Times New Roman"/>
          <w:color w:val="000000"/>
          <w:sz w:val="24"/>
          <w:szCs w:val="24"/>
        </w:rPr>
        <w:t>экологическая катастрофа</w:t>
      </w:r>
      <w:r w:rsidR="00A76CBC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680194" w:rsidRPr="00371F3E" w:rsidRDefault="00680194" w:rsidP="00E372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 w:rsidR="007140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теоретический материал. 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57D6" w:rsidRPr="00115DFB" w:rsidRDefault="00115DFB" w:rsidP="00241C3D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241C3D" w:rsidRPr="00115DFB">
        <w:t xml:space="preserve"> </w:t>
      </w:r>
    </w:p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2E3887"/>
    <w:multiLevelType w:val="hybridMultilevel"/>
    <w:tmpl w:val="6C7C3DA8"/>
    <w:lvl w:ilvl="0" w:tplc="8A345B5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E82EF8"/>
    <w:multiLevelType w:val="multilevel"/>
    <w:tmpl w:val="35E84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55F645E"/>
    <w:multiLevelType w:val="hybridMultilevel"/>
    <w:tmpl w:val="E3FCF50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E0F4274"/>
    <w:multiLevelType w:val="hybridMultilevel"/>
    <w:tmpl w:val="AAB09760"/>
    <w:lvl w:ilvl="0" w:tplc="DB504D8E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A36375D"/>
    <w:multiLevelType w:val="multilevel"/>
    <w:tmpl w:val="33F000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7"/>
  </w:num>
  <w:num w:numId="5">
    <w:abstractNumId w:val="3"/>
  </w:num>
  <w:num w:numId="6">
    <w:abstractNumId w:val="5"/>
  </w:num>
  <w:num w:numId="7">
    <w:abstractNumId w:val="1"/>
  </w:num>
  <w:num w:numId="8">
    <w:abstractNumId w:val="4"/>
  </w:num>
  <w:num w:numId="9">
    <w:abstractNumId w:val="2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1E83"/>
    <w:rsid w:val="00075DEC"/>
    <w:rsid w:val="00092E7E"/>
    <w:rsid w:val="000A5D90"/>
    <w:rsid w:val="000B5A18"/>
    <w:rsid w:val="000B7681"/>
    <w:rsid w:val="000C51C2"/>
    <w:rsid w:val="000E5641"/>
    <w:rsid w:val="00115DFB"/>
    <w:rsid w:val="00141062"/>
    <w:rsid w:val="00171EB6"/>
    <w:rsid w:val="001B7987"/>
    <w:rsid w:val="00241C3D"/>
    <w:rsid w:val="00255E50"/>
    <w:rsid w:val="00263B80"/>
    <w:rsid w:val="002C0643"/>
    <w:rsid w:val="0033034B"/>
    <w:rsid w:val="00354D6E"/>
    <w:rsid w:val="00371F3E"/>
    <w:rsid w:val="003D221E"/>
    <w:rsid w:val="004232B3"/>
    <w:rsid w:val="00464C1C"/>
    <w:rsid w:val="00472214"/>
    <w:rsid w:val="00475F36"/>
    <w:rsid w:val="005060AE"/>
    <w:rsid w:val="005231AF"/>
    <w:rsid w:val="00554CC5"/>
    <w:rsid w:val="00555804"/>
    <w:rsid w:val="0057537D"/>
    <w:rsid w:val="005855C4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677264"/>
    <w:rsid w:val="00680194"/>
    <w:rsid w:val="006E14A1"/>
    <w:rsid w:val="006E7A13"/>
    <w:rsid w:val="00703AB4"/>
    <w:rsid w:val="00714079"/>
    <w:rsid w:val="00743629"/>
    <w:rsid w:val="00780E59"/>
    <w:rsid w:val="007977FD"/>
    <w:rsid w:val="007E36AF"/>
    <w:rsid w:val="00805EE6"/>
    <w:rsid w:val="008B46E5"/>
    <w:rsid w:val="00927346"/>
    <w:rsid w:val="009558E3"/>
    <w:rsid w:val="009A414B"/>
    <w:rsid w:val="00A0131C"/>
    <w:rsid w:val="00A72C0A"/>
    <w:rsid w:val="00A76CBC"/>
    <w:rsid w:val="00A93A51"/>
    <w:rsid w:val="00AA7205"/>
    <w:rsid w:val="00AE30D3"/>
    <w:rsid w:val="00BD57D6"/>
    <w:rsid w:val="00C665D2"/>
    <w:rsid w:val="00C66F38"/>
    <w:rsid w:val="00D41D31"/>
    <w:rsid w:val="00D55FB9"/>
    <w:rsid w:val="00D6778C"/>
    <w:rsid w:val="00DA5CB8"/>
    <w:rsid w:val="00DB0E95"/>
    <w:rsid w:val="00DD3820"/>
    <w:rsid w:val="00E3729D"/>
    <w:rsid w:val="00E43197"/>
    <w:rsid w:val="00E65567"/>
    <w:rsid w:val="00E7523C"/>
    <w:rsid w:val="00EE5801"/>
    <w:rsid w:val="00F31A74"/>
    <w:rsid w:val="00F46940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A7160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8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61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79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44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1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73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45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08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18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85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25E65F-696F-46A1-80C2-97D4A875F3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1</Pages>
  <Words>401</Words>
  <Characters>2290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50</cp:revision>
  <dcterms:created xsi:type="dcterms:W3CDTF">2021-11-14T15:42:00Z</dcterms:created>
  <dcterms:modified xsi:type="dcterms:W3CDTF">2022-05-03T12:52:00Z</dcterms:modified>
</cp:coreProperties>
</file>