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53A3" w:rsidRPr="003432C3" w:rsidRDefault="006A53A3" w:rsidP="003432C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3432C3">
        <w:rPr>
          <w:b/>
          <w:bCs/>
          <w:color w:val="000000" w:themeColor="text1"/>
        </w:rPr>
        <w:t>Киселева С.А. 10 класс. Компьютерная графика 15.09.2022</w:t>
      </w:r>
    </w:p>
    <w:p w:rsidR="006A53A3" w:rsidRPr="003432C3" w:rsidRDefault="006A53A3" w:rsidP="003432C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3432C3">
        <w:rPr>
          <w:b/>
          <w:bCs/>
          <w:color w:val="000000" w:themeColor="text1"/>
        </w:rPr>
        <w:t>Урок № 3</w:t>
      </w:r>
    </w:p>
    <w:p w:rsidR="006A53A3" w:rsidRPr="003432C3" w:rsidRDefault="006A53A3" w:rsidP="003432C3">
      <w:pPr>
        <w:pStyle w:val="a4"/>
        <w:ind w:left="0" w:right="0"/>
        <w:rPr>
          <w:b/>
          <w:i/>
          <w:spacing w:val="-6"/>
        </w:rPr>
      </w:pPr>
      <w:r w:rsidRPr="003432C3">
        <w:rPr>
          <w:b/>
          <w:bCs/>
          <w:color w:val="000000" w:themeColor="text1"/>
        </w:rPr>
        <w:t xml:space="preserve">Тема урока:  </w:t>
      </w:r>
      <w:r w:rsidRPr="003432C3">
        <w:rPr>
          <w:spacing w:val="-6"/>
        </w:rPr>
        <w:t>Построение простейшего чертежа с применением привязок. Классификация привязок. Глобальные и локальные привязки.</w:t>
      </w:r>
    </w:p>
    <w:p w:rsidR="006A53A3" w:rsidRPr="003432C3" w:rsidRDefault="006A53A3" w:rsidP="003432C3">
      <w:pPr>
        <w:pStyle w:val="a4"/>
        <w:ind w:left="0" w:right="0"/>
      </w:pPr>
      <w:r w:rsidRPr="003432C3">
        <w:rPr>
          <w:b/>
          <w:i/>
          <w:spacing w:val="-6"/>
        </w:rPr>
        <w:t>Практическая работа №2.</w:t>
      </w:r>
      <w:r w:rsidRPr="003432C3">
        <w:rPr>
          <w:spacing w:val="-6"/>
        </w:rPr>
        <w:t> Построение простейшего чертежа с применением привязок.</w:t>
      </w:r>
    </w:p>
    <w:p w:rsidR="006A53A3" w:rsidRPr="003432C3" w:rsidRDefault="006A53A3" w:rsidP="003432C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3432C3">
        <w:rPr>
          <w:b/>
          <w:bCs/>
          <w:color w:val="000000" w:themeColor="text1"/>
        </w:rPr>
        <w:t>Цель: </w:t>
      </w:r>
      <w:r w:rsidRPr="003432C3">
        <w:rPr>
          <w:color w:val="000000"/>
          <w:shd w:val="clear" w:color="auto" w:fill="FFFFFF"/>
        </w:rPr>
        <w:t xml:space="preserve"> формирование понятие привязок в САПР КОМПАС; организация изучения классификации привязок; обучение правилам использования глобальных и локальных привязок в зависимости от представленного изображения.</w:t>
      </w:r>
    </w:p>
    <w:p w:rsidR="006A53A3" w:rsidRPr="003432C3" w:rsidRDefault="006A53A3" w:rsidP="003432C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6A53A3" w:rsidRPr="003432C3" w:rsidRDefault="006A53A3" w:rsidP="003432C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3432C3">
        <w:rPr>
          <w:b/>
          <w:bCs/>
          <w:color w:val="000000" w:themeColor="text1"/>
        </w:rPr>
        <w:t xml:space="preserve">Новый материал </w:t>
      </w:r>
    </w:p>
    <w:p w:rsidR="006A53A3" w:rsidRPr="003432C3" w:rsidRDefault="006A53A3" w:rsidP="003432C3">
      <w:pPr>
        <w:pStyle w:val="1"/>
        <w:spacing w:before="0" w:beforeAutospacing="0" w:after="0" w:afterAutospacing="0"/>
        <w:rPr>
          <w:b w:val="0"/>
          <w:bCs w:val="0"/>
          <w:sz w:val="24"/>
          <w:szCs w:val="24"/>
        </w:rPr>
      </w:pPr>
      <w:r w:rsidRPr="003432C3">
        <w:rPr>
          <w:color w:val="000000"/>
          <w:sz w:val="24"/>
          <w:szCs w:val="24"/>
        </w:rPr>
        <w:t xml:space="preserve">Просмотрите новый материал </w:t>
      </w:r>
      <w:r w:rsidR="00B7607A" w:rsidRPr="003432C3">
        <w:rPr>
          <w:b w:val="0"/>
          <w:bCs w:val="0"/>
          <w:sz w:val="24"/>
          <w:szCs w:val="24"/>
        </w:rPr>
        <w:t xml:space="preserve">Глобальные привязки КОМПАС-3D, </w:t>
      </w:r>
      <w:r w:rsidRPr="003432C3">
        <w:rPr>
          <w:b w:val="0"/>
          <w:bCs w:val="0"/>
          <w:sz w:val="24"/>
          <w:szCs w:val="24"/>
        </w:rPr>
        <w:t>прейдя по ссылке</w:t>
      </w:r>
    </w:p>
    <w:p w:rsidR="00B7607A" w:rsidRPr="003432C3" w:rsidRDefault="00B7607A" w:rsidP="003432C3">
      <w:pPr>
        <w:pStyle w:val="a3"/>
        <w:spacing w:before="0" w:beforeAutospacing="0" w:after="0" w:afterAutospacing="0"/>
        <w:rPr>
          <w:b/>
          <w:color w:val="000000"/>
        </w:rPr>
      </w:pPr>
      <w:hyperlink r:id="rId5" w:history="1">
        <w:r w:rsidRPr="003432C3">
          <w:rPr>
            <w:rStyle w:val="a6"/>
            <w:b/>
          </w:rPr>
          <w:t>https://www.youtube.com/watch?time_continue=5&amp;v=qaspQOPJxmc&amp;feature=emb_logo</w:t>
        </w:r>
      </w:hyperlink>
    </w:p>
    <w:p w:rsidR="006A53A3" w:rsidRPr="003432C3" w:rsidRDefault="00B7607A" w:rsidP="003432C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3432C3">
        <w:rPr>
          <w:b/>
          <w:color w:val="000000"/>
        </w:rPr>
        <w:t xml:space="preserve"> </w:t>
      </w:r>
      <w:r w:rsidR="006A53A3" w:rsidRPr="003432C3">
        <w:rPr>
          <w:b/>
          <w:color w:val="000000"/>
        </w:rPr>
        <w:t>(Средний уровень)</w:t>
      </w:r>
    </w:p>
    <w:p w:rsidR="006A53A3" w:rsidRPr="003432C3" w:rsidRDefault="006A53A3" w:rsidP="003432C3">
      <w:pPr>
        <w:pStyle w:val="a3"/>
        <w:spacing w:before="0" w:beforeAutospacing="0" w:after="0" w:afterAutospacing="0"/>
        <w:rPr>
          <w:color w:val="000000" w:themeColor="text1"/>
        </w:rPr>
      </w:pPr>
      <w:r w:rsidRPr="003432C3">
        <w:rPr>
          <w:color w:val="000000" w:themeColor="text1"/>
        </w:rPr>
        <w:t xml:space="preserve"> </w:t>
      </w:r>
    </w:p>
    <w:p w:rsidR="006A53A3" w:rsidRPr="003432C3" w:rsidRDefault="006A53A3" w:rsidP="003432C3">
      <w:pPr>
        <w:pStyle w:val="a3"/>
        <w:spacing w:before="0" w:beforeAutospacing="0" w:after="0" w:afterAutospacing="0"/>
        <w:rPr>
          <w:color w:val="000000" w:themeColor="text1"/>
        </w:rPr>
      </w:pPr>
      <w:r w:rsidRPr="003432C3">
        <w:rPr>
          <w:b/>
          <w:bCs/>
          <w:color w:val="000000" w:themeColor="text1"/>
        </w:rPr>
        <w:t>Задание №</w:t>
      </w:r>
      <w:r w:rsidRPr="003432C3">
        <w:rPr>
          <w:b/>
          <w:color w:val="000000" w:themeColor="text1"/>
        </w:rPr>
        <w:t>1.</w:t>
      </w:r>
      <w:r w:rsidRPr="003432C3">
        <w:rPr>
          <w:color w:val="000000" w:themeColor="text1"/>
        </w:rPr>
        <w:t xml:space="preserve"> </w:t>
      </w:r>
    </w:p>
    <w:p w:rsidR="006A53A3" w:rsidRPr="003432C3" w:rsidRDefault="006A53A3" w:rsidP="003432C3">
      <w:pPr>
        <w:pStyle w:val="a3"/>
        <w:spacing w:before="0" w:beforeAutospacing="0" w:after="0" w:afterAutospacing="0"/>
        <w:rPr>
          <w:color w:val="000000" w:themeColor="text1"/>
        </w:rPr>
      </w:pPr>
      <w:r w:rsidRPr="003432C3">
        <w:rPr>
          <w:color w:val="000000" w:themeColor="text1"/>
        </w:rPr>
        <w:t>Запишите краткий конспект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Классификация привязок. Глобальные и локальные привязки.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процессе работы над чертежом при необходимости точного установления курсора в различные точки элемента, уже существу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ющего на чертеже, выполняют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привязку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точкам или объектам.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Если при черчении вы не используете привязки, значит, вы чер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softHyphen/>
        <w:t>тите неверно.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Предусмотрены две разновидности привязки –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глобальная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(дей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ствует по умолчанию) 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локальная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(однократная).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b/>
          <w:bCs/>
          <w:color w:val="000000"/>
          <w:spacing w:val="-2"/>
          <w:sz w:val="24"/>
          <w:szCs w:val="24"/>
          <w:lang w:eastAsia="ru-RU"/>
        </w:rPr>
        <w:t>Глобальная привязка </w:t>
      </w:r>
      <w:r w:rsidRPr="00B7607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(если она установлена) постоянно действует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вводе и редактировании объектов. Она является простейшим инструментом, позволяющим осуществлять быстрое и точное ука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зание существующих точек на чертеже.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Чтобы включить глобальные привязки в текущем окне, нажмите кнопку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Установка глобальных привязок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Инструментальная панель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Текущее состояние.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экране появится диалог установки глобальных привязок (рис.).</w:t>
      </w:r>
    </w:p>
    <w:tbl>
      <w:tblPr>
        <w:tblW w:w="990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9900"/>
      </w:tblGrid>
      <w:tr w:rsidR="00B7607A" w:rsidRPr="00B7607A" w:rsidTr="00B7607A">
        <w:trPr>
          <w:trHeight w:val="2192"/>
          <w:tblCellSpacing w:w="0" w:type="dxa"/>
        </w:trPr>
        <w:tc>
          <w:tcPr>
            <w:tcW w:w="0" w:type="auto"/>
            <w:tcMar>
              <w:top w:w="0" w:type="dxa"/>
              <w:left w:w="38" w:type="dxa"/>
              <w:bottom w:w="0" w:type="dxa"/>
              <w:right w:w="38" w:type="dxa"/>
            </w:tcMar>
            <w:hideMark/>
          </w:tcPr>
          <w:p w:rsidR="00B7607A" w:rsidRPr="00B7607A" w:rsidRDefault="00B7607A" w:rsidP="00343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32C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2971800" cy="1324069"/>
                  <wp:effectExtent l="19050" t="0" r="0" b="0"/>
                  <wp:docPr id="6" name="Рисунок 6" descr="https://documents.infourok.ru/2b401a6b-5456-488d-966c-72a131e34dca/0/image0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s://documents.infourok.ru/2b401a6b-5456-488d-966c-72a131e34dca/0/image0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1800" cy="132406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7607A" w:rsidRPr="00B7607A" w:rsidRDefault="00B7607A" w:rsidP="003432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432C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295525" cy="1990725"/>
            <wp:effectExtent l="19050" t="0" r="9525" b="0"/>
            <wp:wrapSquare wrapText="bothSides"/>
            <wp:docPr id="19" name="Рисунок 3" descr="https://documents.infourok.ru/2b401a6b-5456-488d-966c-72a131e34dca/0/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ocuments.infourok.ru/2b401a6b-5456-488d-966c-72a131e34dca/0/image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199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локальную привязку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требуется каждый раз вызывать заново, но она является более приоритетной, чем глобальная. При вызове какой-либо команды локальной привязки она подавляет установленные гло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B7607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бальные привязки на время своего действия (до ввода точки или отказа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 ввода). После ввода текущей точки локальная привязка отключает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ся, и система возвращается к выполнению глобальных привязок.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Все локальные привязки собраны в контекстном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  <w:lang w:eastAsia="ru-RU"/>
        </w:rPr>
        <w:t>меню локальных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pacing w:val="-5"/>
          <w:sz w:val="24"/>
          <w:szCs w:val="24"/>
          <w:lang w:eastAsia="ru-RU"/>
        </w:rPr>
        <w:t>привязок</w:t>
      </w:r>
      <w:r w:rsidRPr="00B7607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. Вызов меню на экран во время выполнения команды осущест</w:t>
      </w:r>
      <w:r w:rsidRPr="00B7607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softHyphen/>
      </w:r>
      <w:r w:rsidRPr="00B7607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t>вляется щелком правой клавиши мыши в любой точке чертежа (рис à.).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Чертеж любой сложности строится на основе базовых графиче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ских элементов (графических примитивов) 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и знаний правил оформ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ления чертежно-графической документации. Метод построения каждого отдельного чертежа в большинстве случаев зависит от тре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буемой </w:t>
      </w:r>
      <w:r w:rsidRPr="003432C3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177165</wp:posOffset>
            </wp:positionV>
            <wp:extent cx="2236470" cy="1485900"/>
            <wp:effectExtent l="19050" t="0" r="0" b="0"/>
            <wp:wrapSquare wrapText="bothSides"/>
            <wp:docPr id="18" name="Рисунок 4" descr="https://documents.infourok.ru/2b401a6b-5456-488d-966c-72a131e34dca/0/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ocuments.infourok.ru/2b401a6b-5456-488d-966c-72a131e34dca/0/image00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6470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точности.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Построение простейшего чертежа с применением привязок.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Рассмотрим алгоритм построения чертежа пластины простей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шими командами (рис):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включите компьютер;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запустите программу КОМПАС-3D;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откройте документ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Фрагмент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инструментальная панель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Геометрия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текущий масштаб на Инструментальной 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вид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 1:1; так как контур пластины замкнут и ограничен вертикаль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ными и горизонтальными отрезками, то целесообразнее по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строение выполнять с помощью команды -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непрерывный ввод объекта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Инструментальной 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Геометрия.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дан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ном случае конечная точка созданного объекта автоматиче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ски становится начальной точкой следующего объекта. Одна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ко построенная последовательность примитивов не является единым объектом. Они будут выделяться, редактироваться и удаляться по отдельности;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 ортогональное черчение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панель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Текущее состояние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укажите начальную точку отрезка (начало координат); два раза щелкнув (ЛКМ) в поле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длина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вве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дите значение 90, нажмите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&lt;</w:t>
      </w:r>
      <w:proofErr w:type="spell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расположите отрезок горизонтально вправо;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вновь в поле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длина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введите значение следу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ющего отрезка, рассчитанное по формуле (44 - 14)</w:t>
      </w:r>
      <w:proofErr w:type="gramStart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:</w:t>
      </w:r>
      <w:proofErr w:type="gramEnd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 = 15, нажмите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&lt;</w:t>
      </w:r>
      <w:proofErr w:type="spell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расположите отрезок вертикально вверх; </w:t>
      </w:r>
      <w:r w:rsidRPr="00B7607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определите длину третьего отрезка по формуле (90 - 60) : 2 = 15,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введите значение в поле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длина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свойств, &lt;</w:t>
      </w:r>
      <w:proofErr w:type="spell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расположите отрезок горизонтально влево; далее введите поле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длина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14, нажмите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&lt;</w:t>
      </w:r>
      <w:proofErr w:type="spell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расположите отрезок вертикально вверх; для точного построения следующего отрезка щелкните правой клавишей мыши (ПКМ) в любой точке чертежа. В появив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шемся контекстном меню поставьте курсор на меню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привяз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  <w:t>ки,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щелчок мыши при этом выполнять не нужно. После это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го содержимое меню автоматически раскроется. Выберите из списка привязку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выравнивание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щелчком ЛКМ (рис.); курсор изменил свою форму, что свидетельствует о том, что привязка активна;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432C3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-70485</wp:posOffset>
            </wp:positionH>
            <wp:positionV relativeFrom="line">
              <wp:posOffset>84455</wp:posOffset>
            </wp:positionV>
            <wp:extent cx="3248660" cy="1962150"/>
            <wp:effectExtent l="19050" t="0" r="8890" b="0"/>
            <wp:wrapSquare wrapText="bothSides"/>
            <wp:docPr id="17" name="Рисунок 5" descr="https://documents.infourok.ru/2b401a6b-5456-488d-966c-72a131e34dca/0/image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ocuments.infourok.ru/2b401a6b-5456-488d-966c-72a131e34dca/0/image0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660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3432C3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2743200" cy="1840116"/>
            <wp:effectExtent l="19050" t="0" r="0" b="0"/>
            <wp:docPr id="20" name="Рисунок 7" descr="https://documents.infourok.ru/2b401a6b-5456-488d-966c-72a131e34dca/0/image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ocuments.infourok.ru/2b401a6b-5456-488d-966c-72a131e34dca/0/image00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1880" cy="18459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&gt;установите курсор так, чтобы его «ловушка» захватывала объ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ект (вертикальный отрезок), к которому требуется привязать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B7607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ся. В точке, соответствующей выбранной привязке, появится «кре</w:t>
      </w:r>
      <w:r w:rsidRPr="00B7607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softHyphen/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стик», свидетельствующий о срабатывании привязки (рисà); щелчком ЛКМ зафиксируйте отрезок;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 как деталь симметричная, то величина верхнего верти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кального отрезка равна </w:t>
      </w:r>
      <w:proofErr w:type="gramStart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нижнему</w:t>
      </w:r>
      <w:proofErr w:type="gramEnd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Вновь в поле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длина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введите значение следующего отрезка, рассчитанное по формуле (44 - 14)</w:t>
      </w:r>
      <w:proofErr w:type="gramStart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:</w:t>
      </w:r>
      <w:proofErr w:type="gramEnd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 = 15, нажмите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&lt;</w:t>
      </w:r>
      <w:proofErr w:type="spell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расположи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те отрезок вертикально вверх;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&gt;вызовите щелчком ПКМ локальную привязку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выравнива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  <w:t>ние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зафиксируйте следующий отрезок (рис);</w:t>
      </w:r>
    </w:p>
    <w:tbl>
      <w:tblPr>
        <w:tblW w:w="2160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22980"/>
      </w:tblGrid>
      <w:tr w:rsidR="00B7607A" w:rsidRPr="00B7607A" w:rsidTr="00B7607A">
        <w:trPr>
          <w:trHeight w:val="1500"/>
          <w:tblCellSpacing w:w="0" w:type="dxa"/>
        </w:trPr>
        <w:tc>
          <w:tcPr>
            <w:tcW w:w="0" w:type="auto"/>
            <w:tcMar>
              <w:top w:w="0" w:type="dxa"/>
              <w:left w:w="10080" w:type="dxa"/>
              <w:bottom w:w="0" w:type="dxa"/>
              <w:right w:w="10080" w:type="dxa"/>
            </w:tcMar>
            <w:hideMark/>
          </w:tcPr>
          <w:p w:rsidR="00B7607A" w:rsidRPr="00B7607A" w:rsidRDefault="00B7607A" w:rsidP="00343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32C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762125" cy="952500"/>
                  <wp:effectExtent l="19050" t="0" r="9525" b="0"/>
                  <wp:docPr id="8" name="Рисунок 8" descr="https://documents.infourok.ru/2b401a6b-5456-488d-966c-72a131e34dca/0/image00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documents.infourok.ru/2b401a6b-5456-488d-966c-72a131e34dca/0/image00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2125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7607A" w:rsidRPr="00B7607A" w:rsidRDefault="00B7607A" w:rsidP="003432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432C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295525" cy="885825"/>
            <wp:effectExtent l="19050" t="0" r="9525" b="0"/>
            <wp:wrapSquare wrapText="bothSides"/>
            <wp:docPr id="16" name="Рисунок 6" descr="https://documents.infourok.ru/2b401a6b-5456-488d-966c-72a131e34dca/0/image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ocuments.infourok.ru/2b401a6b-5456-488d-966c-72a131e34dca/0/image00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432C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933575" cy="1009650"/>
            <wp:effectExtent l="19050" t="0" r="9525" b="0"/>
            <wp:wrapSquare wrapText="bothSides"/>
            <wp:docPr id="5" name="Рисунок 7" descr="https://documents.infourok.ru/2b401a6b-5456-488d-966c-72a131e34dca/0/image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ocuments.infourok.ru/2b401a6b-5456-488d-966c-72a131e34dca/0/image00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&gt;повторите предыдущий пункт и выровняйте отрезок по </w:t>
      </w:r>
      <w:proofErr w:type="spellStart"/>
      <w:proofErr w:type="gramStart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</w:t>
      </w:r>
      <w:proofErr w:type="spellEnd"/>
      <w:proofErr w:type="gramEnd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верти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кали (рис.);</w:t>
      </w:r>
    </w:p>
    <w:tbl>
      <w:tblPr>
        <w:tblW w:w="202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20220"/>
      </w:tblGrid>
      <w:tr w:rsidR="00B7607A" w:rsidRPr="00B7607A" w:rsidTr="00B7607A">
        <w:trPr>
          <w:trHeight w:val="1305"/>
          <w:tblCellSpacing w:w="0" w:type="dxa"/>
        </w:trPr>
        <w:tc>
          <w:tcPr>
            <w:tcW w:w="0" w:type="auto"/>
            <w:tcMar>
              <w:top w:w="0" w:type="dxa"/>
              <w:left w:w="10080" w:type="dxa"/>
              <w:bottom w:w="0" w:type="dxa"/>
              <w:right w:w="10080" w:type="dxa"/>
            </w:tcMar>
            <w:hideMark/>
          </w:tcPr>
          <w:p w:rsidR="00B7607A" w:rsidRPr="00B7607A" w:rsidRDefault="00B7607A" w:rsidP="00343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60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432C3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3057525" cy="727710"/>
            <wp:effectExtent l="19050" t="0" r="9525" b="0"/>
            <wp:wrapSquare wrapText="bothSides"/>
            <wp:docPr id="4" name="Рисунок 8" descr="https://documents.infourok.ru/2b401a6b-5456-488d-966c-72a131e34dca/0/image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documents.infourok.ru/2b401a6b-5456-488d-966c-72a131e34dca/0/image009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727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 как деталь симметричная, то величина левого горизон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тального отрезка равна правому. Введите значение отрезка, рассчитанного по формуле (90 - 60)</w:t>
      </w:r>
      <w:proofErr w:type="gramStart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:</w:t>
      </w:r>
      <w:proofErr w:type="gramEnd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 = 15 в поле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длина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свойств, &lt;</w:t>
      </w:r>
      <w:proofErr w:type="spell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расположите отрезок горизонталь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 вправо;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вызовите щелчком ПКМ локальную привязку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выравнивание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зафиксируйте следующий вертикальный отрезок (рис.);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повторите предыдущий пункт и выровняйте отрезок по вер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тикали (рис.)</w:t>
      </w:r>
      <w:proofErr w:type="gramStart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;</w:t>
      </w:r>
      <w:proofErr w:type="gramEnd"/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432C3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177800</wp:posOffset>
            </wp:positionV>
            <wp:extent cx="2819400" cy="752475"/>
            <wp:effectExtent l="19050" t="0" r="0" b="0"/>
            <wp:wrapSquare wrapText="bothSides"/>
            <wp:docPr id="3" name="Рисунок 9" descr="https://documents.infourok.ru/2b401a6b-5456-488d-966c-72a131e34dca/0/image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ocuments.infourok.ru/2b401a6b-5456-488d-966c-72a131e34dca/0/image01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подведите курсор к началу координат, сработает глобальная при</w:t>
      </w:r>
      <w:r w:rsidRPr="00B7607A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softHyphen/>
      </w:r>
      <w:r w:rsidRPr="00B7607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t>вязка (действующая по умолчанию)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  <w:lang w:eastAsia="ru-RU"/>
        </w:rPr>
        <w:t>Ближайшая точка </w:t>
      </w:r>
      <w:r w:rsidRPr="00B7607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t>(рис.);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зафиксируйте отрезок щелчком ЛКМ (рис);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специального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управления нажмите кнопку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прервать команду;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чтобы найти центр данной пластины, на Инструментальной 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Геометрия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выберите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отрезок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щелкните ЛКМ в поле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стиль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щелчком выберите тип линии </w:t>
      </w:r>
      <w:proofErr w:type="gram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осевая</w:t>
      </w:r>
      <w:proofErr w:type="gram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(рис);</w:t>
      </w:r>
    </w:p>
    <w:tbl>
      <w:tblPr>
        <w:tblW w:w="6318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6318"/>
      </w:tblGrid>
      <w:tr w:rsidR="00B7607A" w:rsidRPr="00B7607A" w:rsidTr="003432C3">
        <w:trPr>
          <w:trHeight w:val="2795"/>
          <w:tblCellSpacing w:w="0" w:type="dxa"/>
        </w:trPr>
        <w:tc>
          <w:tcPr>
            <w:tcW w:w="6318" w:type="dxa"/>
            <w:tcMar>
              <w:top w:w="0" w:type="dxa"/>
              <w:left w:w="38" w:type="dxa"/>
              <w:bottom w:w="0" w:type="dxa"/>
              <w:right w:w="38" w:type="dxa"/>
            </w:tcMar>
            <w:hideMark/>
          </w:tcPr>
          <w:p w:rsidR="00B7607A" w:rsidRPr="00B7607A" w:rsidRDefault="00B7607A" w:rsidP="00343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32C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2124075" cy="1666664"/>
                  <wp:effectExtent l="19050" t="0" r="9525" b="0"/>
                  <wp:docPr id="9" name="Рисунок 9" descr="https://documents.infourok.ru/2b401a6b-5456-488d-966c-72a131e34dca/0/image0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s://documents.infourok.ru/2b401a6b-5456-488d-966c-72a131e34dca/0/image0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9307" cy="167076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7607A" w:rsidRPr="00B7607A" w:rsidRDefault="00B7607A" w:rsidP="003432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 w:type="textWrapping" w:clear="all"/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3432C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933575" cy="1009650"/>
            <wp:effectExtent l="19050" t="0" r="9525" b="0"/>
            <wp:wrapSquare wrapText="bothSides"/>
            <wp:docPr id="10" name="Рисунок 10" descr="https://documents.infourok.ru/2b401a6b-5456-488d-966c-72a131e34dca/0/image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ocuments.infourok.ru/2b401a6b-5456-488d-966c-72a131e34dca/0/image00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432C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276350" cy="1343025"/>
            <wp:effectExtent l="19050" t="0" r="0" b="0"/>
            <wp:wrapSquare wrapText="bothSides"/>
            <wp:docPr id="11" name="Рисунок 11" descr="https://documents.infourok.ru/2b401a6b-5456-488d-966c-72a131e34dca/0/image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documents.infourok.ru/2b401a6b-5456-488d-966c-72a131e34dca/0/image01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Инструментальной 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Текущее состояние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активизи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B7607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lastRenderedPageBreak/>
        <w:t>руйте ЛКМ кнопку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  <w:lang w:eastAsia="ru-RU"/>
        </w:rPr>
        <w:t>Установка глобальных привязок</w:t>
      </w:r>
      <w:r w:rsidRPr="00B7607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t>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диалоговом окне выберите привязку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середина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включите флажок (рис), нажмите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</w:t>
      </w:r>
      <w:proofErr w:type="gram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O</w:t>
      </w:r>
      <w:proofErr w:type="gram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К»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ведите курсор мыши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по линии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до тех пор, пока его «ловушка» не захватит объект (рис.);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постройте вертикальный отрезок (рис);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аналогичным   образом   найдите   середину   вертикального отрезка и постройте горизонтальный отрезок (рис.);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432C3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885950" cy="933450"/>
            <wp:effectExtent l="19050" t="0" r="0" b="0"/>
            <wp:wrapSquare wrapText="bothSides"/>
            <wp:docPr id="12" name="Рисунок 12" descr="https://documents.infourok.ru/2b401a6b-5456-488d-966c-72a131e34dca/0/image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documents.infourok.ru/2b401a6b-5456-488d-966c-72a131e34dca/0/image013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950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432C3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019175" cy="1095375"/>
            <wp:effectExtent l="19050" t="0" r="9525" b="0"/>
            <wp:wrapSquare wrapText="bothSides"/>
            <wp:docPr id="13" name="Рисунок 13" descr="https://documents.infourok.ru/2b401a6b-5456-488d-966c-72a131e34dca/0/image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documents.infourok.ru/2b401a6b-5456-488d-966c-72a131e34dca/0/image014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432C3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971675" cy="990600"/>
            <wp:effectExtent l="19050" t="0" r="9525" b="0"/>
            <wp:wrapSquare wrapText="bothSides"/>
            <wp:docPr id="14" name="Рисунок 14" descr="https://documents.infourok.ru/2b401a6b-5456-488d-966c-72a131e34dca/0/image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documents.infourok.ru/2b401a6b-5456-488d-966c-72a131e34dca/0/image015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&gt;на панели Свойств щелкните ЛКМ в поле Стиль и щелчком выберите тип линии </w:t>
      </w:r>
      <w:proofErr w:type="gram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основная</w:t>
      </w:r>
      <w:proofErr w:type="gram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(рис.);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&gt;прервать команду;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 окружность;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&gt;укажите центр окружности (точка пересечения осевых линий). Сработает установленная вами глобальная привязка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середи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  <w:t>на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</w:t>
      </w:r>
      <w:proofErr w:type="gramStart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)</w:t>
      </w:r>
      <w:proofErr w:type="gramEnd"/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B7607A" w:rsidRPr="00B7607A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432C3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-1270</wp:posOffset>
            </wp:positionV>
            <wp:extent cx="1504950" cy="770890"/>
            <wp:effectExtent l="19050" t="0" r="0" b="0"/>
            <wp:wrapSquare wrapText="bothSides"/>
            <wp:docPr id="15" name="Рисунок 15" descr="https://documents.infourok.ru/2b401a6b-5456-488d-966c-72a131e34dca/0/image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documents.infourok.ru/2b401a6b-5456-488d-966c-72a131e34dca/0/image016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770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&gt;два раза щелкнув ЛКМ в поле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радиус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введите значение 15 (на чертеже дано значение диаметра (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0 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 30)) и нажмите 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&lt;</w:t>
      </w:r>
      <w:proofErr w:type="spellStart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&gt;</w:t>
      </w:r>
      <w:r w:rsidRPr="00B760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прервать команду;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&gt;проверьте правильность построения (рис.)</w:t>
      </w:r>
    </w:p>
    <w:p w:rsidR="006A53A3" w:rsidRPr="003432C3" w:rsidRDefault="00B7607A" w:rsidP="003432C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7607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3432C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6A53A3" w:rsidRPr="003432C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(Достаточный уровень)</w:t>
      </w:r>
    </w:p>
    <w:p w:rsidR="006A53A3" w:rsidRPr="003432C3" w:rsidRDefault="006A53A3" w:rsidP="003432C3">
      <w:pPr>
        <w:pStyle w:val="a3"/>
        <w:spacing w:before="0" w:beforeAutospacing="0" w:after="0" w:afterAutospacing="0"/>
        <w:rPr>
          <w:color w:val="000000" w:themeColor="text1"/>
          <w:shd w:val="clear" w:color="auto" w:fill="FFFFFF"/>
        </w:rPr>
      </w:pPr>
    </w:p>
    <w:p w:rsidR="006A53A3" w:rsidRPr="003432C3" w:rsidRDefault="00B7607A" w:rsidP="003432C3">
      <w:pPr>
        <w:pStyle w:val="a3"/>
        <w:spacing w:before="0" w:beforeAutospacing="0" w:after="0" w:afterAutospacing="0"/>
        <w:rPr>
          <w:b/>
          <w:color w:val="000000" w:themeColor="text1"/>
        </w:rPr>
      </w:pPr>
      <w:r w:rsidRPr="003432C3">
        <w:rPr>
          <w:b/>
          <w:bCs/>
          <w:color w:val="000000" w:themeColor="text1"/>
        </w:rPr>
        <w:t>ЗАДАНИЕ</w:t>
      </w:r>
      <w:r w:rsidR="006A53A3" w:rsidRPr="003432C3">
        <w:rPr>
          <w:b/>
          <w:bCs/>
          <w:color w:val="000000" w:themeColor="text1"/>
        </w:rPr>
        <w:t xml:space="preserve"> </w:t>
      </w:r>
      <w:r w:rsidR="006A53A3" w:rsidRPr="003432C3">
        <w:rPr>
          <w:b/>
          <w:color w:val="000000" w:themeColor="text1"/>
        </w:rPr>
        <w:t xml:space="preserve">2. </w:t>
      </w:r>
    </w:p>
    <w:p w:rsidR="00B7607A" w:rsidRPr="003432C3" w:rsidRDefault="00B7607A" w:rsidP="003432C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181818"/>
          <w:sz w:val="24"/>
          <w:szCs w:val="24"/>
        </w:rPr>
      </w:pPr>
      <w:r w:rsidRPr="003432C3">
        <w:rPr>
          <w:rFonts w:ascii="Times New Roman" w:hAnsi="Times New Roman" w:cs="Times New Roman"/>
          <w:color w:val="000000"/>
          <w:sz w:val="24"/>
          <w:szCs w:val="24"/>
        </w:rPr>
        <w:t>1. Откройте документ </w:t>
      </w:r>
      <w:r w:rsidRPr="003432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Фрагмент </w:t>
      </w:r>
      <w:r w:rsidRPr="003432C3">
        <w:rPr>
          <w:rFonts w:ascii="Times New Roman" w:hAnsi="Times New Roman" w:cs="Times New Roman"/>
          <w:color w:val="000000"/>
          <w:sz w:val="24"/>
          <w:szCs w:val="24"/>
        </w:rPr>
        <w:t>и постройте чертеж плоской детали простейшими командами с применением привязок (рис).</w:t>
      </w:r>
    </w:p>
    <w:p w:rsidR="00B7607A" w:rsidRPr="003432C3" w:rsidRDefault="00B7607A" w:rsidP="003432C3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color w:val="181818"/>
          <w:sz w:val="24"/>
          <w:szCs w:val="24"/>
        </w:rPr>
      </w:pPr>
      <w:r w:rsidRPr="003432C3"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2676525" cy="1305489"/>
            <wp:effectExtent l="19050" t="0" r="9525" b="0"/>
            <wp:docPr id="1" name="Рисунок 1" descr="https://documents.infourok.ru/2b401a6b-5456-488d-966c-72a131e34dca/0/image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2b401a6b-5456-488d-966c-72a131e34dca/0/image017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305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53A3" w:rsidRPr="003432C3" w:rsidRDefault="00B7607A" w:rsidP="003432C3">
      <w:pPr>
        <w:pStyle w:val="a3"/>
        <w:spacing w:before="0" w:beforeAutospacing="0" w:after="0" w:afterAutospacing="0"/>
        <w:rPr>
          <w:color w:val="000000" w:themeColor="text1"/>
        </w:rPr>
      </w:pPr>
      <w:r w:rsidRPr="003432C3">
        <w:rPr>
          <w:b/>
          <w:color w:val="000000" w:themeColor="text1"/>
        </w:rPr>
        <w:t xml:space="preserve"> </w:t>
      </w:r>
      <w:r w:rsidR="006A53A3" w:rsidRPr="003432C3">
        <w:rPr>
          <w:b/>
          <w:color w:val="000000" w:themeColor="text1"/>
        </w:rPr>
        <w:t>(Высокий уровень).</w:t>
      </w:r>
    </w:p>
    <w:p w:rsidR="006A53A3" w:rsidRPr="003432C3" w:rsidRDefault="006A53A3" w:rsidP="003432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2C3">
        <w:rPr>
          <w:rFonts w:ascii="Times New Roman" w:hAnsi="Times New Roman" w:cs="Times New Roman"/>
          <w:b/>
          <w:sz w:val="24"/>
          <w:szCs w:val="24"/>
        </w:rPr>
        <w:t>Задание для контроля «Растровые и векторные редакторы»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Проверьте себя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1.С какой целью на чертеже используют привязки к точкам или объектам?</w:t>
      </w:r>
    </w:p>
    <w:p w:rsidR="00B7607A" w:rsidRPr="00B7607A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2.Какие два вида привязок вы знаете? Назовите отличитель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ную особенность каждой из привязок.</w:t>
      </w:r>
    </w:p>
    <w:p w:rsidR="0063750E" w:rsidRDefault="00B7607A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3.Как построить отрезок заданной длины? Как можно точно установить курсор мыши на середине от</w:t>
      </w:r>
      <w:r w:rsidRPr="00B760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резка? Как изменить стиль линии?</w:t>
      </w:r>
    </w:p>
    <w:p w:rsidR="003432C3" w:rsidRPr="003432C3" w:rsidRDefault="003432C3" w:rsidP="003432C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32C3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3432C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432C3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3432C3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3432C3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3432C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3432C3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3432C3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ОК, </w:t>
      </w:r>
      <w:proofErr w:type="spellStart"/>
      <w:r w:rsidRPr="003432C3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3432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432C3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3432C3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3432C3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3432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3432C3" w:rsidRPr="003432C3" w:rsidRDefault="003432C3" w:rsidP="003432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sectPr w:rsidR="003432C3" w:rsidRPr="003432C3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C6FFC"/>
    <w:multiLevelType w:val="hybridMultilevel"/>
    <w:tmpl w:val="1FF8ED58"/>
    <w:lvl w:ilvl="0" w:tplc="D4705A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5C76A22"/>
    <w:multiLevelType w:val="multilevel"/>
    <w:tmpl w:val="EB84A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74F27"/>
    <w:rsid w:val="000F71C0"/>
    <w:rsid w:val="003432C3"/>
    <w:rsid w:val="003446AC"/>
    <w:rsid w:val="00446A8E"/>
    <w:rsid w:val="00474F27"/>
    <w:rsid w:val="0063750E"/>
    <w:rsid w:val="006A53A3"/>
    <w:rsid w:val="007900D4"/>
    <w:rsid w:val="00AA6A34"/>
    <w:rsid w:val="00B7607A"/>
    <w:rsid w:val="00CA01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3A3"/>
  </w:style>
  <w:style w:type="paragraph" w:styleId="1">
    <w:name w:val="heading 1"/>
    <w:basedOn w:val="a"/>
    <w:link w:val="10"/>
    <w:uiPriority w:val="9"/>
    <w:qFormat/>
    <w:rsid w:val="006A53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A53A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6A5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6A53A3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6A53A3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6A53A3"/>
    <w:rPr>
      <w:color w:val="0000FF" w:themeColor="hyperlink"/>
      <w:u w:val="single"/>
    </w:rPr>
  </w:style>
  <w:style w:type="table" w:styleId="a7">
    <w:name w:val="Table Grid"/>
    <w:basedOn w:val="a1"/>
    <w:rsid w:val="006A53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B760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7607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B760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58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3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22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41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2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9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0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ettings" Target="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hyperlink" Target="https://www.youtube.com/watch?time_continue=5&amp;v=qaspQOPJxmc&amp;feature=emb_logo" TargetMode="External"/><Relationship Id="rId15" Type="http://schemas.openxmlformats.org/officeDocument/2006/relationships/image" Target="media/image10.jpeg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1140</Words>
  <Characters>6502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2022-09-15T21:50:00Z</dcterms:created>
  <dcterms:modified xsi:type="dcterms:W3CDTF">2022-09-15T22:24:00Z</dcterms:modified>
</cp:coreProperties>
</file>