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4A2" w:rsidRDefault="006834A2" w:rsidP="006834A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D89E13" wp14:editId="5334F69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D22CCF">
        <w:rPr>
          <w:rFonts w:ascii="Times New Roman" w:hAnsi="Times New Roman" w:cs="Times New Roman"/>
          <w:b/>
          <w:sz w:val="24"/>
          <w:szCs w:val="24"/>
        </w:rPr>
        <w:t>3 класс. Физическая культура. 14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834A2" w:rsidRPr="00CB1756" w:rsidRDefault="00D22CCF" w:rsidP="006834A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 w:rsidR="006834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34A2">
        <w:rPr>
          <w:rFonts w:ascii="Times New Roman" w:hAnsi="Times New Roman" w:cs="Times New Roman"/>
          <w:b/>
          <w:sz w:val="24"/>
          <w:szCs w:val="28"/>
        </w:rPr>
        <w:t>Тема 7 (17</w:t>
      </w:r>
      <w:r w:rsidR="006834A2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6834A2"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6834A2" w:rsidRPr="00F95B38" w:rsidRDefault="006834A2" w:rsidP="006834A2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Способы держания ракетки, волана (хватки).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1F3F">
        <w:rPr>
          <w:rFonts w:ascii="Times New Roman" w:hAnsi="Times New Roman" w:cs="Times New Roman"/>
          <w:sz w:val="24"/>
          <w:szCs w:val="24"/>
        </w:rPr>
        <w:t>Хватка для ударов открытой и закрытой стороной ракетки, универсальная хватка.</w:t>
      </w:r>
    </w:p>
    <w:p w:rsidR="006834A2" w:rsidRPr="00F376D6" w:rsidRDefault="006834A2" w:rsidP="006834A2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 w:rsidR="00D22CCF" w:rsidRPr="00D22CCF">
        <w:rPr>
          <w:rFonts w:ascii="Times New Roman" w:hAnsi="Times New Roman" w:cs="Times New Roman"/>
          <w:sz w:val="24"/>
        </w:rPr>
        <w:t>создать представление о выполнении ударов открытой и закрытой стороной ракетки.</w:t>
      </w:r>
    </w:p>
    <w:p w:rsidR="006834A2" w:rsidRDefault="006834A2" w:rsidP="006834A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834A2" w:rsidRDefault="006834A2" w:rsidP="006834A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6834A2" w:rsidRDefault="006834A2" w:rsidP="006834A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6834A2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https://www.youtube.com/watch?v=rF0hLaPV2ik</w:t>
        </w:r>
      </w:hyperlink>
    </w:p>
    <w:p w:rsidR="006834A2" w:rsidRPr="00636FCB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упражнение  1</w:t>
      </w:r>
      <w:proofErr w:type="gramEnd"/>
      <w:r>
        <w:rPr>
          <w:b/>
          <w:color w:val="000000"/>
        </w:rPr>
        <w:t xml:space="preserve"> серии по 8-12 раз</w:t>
      </w:r>
    </w:p>
    <w:p w:rsidR="006834A2" w:rsidRPr="00636FCB" w:rsidRDefault="00D22CCF" w:rsidP="006834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0678"/>
            <wp:effectExtent l="0" t="0" r="3175" b="7620"/>
            <wp:docPr id="3" name="Рисунок 3" descr="https://sun9-20.userapi.com/rerELEHH8jXBxyjl0BGwrInu2TEf9jLJCLy3zw/SWqRLO3jQT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0.userapi.com/rerELEHH8jXBxyjl0BGwrInu2TEf9jLJCLy3zw/SWqRLO3jQT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A2" w:rsidRPr="00397CC1" w:rsidRDefault="006834A2" w:rsidP="006834A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834A2" w:rsidRPr="00E75146" w:rsidRDefault="006834A2" w:rsidP="006834A2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E364AD9" wp14:editId="63E2538D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6834A2" w:rsidRPr="00AE752D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834A2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834A2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</w:p>
    <w:p w:rsidR="006834A2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834A2" w:rsidRDefault="006834A2" w:rsidP="006834A2">
      <w:pPr>
        <w:pStyle w:val="a4"/>
        <w:spacing w:before="0" w:beforeAutospacing="0" w:after="0" w:afterAutospacing="0"/>
        <w:rPr>
          <w:b/>
          <w:color w:val="000000"/>
        </w:rPr>
      </w:pPr>
    </w:p>
    <w:p w:rsidR="006834A2" w:rsidRPr="00FE18FA" w:rsidRDefault="006834A2" w:rsidP="006834A2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22CC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8DA"/>
    <w:rsid w:val="001258DA"/>
    <w:rsid w:val="006834A2"/>
    <w:rsid w:val="00D22CC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C3790"/>
  <w15:chartTrackingRefBased/>
  <w15:docId w15:val="{DAEB57CE-BB21-415C-8B62-3E42DF03D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34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34A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834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rF0hLaPV2ik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2022-04-12T06:50:00Z</dcterms:created>
  <dcterms:modified xsi:type="dcterms:W3CDTF">2022-04-12T07:10:00Z</dcterms:modified>
</cp:coreProperties>
</file>