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665BC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-321945</wp:posOffset>
            </wp:positionH>
            <wp:positionV relativeFrom="paragraph">
              <wp:posOffset>29845</wp:posOffset>
            </wp:positionV>
            <wp:extent cx="1620520" cy="2161540"/>
            <wp:effectExtent l="19050" t="19050" r="17780" b="10160"/>
            <wp:wrapThrough wrapText="bothSides">
              <wp:wrapPolygon edited="0">
                <wp:start x="-254" y="-190"/>
                <wp:lineTo x="-254" y="21511"/>
                <wp:lineTo x="21583" y="21511"/>
                <wp:lineTo x="21583" y="-190"/>
                <wp:lineTo x="-254" y="-19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823" r="12199"/>
                    <a:stretch/>
                  </pic:blipFill>
                  <pic:spPr bwMode="auto">
                    <a:xfrm>
                      <a:off x="0" y="0"/>
                      <a:ext cx="1620520" cy="2161540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chemeClr val="accent1">
                          <a:lumMod val="75000"/>
                        </a:scheme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2A5FB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525EA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CE5B2B">
        <w:rPr>
          <w:rFonts w:ascii="Times New Roman" w:hAnsi="Times New Roman" w:cs="Times New Roman"/>
          <w:b/>
          <w:bCs/>
          <w:sz w:val="24"/>
          <w:szCs w:val="24"/>
        </w:rPr>
        <w:t>4</w:t>
      </w:r>
      <w:bookmarkStart w:id="0" w:name="_GoBack"/>
      <w:bookmarkEnd w:id="0"/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20E9B">
        <w:rPr>
          <w:rFonts w:ascii="Times New Roman" w:hAnsi="Times New Roman" w:cs="Times New Roman"/>
          <w:b/>
          <w:bCs/>
          <w:sz w:val="24"/>
          <w:szCs w:val="24"/>
        </w:rPr>
        <w:t>02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020E9B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20E9B" w:rsidRPr="00B07CDC" w:rsidRDefault="00020E9B" w:rsidP="00020E9B">
      <w:pPr>
        <w:pStyle w:val="aa"/>
        <w:rPr>
          <w:rFonts w:eastAsia="Calibri"/>
          <w:b/>
          <w:color w:val="231F20"/>
          <w:sz w:val="24"/>
          <w:szCs w:val="24"/>
        </w:rPr>
      </w:pPr>
      <w:r>
        <w:rPr>
          <w:b/>
          <w:bCs/>
          <w:sz w:val="24"/>
          <w:szCs w:val="24"/>
        </w:rPr>
        <w:t>Урок № 8</w:t>
      </w:r>
      <w:r w:rsidR="00525EAC">
        <w:rPr>
          <w:b/>
          <w:bCs/>
          <w:sz w:val="24"/>
          <w:szCs w:val="24"/>
        </w:rPr>
        <w:t>6</w:t>
      </w:r>
      <w:r w:rsidR="00011882" w:rsidRPr="004D501C">
        <w:rPr>
          <w:b/>
          <w:bCs/>
          <w:sz w:val="24"/>
          <w:szCs w:val="24"/>
        </w:rPr>
        <w:t xml:space="preserve">. </w:t>
      </w:r>
      <w:r w:rsidR="005C3193" w:rsidRPr="004D501C">
        <w:rPr>
          <w:b/>
          <w:bCs/>
          <w:sz w:val="24"/>
          <w:szCs w:val="24"/>
        </w:rPr>
        <w:t xml:space="preserve">Тема </w:t>
      </w:r>
      <w:r w:rsidR="00525EAC">
        <w:rPr>
          <w:b/>
          <w:bCs/>
          <w:sz w:val="24"/>
          <w:szCs w:val="24"/>
        </w:rPr>
        <w:t>6</w:t>
      </w:r>
      <w:r w:rsidR="007C4F63" w:rsidRPr="004D501C">
        <w:rPr>
          <w:b/>
          <w:bCs/>
          <w:sz w:val="24"/>
          <w:szCs w:val="24"/>
        </w:rPr>
        <w:t>.</w:t>
      </w:r>
      <w:r w:rsidR="005C3193" w:rsidRPr="004D501C">
        <w:rPr>
          <w:b/>
          <w:bCs/>
          <w:sz w:val="24"/>
          <w:szCs w:val="24"/>
        </w:rPr>
        <w:t xml:space="preserve"> </w:t>
      </w:r>
      <w:r w:rsidR="00665BCE">
        <w:rPr>
          <w:b/>
          <w:bCs/>
          <w:sz w:val="24"/>
          <w:szCs w:val="24"/>
        </w:rPr>
        <w:t xml:space="preserve">ЧИСЛА, КОТОРЫЕ БОЛЬШЕ 1000. </w:t>
      </w:r>
      <w:r w:rsidRPr="00B07CDC">
        <w:rPr>
          <w:rFonts w:eastAsia="Calibri"/>
          <w:b/>
          <w:color w:val="231F20"/>
          <w:sz w:val="24"/>
          <w:szCs w:val="24"/>
        </w:rPr>
        <w:t xml:space="preserve">Сложение и вычитание </w:t>
      </w:r>
    </w:p>
    <w:p w:rsidR="00805078" w:rsidRP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25EAC">
        <w:rPr>
          <w:rFonts w:ascii="Times New Roman" w:hAnsi="Times New Roman" w:cs="Times New Roman"/>
          <w:b/>
          <w:bCs/>
          <w:sz w:val="24"/>
          <w:szCs w:val="24"/>
        </w:rPr>
        <w:t>Письменное деление на числа, оканчивающиеся нулями.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4D501C" w:rsidRDefault="00DD7D2F" w:rsidP="00EE0152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="00F52280" w:rsidRPr="00F5228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Познакомить учащихся с приемом письменного деления с остатком чисел, оканчивающихся нулем, когда в частном получается однозначное число.</w:t>
      </w:r>
    </w:p>
    <w:p w:rsidR="005C3193" w:rsidRPr="004D501C" w:rsidRDefault="005C3193" w:rsidP="005E266D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1. Устный счет (цель: активизация мыслительной деятельности, повторение умножения и деления)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- Начнем мы урок с разминки. Но не физической, с математической.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1задание.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- Назовите только ответы.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400 х 30= 12 000                350 х 10= 3500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286 х 10 = 2860                  320 х 100= 32000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7370 х 10= 73700                 410 х 20= 8200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220 х 40= 8800                   960 х 1000= 960000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</w:rPr>
      </w:pPr>
      <w:r>
        <w:rPr>
          <w:color w:val="000000"/>
        </w:rPr>
        <w:t>- Как умножаем числа, оканчивающиеся нулями? (Нужно делать умножение, не глядя на нули, а затем приписать столько нулей сколько в обоих множителях)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</w:rPr>
      </w:pP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Решите примеры и запишите их в тетрадь.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140:70 320:80 560:80 217:70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Какой знак действия вы использовали при решении данных примеров?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color w:val="181818"/>
        </w:rPr>
        <w:t>- Все ли примеры вы смогли решить? Какой оказался тяжелее, почему, как вы думаете? (Потому что у некоторых примеров ответ получается без остатка, а в последнем примере есть остаток).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</w:p>
    <w:p w:rsidR="005E266D" w:rsidRDefault="005E266D" w:rsidP="005E26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5E266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III Работа над новым материалом 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Этим же приемом мы будем пользоваться и при делении с остатком. Чему же мы должны научиться сегодня на уроке?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Будем учиться письменно выполнять деление с остатком.</w:t>
      </w:r>
      <w:r>
        <w:rPr>
          <w:rFonts w:ascii="Arial" w:eastAsia="Times New Roman" w:hAnsi="Arial" w:cs="Arial"/>
          <w:color w:val="181818"/>
          <w:sz w:val="21"/>
          <w:szCs w:val="21"/>
          <w:lang w:eastAsia="ru-RU"/>
        </w:rPr>
        <w:t xml:space="preserve"> </w:t>
      </w: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Письменное деление на числа, оканчивающиеся на ноль.</w:t>
      </w:r>
    </w:p>
    <w:p w:rsidR="005E266D" w:rsidRPr="005E266D" w:rsidRDefault="005E266D" w:rsidP="005E266D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638:90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Нужно 638 разделить на 90. Может кто-то хочет попробовать объяснить возле доски. Есть желающие.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Чтобы разделить 638 на 90</w:t>
      </w: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 необходимо узнать, сколько цифр будет в частном. В частном будет одна цифра. Теперь найдем частное так же, как и при делении без остатка, т.е. 638 разделим на 10, затем на 9. (638 разделим на 10, это будет 63, 59 разделим на 9, это будет 7. Значит, в частном будет 7)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Узнайте, сколько единиц разделили? Для этого 90 умножим на 7, получится 630.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Найдите остаток. Вычтем 630 из 638, получится 8.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Сравните остаток с делителем 8 меньше 90.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Как мы выполним проверку? (частное умножим на делитель и прибавим остаток)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-Алгоритм решения всем понятен?</w:t>
      </w:r>
    </w:p>
    <w:p w:rsidR="005E266D" w:rsidRDefault="005E266D" w:rsidP="005E26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-Давайт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е, еще раз проговорим все этапы</w:t>
      </w: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5E266D" w:rsidRPr="005E266D" w:rsidRDefault="005E266D" w:rsidP="005E266D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lastRenderedPageBreak/>
        <w:t>Определяем количество цифр в частном.</w:t>
      </w:r>
    </w:p>
    <w:p w:rsidR="005E266D" w:rsidRPr="005E266D" w:rsidRDefault="005E266D" w:rsidP="005E266D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Находим частное, как и при делении без остатка.</w:t>
      </w:r>
    </w:p>
    <w:p w:rsidR="005E266D" w:rsidRPr="005E266D" w:rsidRDefault="005E266D" w:rsidP="005E266D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Узнаем, сколько единиц разделили.</w:t>
      </w:r>
    </w:p>
    <w:p w:rsidR="005E266D" w:rsidRPr="005E266D" w:rsidRDefault="005E266D" w:rsidP="005E266D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Найдем остаток.</w:t>
      </w:r>
    </w:p>
    <w:p w:rsidR="005E266D" w:rsidRPr="005E266D" w:rsidRDefault="005E266D" w:rsidP="005E266D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Выполним проверку.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Arial" w:eastAsia="Times New Roman" w:hAnsi="Arial" w:cs="Arial"/>
          <w:color w:val="181818"/>
          <w:sz w:val="21"/>
          <w:szCs w:val="21"/>
          <w:lang w:eastAsia="ru-RU"/>
        </w:rPr>
        <w:t>–</w:t>
      </w: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Молодцы! А теперь открываем учебники на стр.29 и смотрим объяснение нового материала.</w:t>
      </w:r>
    </w:p>
    <w:p w:rsidR="005E266D" w:rsidRPr="005E266D" w:rsidRDefault="005E266D" w:rsidP="005E266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Для закрепления полученных знаний выполним номер 102, с комментированием, у доски 1 ученик работает, остальные в тетрадях.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181818"/>
          <w:shd w:val="clear" w:color="auto" w:fill="FFFFFF"/>
        </w:rPr>
      </w:pPr>
      <w:r>
        <w:rPr>
          <w:b/>
          <w:bCs/>
          <w:color w:val="181818"/>
          <w:shd w:val="clear" w:color="auto" w:fill="FFFFFF"/>
        </w:rPr>
        <w:t>IV Закрепление</w:t>
      </w:r>
    </w:p>
    <w:p w:rsidR="00EE721E" w:rsidRDefault="00EE721E" w:rsidP="005E266D">
      <w:pPr>
        <w:pStyle w:val="a3"/>
        <w:shd w:val="clear" w:color="auto" w:fill="FFFFFF"/>
        <w:spacing w:before="0" w:beforeAutospacing="0" w:after="0" w:afterAutospacing="0"/>
        <w:rPr>
          <w:bCs/>
          <w:color w:val="181818"/>
          <w:shd w:val="clear" w:color="auto" w:fill="FFFFFF"/>
        </w:rPr>
      </w:pPr>
      <w:r>
        <w:rPr>
          <w:b/>
          <w:bCs/>
          <w:color w:val="181818"/>
          <w:shd w:val="clear" w:color="auto" w:fill="FFFFFF"/>
        </w:rPr>
        <w:t>-</w:t>
      </w:r>
      <w:r w:rsidRPr="00EE721E">
        <w:rPr>
          <w:bCs/>
          <w:color w:val="181818"/>
          <w:shd w:val="clear" w:color="auto" w:fill="FFFFFF"/>
        </w:rPr>
        <w:t xml:space="preserve"> Вы</w:t>
      </w:r>
      <w:r>
        <w:rPr>
          <w:bCs/>
          <w:color w:val="181818"/>
          <w:shd w:val="clear" w:color="auto" w:fill="FFFFFF"/>
        </w:rPr>
        <w:t>полните упражнение № 120 стр. 32</w:t>
      </w:r>
    </w:p>
    <w:p w:rsidR="00EE721E" w:rsidRDefault="00EE721E" w:rsidP="005E266D">
      <w:pPr>
        <w:pStyle w:val="a3"/>
        <w:shd w:val="clear" w:color="auto" w:fill="FFFFFF"/>
        <w:spacing w:before="0" w:beforeAutospacing="0" w:after="0" w:afterAutospacing="0"/>
        <w:rPr>
          <w:bCs/>
          <w:color w:val="181818"/>
          <w:shd w:val="clear" w:color="auto" w:fill="FFFFFF"/>
        </w:rPr>
      </w:pPr>
    </w:p>
    <w:p w:rsidR="00EE721E" w:rsidRDefault="00EE721E" w:rsidP="00EE721E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 xml:space="preserve">VIII Итог урока </w:t>
      </w:r>
    </w:p>
    <w:p w:rsidR="00EE721E" w:rsidRDefault="00EE721E" w:rsidP="00EE721E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-Ребята, с каким приемом деления мы познакомились сегодня?</w:t>
      </w:r>
    </w:p>
    <w:p w:rsidR="00EE721E" w:rsidRDefault="00EE721E" w:rsidP="00EE721E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Как выполнить деление на числа, оканчивающиеся нулями?</w:t>
      </w:r>
    </w:p>
    <w:p w:rsidR="00EE721E" w:rsidRDefault="00EE721E" w:rsidP="00EE721E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color w:val="181818"/>
        </w:rPr>
        <w:t>-Что еще повторили?</w:t>
      </w:r>
    </w:p>
    <w:p w:rsidR="00EE721E" w:rsidRPr="00EE721E" w:rsidRDefault="00EE721E" w:rsidP="00EE721E">
      <w:pPr>
        <w:pStyle w:val="a3"/>
        <w:shd w:val="clear" w:color="auto" w:fill="FFFFFF"/>
        <w:spacing w:before="0" w:beforeAutospacing="0" w:after="0" w:afterAutospacing="0"/>
        <w:rPr>
          <w:color w:val="181818"/>
          <w:sz w:val="22"/>
          <w:szCs w:val="21"/>
        </w:rPr>
      </w:pPr>
      <w:r w:rsidRPr="00EE721E">
        <w:rPr>
          <w:color w:val="181818"/>
          <w:sz w:val="22"/>
          <w:szCs w:val="21"/>
        </w:rPr>
        <w:t>-Молодцы, ребята. Спасибо за урок.</w:t>
      </w:r>
    </w:p>
    <w:p w:rsidR="00EE721E" w:rsidRDefault="00EE721E" w:rsidP="005E266D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</w:p>
    <w:p w:rsidR="00346553" w:rsidRPr="004D501C" w:rsidRDefault="008B7E2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011882" w:rsidRPr="00525EAC" w:rsidRDefault="00020E9B" w:rsidP="00525EAC">
      <w:pPr>
        <w:pStyle w:val="a4"/>
        <w:numPr>
          <w:ilvl w:val="0"/>
          <w:numId w:val="29"/>
        </w:numPr>
        <w:jc w:val="both"/>
        <w:rPr>
          <w:bCs/>
        </w:rPr>
      </w:pPr>
      <w:r w:rsidRPr="00525EAC">
        <w:rPr>
          <w:bCs/>
        </w:rPr>
        <w:t xml:space="preserve">Страница </w:t>
      </w:r>
      <w:r w:rsidR="00525EAC" w:rsidRPr="00525EAC">
        <w:rPr>
          <w:bCs/>
        </w:rPr>
        <w:t>3</w:t>
      </w:r>
      <w:r w:rsidRPr="00525EAC">
        <w:rPr>
          <w:bCs/>
        </w:rPr>
        <w:t>2</w:t>
      </w:r>
      <w:r w:rsidR="00EE0152" w:rsidRPr="00525EAC">
        <w:rPr>
          <w:bCs/>
        </w:rPr>
        <w:t xml:space="preserve">, решить </w:t>
      </w:r>
      <w:r w:rsidR="00525EAC" w:rsidRPr="00525EAC">
        <w:rPr>
          <w:bCs/>
        </w:rPr>
        <w:t xml:space="preserve">№ </w:t>
      </w:r>
      <w:r w:rsidR="00EE721E">
        <w:rPr>
          <w:bCs/>
        </w:rPr>
        <w:t>124</w:t>
      </w:r>
    </w:p>
    <w:p w:rsidR="00525EAC" w:rsidRPr="00525EAC" w:rsidRDefault="00525EAC" w:rsidP="00525EAC">
      <w:pPr>
        <w:pStyle w:val="a4"/>
        <w:ind w:left="1068"/>
        <w:jc w:val="both"/>
        <w:rPr>
          <w:bCs/>
        </w:rPr>
      </w:pPr>
    </w:p>
    <w:p w:rsidR="00011882" w:rsidRDefault="00525EAC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На высокий уровень: </w:t>
      </w:r>
      <w:r w:rsidRPr="00525EAC">
        <w:rPr>
          <w:rFonts w:ascii="Times New Roman" w:hAnsi="Times New Roman" w:cs="Times New Roman"/>
          <w:bCs/>
          <w:sz w:val="24"/>
        </w:rPr>
        <w:t>стр. 32 № 123</w:t>
      </w:r>
    </w:p>
    <w:p w:rsidR="00525EAC" w:rsidRPr="00525EAC" w:rsidRDefault="00525EAC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</w:p>
    <w:p w:rsidR="00D312B8" w:rsidRPr="004D501C" w:rsidRDefault="005B3F53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B3F53">
        <w:rPr>
          <w:rFonts w:ascii="Times New Roman" w:hAnsi="Times New Roman" w:cs="Times New Roman"/>
          <w:sz w:val="24"/>
          <w:szCs w:val="24"/>
        </w:rPr>
        <w:t>Решить и записать задания в тетрадь.</w:t>
      </w:r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7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3465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EE721E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-342900</wp:posOffset>
            </wp:positionH>
            <wp:positionV relativeFrom="paragraph">
              <wp:posOffset>102235</wp:posOffset>
            </wp:positionV>
            <wp:extent cx="2124075" cy="1949450"/>
            <wp:effectExtent l="0" t="0" r="9525" b="0"/>
            <wp:wrapThrough wrapText="bothSides">
              <wp:wrapPolygon edited="0">
                <wp:start x="0" y="0"/>
                <wp:lineTo x="0" y="21319"/>
                <wp:lineTo x="21503" y="21319"/>
                <wp:lineTo x="21503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2124075" cy="194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AE51F6"/>
    <w:multiLevelType w:val="hybridMultilevel"/>
    <w:tmpl w:val="0188FBC2"/>
    <w:lvl w:ilvl="0" w:tplc="55BA12C8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EBF6E3A"/>
    <w:multiLevelType w:val="multilevel"/>
    <w:tmpl w:val="C660F6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5"/>
  </w:num>
  <w:num w:numId="3">
    <w:abstractNumId w:val="5"/>
  </w:num>
  <w:num w:numId="4">
    <w:abstractNumId w:val="1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13"/>
  </w:num>
  <w:num w:numId="10">
    <w:abstractNumId w:val="26"/>
  </w:num>
  <w:num w:numId="11">
    <w:abstractNumId w:val="19"/>
  </w:num>
  <w:num w:numId="12">
    <w:abstractNumId w:val="11"/>
  </w:num>
  <w:num w:numId="13">
    <w:abstractNumId w:val="2"/>
  </w:num>
  <w:num w:numId="14">
    <w:abstractNumId w:val="7"/>
  </w:num>
  <w:num w:numId="15">
    <w:abstractNumId w:val="0"/>
  </w:num>
  <w:num w:numId="16">
    <w:abstractNumId w:val="12"/>
  </w:num>
  <w:num w:numId="17">
    <w:abstractNumId w:val="29"/>
  </w:num>
  <w:num w:numId="18">
    <w:abstractNumId w:val="21"/>
  </w:num>
  <w:num w:numId="19">
    <w:abstractNumId w:val="20"/>
  </w:num>
  <w:num w:numId="20">
    <w:abstractNumId w:val="22"/>
  </w:num>
  <w:num w:numId="21">
    <w:abstractNumId w:val="4"/>
  </w:num>
  <w:num w:numId="22">
    <w:abstractNumId w:val="28"/>
  </w:num>
  <w:num w:numId="23">
    <w:abstractNumId w:val="8"/>
  </w:num>
  <w:num w:numId="24">
    <w:abstractNumId w:val="3"/>
  </w:num>
  <w:num w:numId="25">
    <w:abstractNumId w:val="1"/>
  </w:num>
  <w:num w:numId="26">
    <w:abstractNumId w:val="27"/>
  </w:num>
  <w:num w:numId="27">
    <w:abstractNumId w:val="17"/>
  </w:num>
  <w:num w:numId="28">
    <w:abstractNumId w:val="24"/>
  </w:num>
  <w:num w:numId="29">
    <w:abstractNumId w:val="10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20E9B"/>
    <w:rsid w:val="00055C82"/>
    <w:rsid w:val="000A6402"/>
    <w:rsid w:val="00137150"/>
    <w:rsid w:val="00152588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2086B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25EAC"/>
    <w:rsid w:val="00547291"/>
    <w:rsid w:val="00550F3C"/>
    <w:rsid w:val="00552075"/>
    <w:rsid w:val="005646C1"/>
    <w:rsid w:val="005B3F53"/>
    <w:rsid w:val="005C2DB5"/>
    <w:rsid w:val="005C3193"/>
    <w:rsid w:val="005E266D"/>
    <w:rsid w:val="005F0EC2"/>
    <w:rsid w:val="00665BCE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8B7E2E"/>
    <w:rsid w:val="009408EF"/>
    <w:rsid w:val="009877DE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CE5B2B"/>
    <w:rsid w:val="00D312B8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E0152"/>
    <w:rsid w:val="00EE721E"/>
    <w:rsid w:val="00F42239"/>
    <w:rsid w:val="00F52280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89809C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a9">
    <w:name w:val="Без интервала Знак"/>
    <w:basedOn w:val="a0"/>
    <w:link w:val="aa"/>
    <w:uiPriority w:val="1"/>
    <w:locked/>
    <w:rsid w:val="00020E9B"/>
    <w:rPr>
      <w:rFonts w:ascii="Times New Roman" w:eastAsiaTheme="minorEastAsia" w:hAnsi="Times New Roman" w:cs="Times New Roman"/>
      <w:lang w:eastAsia="ru-RU"/>
    </w:rPr>
  </w:style>
  <w:style w:type="paragraph" w:styleId="aa">
    <w:name w:val="No Spacing"/>
    <w:link w:val="a9"/>
    <w:uiPriority w:val="1"/>
    <w:qFormat/>
    <w:rsid w:val="00020E9B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4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0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hyperlink" Target="mailto:t.a.ivashchenko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D70223-8EE8-4653-9FF0-B0F1D63F1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459</Words>
  <Characters>2619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2022-02-11T11:06:00Z</dcterms:created>
  <dcterms:modified xsi:type="dcterms:W3CDTF">2022-02-11T12:36:00Z</dcterms:modified>
</cp:coreProperties>
</file>