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01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6E4D7D" w:rsidRPr="00D33102" w:rsidTr="00A23C36">
        <w:tc>
          <w:tcPr>
            <w:tcW w:w="1820" w:type="dxa"/>
          </w:tcPr>
          <w:p w:rsidR="006E4D7D" w:rsidRPr="00D33102" w:rsidRDefault="00D35F54" w:rsidP="00A23C3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  <w:r w:rsidR="006E4D7D">
              <w:rPr>
                <w:rFonts w:ascii="Times New Roman" w:hAnsi="Times New Roman" w:cs="Times New Roman"/>
                <w:sz w:val="28"/>
                <w:szCs w:val="28"/>
              </w:rPr>
              <w:t>.04.2022</w:t>
            </w:r>
          </w:p>
        </w:tc>
        <w:tc>
          <w:tcPr>
            <w:tcW w:w="1433" w:type="dxa"/>
          </w:tcPr>
          <w:p w:rsidR="006E4D7D" w:rsidRPr="00D33102" w:rsidRDefault="00D35F54" w:rsidP="00A23C3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6E4D7D" w:rsidRPr="00D33102" w:rsidRDefault="00D35F54" w:rsidP="00A23C3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6E4D7D" w:rsidRPr="00D33102" w:rsidRDefault="00D35F54" w:rsidP="00A23C3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6E4D7D" w:rsidRDefault="006E4D7D" w:rsidP="006E4D7D">
      <w:pPr>
        <w:rPr>
          <w:rFonts w:ascii="Times New Roman" w:hAnsi="Times New Roman" w:cs="Times New Roman"/>
          <w:sz w:val="28"/>
          <w:szCs w:val="28"/>
        </w:rPr>
      </w:pPr>
    </w:p>
    <w:p w:rsidR="006E4D7D" w:rsidRPr="00573113" w:rsidRDefault="00D35F54" w:rsidP="006E4D7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</w:t>
      </w:r>
      <w:r w:rsidR="006E4D7D">
        <w:rPr>
          <w:rFonts w:ascii="Times New Roman" w:hAnsi="Times New Roman" w:cs="Times New Roman"/>
          <w:b/>
          <w:sz w:val="28"/>
          <w:szCs w:val="28"/>
        </w:rPr>
        <w:t>:</w:t>
      </w:r>
      <w:r w:rsidR="006E4D7D">
        <w:rPr>
          <w:rFonts w:ascii="Times New Roman" w:hAnsi="Times New Roman" w:cs="Times New Roman"/>
          <w:sz w:val="28"/>
          <w:szCs w:val="28"/>
        </w:rPr>
        <w:t xml:space="preserve"> Глаголы которые</w:t>
      </w:r>
      <w:r w:rsidR="00F07C18">
        <w:rPr>
          <w:rFonts w:ascii="Times New Roman" w:hAnsi="Times New Roman" w:cs="Times New Roman"/>
          <w:sz w:val="28"/>
          <w:szCs w:val="28"/>
        </w:rPr>
        <w:t xml:space="preserve"> не </w:t>
      </w:r>
      <w:r w:rsidR="006E4D7D">
        <w:rPr>
          <w:rFonts w:ascii="Times New Roman" w:hAnsi="Times New Roman" w:cs="Times New Roman"/>
          <w:sz w:val="28"/>
          <w:szCs w:val="28"/>
        </w:rPr>
        <w:t xml:space="preserve">употребляются в форме 1лица </w:t>
      </w:r>
      <w:r>
        <w:rPr>
          <w:rFonts w:ascii="Times New Roman" w:hAnsi="Times New Roman" w:cs="Times New Roman"/>
          <w:sz w:val="28"/>
          <w:szCs w:val="28"/>
        </w:rPr>
        <w:t>настоящего и будущего времени (победить, пылесосить</w:t>
      </w:r>
      <w:r w:rsidR="006E4D7D">
        <w:rPr>
          <w:rFonts w:ascii="Times New Roman" w:hAnsi="Times New Roman" w:cs="Times New Roman"/>
          <w:sz w:val="28"/>
          <w:szCs w:val="28"/>
        </w:rPr>
        <w:t>)</w:t>
      </w:r>
    </w:p>
    <w:p w:rsidR="006E4D7D" w:rsidRDefault="006E4D7D" w:rsidP="006E4D7D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Пла</w:t>
      </w:r>
      <w:r w:rsidRPr="00AA3A4A">
        <w:rPr>
          <w:rFonts w:ascii="Times New Roman" w:hAnsi="Times New Roman" w:cs="Times New Roman"/>
          <w:b/>
          <w:sz w:val="28"/>
          <w:szCs w:val="28"/>
        </w:rPr>
        <w:t>н работы</w:t>
      </w:r>
    </w:p>
    <w:p w:rsidR="006E4D7D" w:rsidRDefault="006E4D7D" w:rsidP="006E4D7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Прочитай в толковом словаре учебника, что обозначают слова </w:t>
      </w:r>
    </w:p>
    <w:p w:rsidR="006E4D7D" w:rsidRDefault="006E4D7D" w:rsidP="006E4D7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D35F54">
        <w:rPr>
          <w:rFonts w:ascii="Times New Roman" w:hAnsi="Times New Roman" w:cs="Times New Roman"/>
          <w:b/>
          <w:color w:val="0070C0"/>
          <w:sz w:val="28"/>
          <w:szCs w:val="28"/>
        </w:rPr>
        <w:t>Сеялка, метеорит</w:t>
      </w:r>
      <w:r>
        <w:rPr>
          <w:rFonts w:ascii="Times New Roman" w:hAnsi="Times New Roman" w:cs="Times New Roman"/>
          <w:b/>
          <w:sz w:val="28"/>
          <w:szCs w:val="28"/>
        </w:rPr>
        <w:t>?</w:t>
      </w:r>
      <w:bookmarkStart w:id="0" w:name="_GoBack"/>
      <w:bookmarkEnd w:id="0"/>
    </w:p>
    <w:p w:rsidR="006E4D7D" w:rsidRDefault="006E4D7D" w:rsidP="006E4D7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 упр.169, с.83 по образцу. Выпиши глаголы</w:t>
      </w:r>
      <w:r w:rsidR="00D35F54"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</w:rPr>
        <w:t xml:space="preserve"> определи время, лицо и число.</w:t>
      </w:r>
    </w:p>
    <w:p w:rsidR="00D35F54" w:rsidRDefault="00D35F54" w:rsidP="00D35F54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064BFD51" wp14:editId="010EFD6A">
            <wp:extent cx="5095875" cy="1714067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0144" t="26510" r="16942" b="41848"/>
                    <a:stretch/>
                  </pic:blipFill>
                  <pic:spPr bwMode="auto">
                    <a:xfrm>
                      <a:off x="0" y="0"/>
                      <a:ext cx="5132697" cy="17264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4D7D" w:rsidRDefault="006E4D7D" w:rsidP="006E4D7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Выучи правило на с.84</w:t>
      </w:r>
    </w:p>
    <w:p w:rsidR="006E4D7D" w:rsidRPr="00D35F54" w:rsidRDefault="006E4D7D" w:rsidP="006E4D7D">
      <w:pPr>
        <w:pStyle w:val="a4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D35F54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В РУССКОМ ЯЗЫКЕ НЕКОТОРЫЕ ГЛАГОЛЫ НЕ ИМЕЮТ </w:t>
      </w:r>
      <w:r w:rsidR="00F07C18" w:rsidRPr="00D35F54">
        <w:rPr>
          <w:rFonts w:ascii="Times New Roman" w:hAnsi="Times New Roman" w:cs="Times New Roman"/>
          <w:b/>
          <w:color w:val="0070C0"/>
          <w:sz w:val="28"/>
          <w:szCs w:val="28"/>
        </w:rPr>
        <w:t>ФОРМЫ 1ЛИЦА ЕДИНСТВЕННОГО ЧИСЛА НАСТОЯЩЕГО И БУДУЩЕГО ВРЕМЕНИ. ЗАПОМНИ! ЭТО ГЛАГОЛЫ ПОБЕДИТЬ, УБЕДИТЬ, ДЕРЗИТЬ, ПЛЕСОСИТЬ, ГОЛОСИТЬ.</w:t>
      </w:r>
    </w:p>
    <w:p w:rsidR="00F07C18" w:rsidRDefault="00F07C18" w:rsidP="00F07C18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упр. 170,с. 84</w:t>
      </w:r>
    </w:p>
    <w:p w:rsidR="00F07C18" w:rsidRDefault="00F07C18" w:rsidP="00F07C18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определи тему текста, придумай заголовок</w:t>
      </w:r>
    </w:p>
    <w:p w:rsidR="00F07C18" w:rsidRDefault="00F07C18" w:rsidP="00F07C18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спиши описательную часть текста, определи род, число и лицо глаголов</w:t>
      </w:r>
    </w:p>
    <w:p w:rsidR="00F07C18" w:rsidRDefault="00F2311A" w:rsidP="00F07C1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 Просмотри таблицу</w:t>
      </w:r>
    </w:p>
    <w:p w:rsidR="00F07C18" w:rsidRPr="00F07C18" w:rsidRDefault="00F2311A" w:rsidP="00F07C18">
      <w:pPr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Pr="00745977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https://russkiiyazyk.ru/wp-content/uploads/2019/12/litso-glagola.jpg</w:t>
        </w:r>
      </w:hyperlink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07C18" w:rsidRPr="00D6721D" w:rsidRDefault="00F07C18" w:rsidP="00F07C1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D35F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D35F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D35F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D35F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D35F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D35F5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D35F54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</w:t>
      </w:r>
      <w:r w:rsidR="00D35F54" w:rsidRPr="00D35F54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с 08.00 до 15.00 по телефону</w:t>
      </w:r>
    </w:p>
    <w:p w:rsidR="00F07C18" w:rsidRPr="00F07C18" w:rsidRDefault="00F07C18" w:rsidP="00F07C18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sectPr w:rsidR="00F07C18" w:rsidRPr="00F07C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B056F3"/>
    <w:multiLevelType w:val="hybridMultilevel"/>
    <w:tmpl w:val="33FCBE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76"/>
    <w:rsid w:val="006E4D7D"/>
    <w:rsid w:val="00A97E76"/>
    <w:rsid w:val="00C647A8"/>
    <w:rsid w:val="00D35F54"/>
    <w:rsid w:val="00F07C18"/>
    <w:rsid w:val="00F23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A8096"/>
  <w15:docId w15:val="{8F0C24DD-50C6-4F4D-954F-65E6781BB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4D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E4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E4D7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07C18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F2311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sskiiyazyk.ru/wp-content/uploads/2019/12/litso-glagola.jp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2022-04-12T12:52:00Z</dcterms:created>
  <dcterms:modified xsi:type="dcterms:W3CDTF">2022-04-12T12:52:00Z</dcterms:modified>
</cp:coreProperties>
</file>