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5188" w:rsidRPr="003C78AE" w:rsidRDefault="0012625A">
      <w:pPr>
        <w:rPr>
          <w:rFonts w:ascii="Times New Roman" w:hAnsi="Times New Roman" w:cs="Times New Roman"/>
          <w:sz w:val="28"/>
          <w:szCs w:val="28"/>
        </w:rPr>
      </w:pPr>
      <w:r w:rsidRPr="003C78AE">
        <w:rPr>
          <w:rFonts w:ascii="Times New Roman" w:hAnsi="Times New Roman" w:cs="Times New Roman"/>
          <w:sz w:val="28"/>
          <w:szCs w:val="28"/>
        </w:rPr>
        <w:t>Бондарева И.М.</w:t>
      </w:r>
      <w:r w:rsidRPr="003C78AE">
        <w:rPr>
          <w:rFonts w:ascii="Times New Roman" w:hAnsi="Times New Roman" w:cs="Times New Roman"/>
          <w:sz w:val="28"/>
          <w:szCs w:val="28"/>
        </w:rPr>
        <w:br/>
        <w:t>Дата урока: 02.11.21</w:t>
      </w:r>
      <w:r w:rsidRPr="003C78AE">
        <w:rPr>
          <w:rFonts w:ascii="Times New Roman" w:hAnsi="Times New Roman" w:cs="Times New Roman"/>
          <w:sz w:val="28"/>
          <w:szCs w:val="28"/>
        </w:rPr>
        <w:br/>
        <w:t xml:space="preserve">Тема урока: </w:t>
      </w:r>
      <w:bookmarkStart w:id="0" w:name="_GoBack"/>
      <w:r w:rsidRPr="003C78AE">
        <w:rPr>
          <w:rFonts w:ascii="Times New Roman" w:hAnsi="Times New Roman" w:cs="Times New Roman"/>
          <w:sz w:val="28"/>
          <w:szCs w:val="28"/>
        </w:rPr>
        <w:t>Отзыв о кинофильме.</w:t>
      </w:r>
      <w:r w:rsidRPr="003C78AE">
        <w:rPr>
          <w:rFonts w:ascii="Times New Roman" w:hAnsi="Times New Roman" w:cs="Times New Roman"/>
          <w:sz w:val="28"/>
          <w:szCs w:val="28"/>
        </w:rPr>
        <w:br/>
      </w:r>
      <w:bookmarkEnd w:id="0"/>
      <w:r w:rsidRPr="003C78AE">
        <w:rPr>
          <w:rFonts w:ascii="Times New Roman" w:hAnsi="Times New Roman" w:cs="Times New Roman"/>
          <w:sz w:val="28"/>
          <w:szCs w:val="28"/>
        </w:rPr>
        <w:t>Цель урока: изучение алгоритма написания отзыва о кинофильме; написание отзыва, используя материал после просмотра фильма</w:t>
      </w:r>
      <w:r w:rsidR="00A80E59" w:rsidRPr="003C78AE">
        <w:rPr>
          <w:rFonts w:ascii="Times New Roman" w:hAnsi="Times New Roman" w:cs="Times New Roman"/>
          <w:sz w:val="28"/>
          <w:szCs w:val="28"/>
        </w:rPr>
        <w:t>.</w:t>
      </w:r>
    </w:p>
    <w:p w:rsidR="00A80E59" w:rsidRPr="003C78AE" w:rsidRDefault="00A80E59" w:rsidP="00A80E59">
      <w:pPr>
        <w:jc w:val="center"/>
        <w:rPr>
          <w:rFonts w:ascii="Times New Roman" w:hAnsi="Times New Roman" w:cs="Times New Roman"/>
          <w:sz w:val="28"/>
          <w:szCs w:val="28"/>
        </w:rPr>
      </w:pPr>
      <w:r w:rsidRPr="003C78AE">
        <w:rPr>
          <w:rFonts w:ascii="Times New Roman" w:hAnsi="Times New Roman" w:cs="Times New Roman"/>
          <w:sz w:val="28"/>
          <w:szCs w:val="28"/>
        </w:rPr>
        <w:t>Ход урока</w:t>
      </w:r>
    </w:p>
    <w:p w:rsidR="00A80E59" w:rsidRPr="003C78AE" w:rsidRDefault="00A80E59" w:rsidP="00A80E59">
      <w:pPr>
        <w:pStyle w:val="a6"/>
        <w:numPr>
          <w:ilvl w:val="0"/>
          <w:numId w:val="2"/>
        </w:numPr>
        <w:ind w:left="0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sz w:val="28"/>
          <w:szCs w:val="28"/>
        </w:rPr>
        <w:t>Организационный момент.</w:t>
      </w:r>
      <w:r w:rsidRPr="003C78AE">
        <w:rPr>
          <w:rFonts w:ascii="Times New Roman" w:hAnsi="Times New Roman" w:cs="Times New Roman"/>
          <w:sz w:val="28"/>
          <w:szCs w:val="28"/>
        </w:rPr>
        <w:br/>
        <w:t>Написать число, классная работа, тему урока</w:t>
      </w:r>
    </w:p>
    <w:p w:rsidR="00A80E59" w:rsidRPr="003C78AE" w:rsidRDefault="00A80E59" w:rsidP="00A80E59">
      <w:pPr>
        <w:pStyle w:val="a6"/>
        <w:numPr>
          <w:ilvl w:val="0"/>
          <w:numId w:val="2"/>
        </w:numPr>
        <w:ind w:left="142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sz w:val="28"/>
          <w:szCs w:val="28"/>
        </w:rPr>
        <w:t>Работа над темой.</w:t>
      </w:r>
    </w:p>
    <w:p w:rsidR="00A80E59" w:rsidRPr="003C78AE" w:rsidRDefault="00A80E59" w:rsidP="00A80E59">
      <w:pPr>
        <w:pStyle w:val="a6"/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</w:pPr>
      <w:r w:rsidRPr="003C78AE">
        <w:rPr>
          <w:rFonts w:ascii="Times New Roman" w:hAnsi="Times New Roman" w:cs="Times New Roman"/>
          <w:b/>
          <w:noProof/>
          <w:color w:val="FF0000"/>
          <w:sz w:val="28"/>
          <w:szCs w:val="28"/>
          <w:lang w:eastAsia="ru-RU"/>
        </w:rPr>
        <w:t>Изучить!!!(устно)</w:t>
      </w:r>
    </w:p>
    <w:p w:rsidR="00A80E59" w:rsidRPr="003C78AE" w:rsidRDefault="00A80E59" w:rsidP="00A80E5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Человеку свойственна потребность делиться своими впечатлениями и мыслями, вызванными прочитанным произведением, просмотренным спектаклем, увиденной картиной, услышанной музыкой, кинофильмом и т.д.</w:t>
      </w:r>
    </w:p>
    <w:p w:rsidR="00A80E59" w:rsidRPr="003C78AE" w:rsidRDefault="00A80E59" w:rsidP="00A80E59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Иногда одна и та же книга, один и тот же спектакль производят на людей разное впечатление. Это рождает споры, но они бывают интересными лишь в том случае, когда собеседники не только высказывают своё мнение, но и могут обосновать его. Обычно это делается с помощью отзыва.</w:t>
      </w:r>
    </w:p>
    <w:p w:rsidR="007D72EE" w:rsidRPr="003C78AE" w:rsidRDefault="007D72EE" w:rsidP="007D72EE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C78AE">
        <w:rPr>
          <w:noProof/>
          <w:sz w:val="28"/>
          <w:szCs w:val="28"/>
          <w:lang w:eastAsia="ru-RU"/>
        </w:rPr>
        <w:drawing>
          <wp:inline distT="0" distB="0" distL="0" distR="0" wp14:anchorId="3B2630EC" wp14:editId="432F9DAF">
            <wp:extent cx="4381500" cy="3286125"/>
            <wp:effectExtent l="0" t="0" r="0" b="9525"/>
            <wp:docPr id="1" name="Рисунок 1" descr="hello_html_m465568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4655682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9160" cy="328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0E59" w:rsidRPr="003C78AE" w:rsidRDefault="00A80E59" w:rsidP="00A80E59">
      <w:pPr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3C78A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Записать в тетрадь!</w:t>
      </w:r>
    </w:p>
    <w:p w:rsidR="00A80E59" w:rsidRPr="003C78AE" w:rsidRDefault="00A80E59" w:rsidP="003C78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80E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Отзыв</w:t>
      </w:r>
      <w:r w:rsidRPr="00A80E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A80E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– </w:t>
      </w:r>
      <w:r w:rsidRPr="00A80E5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это обмен впечатлениями, выражения своего отношения к поступкам героев, изображённым событиям, своего мнения о том, как относится к героям автор – сочувствует им или осуждает, высмеивает их или ими восторгается.</w:t>
      </w:r>
    </w:p>
    <w:p w:rsidR="007D72EE" w:rsidRPr="003C78AE" w:rsidRDefault="007D72EE" w:rsidP="007D72EE">
      <w:pPr>
        <w:pStyle w:val="a5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lastRenderedPageBreak/>
        <w:t>Давая отзыв не надо пересказывать его содержание; надо остановиться на теме, идее, фильма, исполнительском мастерстве актеров.</w:t>
      </w:r>
    </w:p>
    <w:p w:rsidR="007D72EE" w:rsidRPr="003C78AE" w:rsidRDefault="007D72EE" w:rsidP="007D72EE">
      <w:pPr>
        <w:pStyle w:val="a5"/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На протяжении всего отзыва должна чувствоваться определенная позиция рецензента. Следует отметить как достоинства работы, так и ее недостатки.</w:t>
      </w:r>
    </w:p>
    <w:p w:rsidR="007D72EE" w:rsidRPr="003C78AE" w:rsidRDefault="007D72EE" w:rsidP="007D72EE">
      <w:pPr>
        <w:pStyle w:val="a5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 xml:space="preserve">Очень важно, чтобы тон рецензии был доброжелательным и не обидным для автора. </w:t>
      </w:r>
      <w:r w:rsidRPr="003C78AE">
        <w:rPr>
          <w:b/>
          <w:color w:val="FF0000"/>
          <w:sz w:val="28"/>
          <w:szCs w:val="28"/>
        </w:rPr>
        <w:t>Писать следует от первого лица.</w:t>
      </w:r>
    </w:p>
    <w:p w:rsidR="007D72EE" w:rsidRPr="003C78AE" w:rsidRDefault="007D72EE" w:rsidP="007D72EE">
      <w:pPr>
        <w:pStyle w:val="a5"/>
        <w:shd w:val="clear" w:color="auto" w:fill="F5F5F5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8"/>
          <w:szCs w:val="28"/>
        </w:rPr>
      </w:pPr>
      <w:r w:rsidRPr="003C78AE">
        <w:rPr>
          <w:b/>
          <w:bCs/>
          <w:color w:val="000000"/>
          <w:sz w:val="28"/>
          <w:szCs w:val="28"/>
        </w:rPr>
        <w:t>Примерный план отзыва: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 называется фильм? Как вы думаете, почему он так называется?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О чем рассказывает фильм? Что вас привлекло в его содержании и почему?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Какова идея фильма?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Кто из героев вам понравился и почему?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 вы оцениваете игру актеров? Кого из них вы выделяете и почему?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Какую роль играет в фильме текст, музыка, цвет?</w:t>
      </w:r>
    </w:p>
    <w:p w:rsidR="007D72EE" w:rsidRPr="003C78AE" w:rsidRDefault="007D72EE" w:rsidP="007D72EE">
      <w:pPr>
        <w:pStyle w:val="a5"/>
        <w:numPr>
          <w:ilvl w:val="0"/>
          <w:numId w:val="4"/>
        </w:numPr>
        <w:shd w:val="clear" w:color="auto" w:fill="F5F5F5"/>
        <w:spacing w:before="0" w:beforeAutospacing="0" w:after="0" w:afterAutospacing="0" w:line="294" w:lineRule="atLeast"/>
        <w:ind w:left="0"/>
        <w:rPr>
          <w:rFonts w:ascii="Arial" w:hAnsi="Arial" w:cs="Arial"/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t>Ваше общее мнение о фильме.</w:t>
      </w:r>
    </w:p>
    <w:p w:rsidR="003C78AE" w:rsidRDefault="003C78AE" w:rsidP="003C78AE">
      <w:pPr>
        <w:pStyle w:val="a5"/>
        <w:shd w:val="clear" w:color="auto" w:fill="F5F5F5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3C78AE" w:rsidRPr="003C78AE" w:rsidRDefault="006D0B7E" w:rsidP="003C78AE">
      <w:pPr>
        <w:pStyle w:val="a5"/>
        <w:numPr>
          <w:ilvl w:val="0"/>
          <w:numId w:val="2"/>
        </w:numPr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Задание:</w:t>
      </w:r>
    </w:p>
    <w:p w:rsidR="006D0B7E" w:rsidRPr="006D0B7E" w:rsidRDefault="006D0B7E" w:rsidP="003C78AE">
      <w:pPr>
        <w:pStyle w:val="a5"/>
        <w:numPr>
          <w:ilvl w:val="0"/>
          <w:numId w:val="5"/>
        </w:numPr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6D0B7E">
        <w:rPr>
          <w:color w:val="000000"/>
          <w:sz w:val="28"/>
          <w:szCs w:val="28"/>
        </w:rPr>
        <w:t>Посмотреть фильм</w:t>
      </w:r>
      <w:r w:rsidRPr="006D0B7E">
        <w:rPr>
          <w:color w:val="000000"/>
          <w:sz w:val="28"/>
          <w:szCs w:val="28"/>
          <w:shd w:val="clear" w:color="auto" w:fill="FFFFFF"/>
        </w:rPr>
        <w:t xml:space="preserve"> </w:t>
      </w:r>
      <w:r w:rsidRPr="006D0B7E">
        <w:rPr>
          <w:color w:val="000000"/>
          <w:sz w:val="28"/>
          <w:szCs w:val="28"/>
          <w:shd w:val="clear" w:color="auto" w:fill="FFFFFF"/>
        </w:rPr>
        <w:t xml:space="preserve"> "Другой мир". Тема: верность идеалам</w:t>
      </w:r>
      <w:r>
        <w:rPr>
          <w:color w:val="000000"/>
          <w:sz w:val="28"/>
          <w:szCs w:val="28"/>
          <w:shd w:val="clear" w:color="auto" w:fill="FFFFFF"/>
        </w:rPr>
        <w:t>.</w:t>
      </w:r>
      <w:r>
        <w:rPr>
          <w:color w:val="000000"/>
          <w:sz w:val="28"/>
          <w:szCs w:val="28"/>
          <w:shd w:val="clear" w:color="auto" w:fill="FFFFFF"/>
        </w:rPr>
        <w:br/>
      </w: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https://www.youtube.com/watch?v=qc2xpgRsKH8&amp;t=140s</w:t>
        </w:r>
      </w:hyperlink>
    </w:p>
    <w:p w:rsidR="003C78AE" w:rsidRPr="003C78AE" w:rsidRDefault="003C78AE" w:rsidP="003C78AE">
      <w:pPr>
        <w:pStyle w:val="a5"/>
        <w:numPr>
          <w:ilvl w:val="0"/>
          <w:numId w:val="5"/>
        </w:numPr>
        <w:shd w:val="clear" w:color="auto" w:fill="F5F5F5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Написать в рабочей тетради отзыв о кинофильме</w:t>
      </w:r>
      <w:r w:rsidR="006D0B7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по примерному плану.</w:t>
      </w:r>
    </w:p>
    <w:p w:rsidR="00A80E59" w:rsidRPr="003C78AE" w:rsidRDefault="00A80E59" w:rsidP="007D72EE">
      <w:pPr>
        <w:pStyle w:val="a5"/>
        <w:shd w:val="clear" w:color="auto" w:fill="F5F5F5"/>
        <w:spacing w:before="0" w:beforeAutospacing="0" w:after="0" w:afterAutospacing="0" w:line="294" w:lineRule="atLeast"/>
        <w:rPr>
          <w:color w:val="000000"/>
          <w:sz w:val="28"/>
          <w:szCs w:val="28"/>
        </w:rPr>
      </w:pPr>
      <w:r w:rsidRPr="003C78AE">
        <w:rPr>
          <w:color w:val="000000"/>
          <w:sz w:val="28"/>
          <w:szCs w:val="28"/>
        </w:rPr>
        <w:br w:type="page"/>
      </w:r>
      <w:r w:rsidR="007D72EE" w:rsidRPr="003C78AE">
        <w:rPr>
          <w:color w:val="000000"/>
          <w:sz w:val="28"/>
          <w:szCs w:val="28"/>
        </w:rPr>
        <w:lastRenderedPageBreak/>
        <w:t xml:space="preserve"> </w:t>
      </w:r>
    </w:p>
    <w:p w:rsidR="00A80E59" w:rsidRPr="003C78AE" w:rsidRDefault="00A80E59" w:rsidP="00A80E59">
      <w:pPr>
        <w:jc w:val="both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A80E59" w:rsidRPr="003C78AE" w:rsidRDefault="00A80E59" w:rsidP="00A80E59">
      <w:pPr>
        <w:ind w:left="36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tbl>
      <w:tblPr>
        <w:tblW w:w="98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5F5F5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02"/>
        <w:gridCol w:w="1438"/>
      </w:tblGrid>
      <w:tr w:rsidR="00A80E59" w:rsidRPr="00A80E59" w:rsidTr="00A80E59">
        <w:trPr>
          <w:trHeight w:val="80"/>
        </w:trPr>
        <w:tc>
          <w:tcPr>
            <w:tcW w:w="103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80E59" w:rsidRPr="00A80E59" w:rsidRDefault="00A80E59" w:rsidP="00A80E59">
            <w:pPr>
              <w:spacing w:after="0" w:line="1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A80E59" w:rsidRPr="00A80E59" w:rsidTr="00A80E59">
        <w:trPr>
          <w:trHeight w:val="165"/>
        </w:trPr>
        <w:tc>
          <w:tcPr>
            <w:tcW w:w="8850" w:type="dxa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80E59" w:rsidRPr="00A80E59" w:rsidRDefault="00A80E59" w:rsidP="00A80E59">
            <w:pPr>
              <w:spacing w:after="0" w:line="165" w:lineRule="atLeas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80E59" w:rsidRPr="00A80E59" w:rsidRDefault="00A80E59" w:rsidP="00A80E59">
            <w:pPr>
              <w:shd w:val="clear" w:color="auto" w:fill="FFFFFF"/>
              <w:spacing w:after="0" w:line="16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  <w:tr w:rsidR="00A80E59" w:rsidRPr="00A80E59" w:rsidTr="00A80E59">
        <w:trPr>
          <w:trHeight w:val="105"/>
        </w:trPr>
        <w:tc>
          <w:tcPr>
            <w:tcW w:w="103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5F5F5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80E59" w:rsidRPr="00A80E59" w:rsidRDefault="00A80E59" w:rsidP="00A80E59">
            <w:pPr>
              <w:spacing w:after="0" w:line="105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A80E59" w:rsidRPr="003C78AE" w:rsidRDefault="00A80E59" w:rsidP="007D72EE">
      <w:pPr>
        <w:jc w:val="center"/>
        <w:rPr>
          <w:sz w:val="28"/>
          <w:szCs w:val="28"/>
        </w:rPr>
      </w:pPr>
    </w:p>
    <w:sectPr w:rsidR="00A80E59" w:rsidRPr="003C7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67BC7"/>
    <w:multiLevelType w:val="multilevel"/>
    <w:tmpl w:val="B3E28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570B47"/>
    <w:multiLevelType w:val="hybridMultilevel"/>
    <w:tmpl w:val="BA387708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F646B0C"/>
    <w:multiLevelType w:val="multilevel"/>
    <w:tmpl w:val="FCBC55B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7569B7"/>
    <w:multiLevelType w:val="hybridMultilevel"/>
    <w:tmpl w:val="FBDA9D2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844872"/>
    <w:multiLevelType w:val="multilevel"/>
    <w:tmpl w:val="280EF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02C"/>
    <w:rsid w:val="0012625A"/>
    <w:rsid w:val="003C78AE"/>
    <w:rsid w:val="00605188"/>
    <w:rsid w:val="006D0B7E"/>
    <w:rsid w:val="007D72EE"/>
    <w:rsid w:val="00A80E59"/>
    <w:rsid w:val="00E0735C"/>
    <w:rsid w:val="00E92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E59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A80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A80E59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6D0B7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0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E59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A80E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A80E59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6D0B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85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vk.com/away.php?to=https%3A%2F%2Fwww.youtube.com%2Fwatch%3Fv%3Dqc2xpgRsKH8%26t%3D140s&amp;post=-198218271_1122&amp;cc_key=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2021-11-01T16:20:00Z</dcterms:created>
  <dcterms:modified xsi:type="dcterms:W3CDTF">2021-11-01T16:41:00Z</dcterms:modified>
</cp:coreProperties>
</file>