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1147" w:rsidRDefault="00171147" w:rsidP="001711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171147" w:rsidRDefault="00171147" w:rsidP="001711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04</w:t>
      </w:r>
      <w:r>
        <w:rPr>
          <w:rFonts w:ascii="Times New Roman" w:hAnsi="Times New Roman" w:cs="Times New Roman"/>
          <w:sz w:val="24"/>
          <w:szCs w:val="24"/>
        </w:rPr>
        <w:t>.02.22</w:t>
      </w:r>
    </w:p>
    <w:p w:rsidR="00171147" w:rsidRPr="00171147" w:rsidRDefault="00171147" w:rsidP="00171147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Тема 9 Урок 77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УРР № 12 Рассуждение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171147">
        <w:rPr>
          <w:rFonts w:ascii="Times New Roman" w:hAnsi="Times New Roman" w:cs="Times New Roman"/>
          <w:sz w:val="24"/>
          <w:szCs w:val="24"/>
        </w:rPr>
        <w:t>дать понятие о тексте-рассуждении.</w:t>
      </w:r>
    </w:p>
    <w:p w:rsidR="00171147" w:rsidRDefault="00171147" w:rsidP="0017114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171147" w:rsidRDefault="00171147" w:rsidP="001E52E2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 Откройте, пожалуйста, тетради и запишите число.</w:t>
      </w:r>
    </w:p>
    <w:p w:rsidR="00171147" w:rsidRDefault="00171147" w:rsidP="001E52E2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71147" w:rsidRDefault="00171147" w:rsidP="001E52E2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Четвертое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февраля</w:t>
      </w:r>
    </w:p>
    <w:p w:rsidR="00171147" w:rsidRDefault="00171147" w:rsidP="001E52E2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E466A4" w:rsidRDefault="00171147" w:rsidP="001E52E2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71147">
        <w:rPr>
          <w:rFonts w:ascii="Times New Roman" w:hAnsi="Times New Roman" w:cs="Times New Roman"/>
          <w:b/>
          <w:color w:val="FF0000"/>
          <w:sz w:val="24"/>
          <w:szCs w:val="24"/>
        </w:rPr>
        <w:t>УРР № 12 Рассуждение</w:t>
      </w:r>
    </w:p>
    <w:p w:rsidR="001E52E2" w:rsidRDefault="001E52E2" w:rsidP="001E52E2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E52E2" w:rsidRPr="00B22BE7" w:rsidRDefault="001E52E2" w:rsidP="00783F28">
      <w:pPr>
        <w:pStyle w:val="a4"/>
        <w:shd w:val="clear" w:color="auto" w:fill="FFFFFF"/>
        <w:spacing w:before="0" w:beforeAutospacing="0" w:after="0" w:afterAutospacing="0" w:line="360" w:lineRule="auto"/>
        <w:jc w:val="both"/>
        <w:rPr>
          <w:color w:val="000000" w:themeColor="text1"/>
        </w:rPr>
      </w:pPr>
      <w:r w:rsidRPr="00B22BE7">
        <w:rPr>
          <w:b/>
          <w:lang w:val="en-US"/>
        </w:rPr>
        <w:t>II</w:t>
      </w:r>
      <w:proofErr w:type="gramStart"/>
      <w:r w:rsidRPr="00B22BE7">
        <w:rPr>
          <w:b/>
          <w:lang w:val="ru-RU"/>
        </w:rPr>
        <w:t xml:space="preserve">. </w:t>
      </w:r>
      <w:r w:rsidRPr="00B22BE7">
        <w:rPr>
          <w:b/>
          <w:bCs/>
          <w:color w:val="199043"/>
        </w:rPr>
        <w:t xml:space="preserve"> </w:t>
      </w:r>
      <w:proofErr w:type="spellStart"/>
      <w:r w:rsidRPr="00B22BE7">
        <w:rPr>
          <w:b/>
          <w:bCs/>
          <w:color w:val="000000" w:themeColor="text1"/>
        </w:rPr>
        <w:t>Актуализация</w:t>
      </w:r>
      <w:proofErr w:type="spellEnd"/>
      <w:proofErr w:type="gramEnd"/>
      <w:r w:rsidRPr="00B22BE7">
        <w:rPr>
          <w:b/>
          <w:bCs/>
          <w:color w:val="000000" w:themeColor="text1"/>
        </w:rPr>
        <w:t xml:space="preserve"> знаний </w:t>
      </w:r>
      <w:proofErr w:type="spellStart"/>
      <w:r w:rsidRPr="00B22BE7">
        <w:rPr>
          <w:b/>
          <w:bCs/>
          <w:color w:val="000000" w:themeColor="text1"/>
        </w:rPr>
        <w:t>учащихся</w:t>
      </w:r>
      <w:proofErr w:type="spellEnd"/>
      <w:r w:rsidRPr="00B22BE7">
        <w:rPr>
          <w:b/>
          <w:bCs/>
          <w:color w:val="000000" w:themeColor="text1"/>
        </w:rPr>
        <w:t xml:space="preserve"> о типах </w:t>
      </w:r>
      <w:proofErr w:type="spellStart"/>
      <w:r w:rsidRPr="00B22BE7">
        <w:rPr>
          <w:b/>
          <w:bCs/>
          <w:color w:val="000000" w:themeColor="text1"/>
        </w:rPr>
        <w:t>текста</w:t>
      </w:r>
      <w:proofErr w:type="spellEnd"/>
      <w:r w:rsidRPr="00B22BE7">
        <w:rPr>
          <w:b/>
          <w:bCs/>
          <w:color w:val="000000" w:themeColor="text1"/>
        </w:rPr>
        <w:t>.</w:t>
      </w:r>
    </w:p>
    <w:p w:rsidR="001E52E2" w:rsidRDefault="001E52E2" w:rsidP="00783F28">
      <w:pPr>
        <w:pStyle w:val="a4"/>
        <w:shd w:val="clear" w:color="auto" w:fill="FFFFFF"/>
        <w:spacing w:before="0" w:beforeAutospacing="0" w:after="0" w:afterAutospacing="0" w:line="360" w:lineRule="auto"/>
        <w:jc w:val="both"/>
        <w:rPr>
          <w:color w:val="181818"/>
          <w:lang w:val="ru-RU"/>
        </w:rPr>
      </w:pPr>
      <w:r w:rsidRPr="00B22BE7">
        <w:rPr>
          <w:color w:val="181818"/>
        </w:rPr>
        <w:t xml:space="preserve">– Мы с вами </w:t>
      </w:r>
      <w:proofErr w:type="spellStart"/>
      <w:r w:rsidRPr="00B22BE7">
        <w:rPr>
          <w:color w:val="181818"/>
        </w:rPr>
        <w:t>знаем</w:t>
      </w:r>
      <w:proofErr w:type="spellEnd"/>
      <w:r w:rsidRPr="00B22BE7">
        <w:rPr>
          <w:color w:val="181818"/>
        </w:rPr>
        <w:t xml:space="preserve"> </w:t>
      </w:r>
      <w:proofErr w:type="spellStart"/>
      <w:r w:rsidRPr="00B22BE7">
        <w:rPr>
          <w:color w:val="181818"/>
        </w:rPr>
        <w:t>несколько</w:t>
      </w:r>
      <w:proofErr w:type="spellEnd"/>
      <w:r w:rsidRPr="00B22BE7">
        <w:rPr>
          <w:color w:val="181818"/>
        </w:rPr>
        <w:t xml:space="preserve"> </w:t>
      </w:r>
      <w:proofErr w:type="spellStart"/>
      <w:r w:rsidRPr="00B22BE7">
        <w:rPr>
          <w:color w:val="181818"/>
        </w:rPr>
        <w:t>типов</w:t>
      </w:r>
      <w:proofErr w:type="spellEnd"/>
      <w:r w:rsidRPr="00B22BE7">
        <w:rPr>
          <w:color w:val="181818"/>
        </w:rPr>
        <w:t xml:space="preserve"> </w:t>
      </w:r>
      <w:proofErr w:type="spellStart"/>
      <w:r w:rsidRPr="00B22BE7">
        <w:rPr>
          <w:color w:val="181818"/>
        </w:rPr>
        <w:t>текста</w:t>
      </w:r>
      <w:proofErr w:type="spellEnd"/>
      <w:r w:rsidRPr="00B22BE7">
        <w:rPr>
          <w:color w:val="181818"/>
        </w:rPr>
        <w:t xml:space="preserve">. </w:t>
      </w:r>
      <w:proofErr w:type="spellStart"/>
      <w:r w:rsidRPr="00B22BE7">
        <w:rPr>
          <w:color w:val="181818"/>
        </w:rPr>
        <w:t>Каких</w:t>
      </w:r>
      <w:proofErr w:type="spellEnd"/>
      <w:r w:rsidRPr="00B22BE7">
        <w:rPr>
          <w:color w:val="181818"/>
        </w:rPr>
        <w:t>?</w:t>
      </w:r>
      <w:r w:rsidRPr="00B22BE7">
        <w:rPr>
          <w:color w:val="181818"/>
          <w:lang w:val="ru-RU"/>
        </w:rPr>
        <w:t xml:space="preserve"> </w:t>
      </w:r>
      <w:r w:rsidRPr="00B22BE7">
        <w:rPr>
          <w:color w:val="181818"/>
          <w:highlight w:val="yellow"/>
        </w:rPr>
        <w:t>(</w:t>
      </w:r>
      <w:proofErr w:type="spellStart"/>
      <w:r w:rsidRPr="00B22BE7">
        <w:rPr>
          <w:color w:val="181818"/>
          <w:highlight w:val="yellow"/>
        </w:rPr>
        <w:t>Повествование</w:t>
      </w:r>
      <w:proofErr w:type="spellEnd"/>
      <w:r w:rsidRPr="00B22BE7">
        <w:rPr>
          <w:color w:val="181818"/>
          <w:highlight w:val="yellow"/>
        </w:rPr>
        <w:t xml:space="preserve">, </w:t>
      </w:r>
      <w:proofErr w:type="spellStart"/>
      <w:r w:rsidRPr="00B22BE7">
        <w:rPr>
          <w:color w:val="181818"/>
          <w:highlight w:val="yellow"/>
        </w:rPr>
        <w:t>описание</w:t>
      </w:r>
      <w:proofErr w:type="spellEnd"/>
      <w:r w:rsidRPr="00B22BE7">
        <w:rPr>
          <w:color w:val="181818"/>
          <w:highlight w:val="yellow"/>
        </w:rPr>
        <w:t xml:space="preserve">, </w:t>
      </w:r>
      <w:proofErr w:type="spellStart"/>
      <w:r w:rsidRPr="00B22BE7">
        <w:rPr>
          <w:color w:val="181818"/>
          <w:highlight w:val="yellow"/>
        </w:rPr>
        <w:t>рассуждение</w:t>
      </w:r>
      <w:proofErr w:type="spellEnd"/>
      <w:r w:rsidRPr="00B22BE7">
        <w:rPr>
          <w:color w:val="181818"/>
        </w:rPr>
        <w:t>)</w:t>
      </w:r>
    </w:p>
    <w:p w:rsidR="00B22BE7" w:rsidRPr="00B22BE7" w:rsidRDefault="00B22BE7" w:rsidP="00B22BE7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181818"/>
          <w:lang w:val="ru-RU"/>
        </w:rPr>
      </w:pPr>
    </w:p>
    <w:p w:rsidR="00171147" w:rsidRDefault="00B22BE7" w:rsidP="001E52E2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5805080" cy="3268493"/>
            <wp:effectExtent l="0" t="0" r="5715" b="8255"/>
            <wp:docPr id="1" name="Рисунок 1" descr="https://fsd.multiurok.ru/html/2020/06/08/s_5ede66711bd1f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6/08/s_5ede66711bd1f/img6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5445" cy="3268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7E97" w:rsidRDefault="00477E97" w:rsidP="001E52E2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77E97" w:rsidRPr="00477E97" w:rsidRDefault="00477E97" w:rsidP="00783F28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477E97">
        <w:rPr>
          <w:b/>
          <w:lang w:val="en-US"/>
        </w:rPr>
        <w:t>III</w:t>
      </w:r>
      <w:r w:rsidRPr="00477E97">
        <w:rPr>
          <w:b/>
          <w:lang w:val="ru-RU"/>
        </w:rPr>
        <w:t>.</w:t>
      </w:r>
      <w:r w:rsidRPr="00477E97">
        <w:rPr>
          <w:b/>
          <w:lang w:val="ru-RU"/>
        </w:rPr>
        <w:t xml:space="preserve"> </w:t>
      </w:r>
      <w:proofErr w:type="spellStart"/>
      <w:r w:rsidRPr="00477E97">
        <w:rPr>
          <w:b/>
          <w:bCs/>
          <w:color w:val="181818"/>
        </w:rPr>
        <w:t>Изучение</w:t>
      </w:r>
      <w:proofErr w:type="spellEnd"/>
      <w:r w:rsidRPr="00477E97">
        <w:rPr>
          <w:b/>
          <w:bCs/>
          <w:color w:val="181818"/>
        </w:rPr>
        <w:t xml:space="preserve"> нового </w:t>
      </w:r>
      <w:proofErr w:type="spellStart"/>
      <w:r w:rsidRPr="00477E97">
        <w:rPr>
          <w:b/>
          <w:bCs/>
          <w:color w:val="181818"/>
        </w:rPr>
        <w:t>материала</w:t>
      </w:r>
      <w:proofErr w:type="spellEnd"/>
      <w:r w:rsidRPr="00477E97">
        <w:rPr>
          <w:b/>
          <w:bCs/>
          <w:color w:val="181818"/>
        </w:rPr>
        <w:t>.</w:t>
      </w:r>
    </w:p>
    <w:p w:rsidR="00477E97" w:rsidRPr="00477E97" w:rsidRDefault="00477E97" w:rsidP="00783F28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477E97">
        <w:rPr>
          <w:color w:val="181818"/>
        </w:rPr>
        <w:t xml:space="preserve">А </w:t>
      </w:r>
      <w:proofErr w:type="spellStart"/>
      <w:r w:rsidRPr="00477E97">
        <w:rPr>
          <w:color w:val="181818"/>
        </w:rPr>
        <w:t>сегодня</w:t>
      </w:r>
      <w:proofErr w:type="spellEnd"/>
      <w:r w:rsidRPr="00477E97">
        <w:rPr>
          <w:color w:val="181818"/>
        </w:rPr>
        <w:t xml:space="preserve"> на </w:t>
      </w:r>
      <w:proofErr w:type="spellStart"/>
      <w:r w:rsidRPr="00477E97">
        <w:rPr>
          <w:color w:val="181818"/>
        </w:rPr>
        <w:t>уроке</w:t>
      </w:r>
      <w:proofErr w:type="spellEnd"/>
      <w:r w:rsidRPr="00477E97">
        <w:rPr>
          <w:color w:val="181818"/>
        </w:rPr>
        <w:t xml:space="preserve"> </w:t>
      </w:r>
      <w:proofErr w:type="spellStart"/>
      <w:r w:rsidRPr="00477E97">
        <w:rPr>
          <w:color w:val="181818"/>
        </w:rPr>
        <w:t>мы</w:t>
      </w:r>
      <w:proofErr w:type="spellEnd"/>
      <w:r w:rsidRPr="00477E97">
        <w:rPr>
          <w:color w:val="181818"/>
        </w:rPr>
        <w:t xml:space="preserve"> </w:t>
      </w:r>
      <w:proofErr w:type="spellStart"/>
      <w:r w:rsidRPr="00477E97">
        <w:rPr>
          <w:color w:val="181818"/>
        </w:rPr>
        <w:t>познакомимся</w:t>
      </w:r>
      <w:proofErr w:type="spellEnd"/>
      <w:r w:rsidRPr="00477E97">
        <w:rPr>
          <w:color w:val="181818"/>
        </w:rPr>
        <w:t xml:space="preserve"> </w:t>
      </w:r>
      <w:proofErr w:type="spellStart"/>
      <w:r w:rsidRPr="00477E97">
        <w:rPr>
          <w:color w:val="181818"/>
        </w:rPr>
        <w:t>более</w:t>
      </w:r>
      <w:proofErr w:type="spellEnd"/>
      <w:r w:rsidRPr="00477E97">
        <w:rPr>
          <w:color w:val="181818"/>
        </w:rPr>
        <w:t xml:space="preserve"> </w:t>
      </w:r>
      <w:proofErr w:type="spellStart"/>
      <w:r w:rsidRPr="00477E97">
        <w:rPr>
          <w:color w:val="181818"/>
        </w:rPr>
        <w:t>подробно</w:t>
      </w:r>
      <w:proofErr w:type="spellEnd"/>
      <w:r w:rsidRPr="00477E97">
        <w:rPr>
          <w:color w:val="181818"/>
        </w:rPr>
        <w:t xml:space="preserve"> с признаками </w:t>
      </w:r>
      <w:proofErr w:type="spellStart"/>
      <w:r w:rsidRPr="00477E97">
        <w:rPr>
          <w:color w:val="181818"/>
        </w:rPr>
        <w:t>текста</w:t>
      </w:r>
      <w:proofErr w:type="spellEnd"/>
      <w:r w:rsidRPr="00477E97">
        <w:rPr>
          <w:color w:val="181818"/>
        </w:rPr>
        <w:t xml:space="preserve"> </w:t>
      </w:r>
      <w:proofErr w:type="spellStart"/>
      <w:r w:rsidRPr="00477E97">
        <w:rPr>
          <w:color w:val="181818"/>
        </w:rPr>
        <w:t>рассуждения</w:t>
      </w:r>
      <w:proofErr w:type="spellEnd"/>
      <w:r w:rsidRPr="00477E97">
        <w:rPr>
          <w:color w:val="181818"/>
        </w:rPr>
        <w:t>.</w:t>
      </w:r>
    </w:p>
    <w:p w:rsidR="00783F28" w:rsidRDefault="00783F28" w:rsidP="00783F28">
      <w:pPr>
        <w:pStyle w:val="a4"/>
        <w:shd w:val="clear" w:color="auto" w:fill="FFFFFF"/>
        <w:spacing w:before="0" w:beforeAutospacing="0" w:after="0" w:afterAutospacing="0" w:line="360" w:lineRule="auto"/>
        <w:jc w:val="center"/>
        <w:rPr>
          <w:color w:val="181818"/>
          <w:lang w:val="ru-RU"/>
        </w:rPr>
      </w:pPr>
      <w:r w:rsidRPr="00CA70C4">
        <w:rPr>
          <w:color w:val="181818"/>
          <w:highlight w:val="yellow"/>
          <w:lang w:val="ru-RU"/>
        </w:rPr>
        <w:t>ИЗУЧИТЕ!!</w:t>
      </w:r>
    </w:p>
    <w:p w:rsidR="00477E97" w:rsidRPr="00477E97" w:rsidRDefault="00477E97" w:rsidP="00783F28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477E97">
        <w:rPr>
          <w:color w:val="181818"/>
        </w:rPr>
        <w:t>– </w:t>
      </w:r>
      <w:r w:rsidRPr="00477E97">
        <w:rPr>
          <w:b/>
          <w:bCs/>
          <w:color w:val="181818"/>
        </w:rPr>
        <w:t xml:space="preserve">Что </w:t>
      </w:r>
      <w:proofErr w:type="spellStart"/>
      <w:r w:rsidRPr="00477E97">
        <w:rPr>
          <w:b/>
          <w:bCs/>
          <w:color w:val="181818"/>
        </w:rPr>
        <w:t>такое</w:t>
      </w:r>
      <w:proofErr w:type="spellEnd"/>
      <w:r w:rsidRPr="00477E97">
        <w:rPr>
          <w:b/>
          <w:bCs/>
          <w:color w:val="181818"/>
        </w:rPr>
        <w:t xml:space="preserve"> </w:t>
      </w:r>
      <w:proofErr w:type="spellStart"/>
      <w:r w:rsidRPr="00477E97">
        <w:rPr>
          <w:b/>
          <w:bCs/>
          <w:color w:val="181818"/>
        </w:rPr>
        <w:t>рассуждение</w:t>
      </w:r>
      <w:proofErr w:type="spellEnd"/>
      <w:r w:rsidRPr="00477E97">
        <w:rPr>
          <w:b/>
          <w:bCs/>
          <w:color w:val="181818"/>
        </w:rPr>
        <w:t>?</w:t>
      </w:r>
    </w:p>
    <w:p w:rsidR="00477E97" w:rsidRPr="00477E97" w:rsidRDefault="00477E97" w:rsidP="00783F28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proofErr w:type="spellStart"/>
      <w:r w:rsidRPr="00477E97">
        <w:rPr>
          <w:color w:val="181818"/>
        </w:rPr>
        <w:t>Работа</w:t>
      </w:r>
      <w:proofErr w:type="spellEnd"/>
      <w:r w:rsidRPr="00477E97">
        <w:rPr>
          <w:color w:val="181818"/>
        </w:rPr>
        <w:t xml:space="preserve"> с </w:t>
      </w:r>
      <w:proofErr w:type="spellStart"/>
      <w:r w:rsidRPr="00477E97">
        <w:rPr>
          <w:color w:val="181818"/>
        </w:rPr>
        <w:t>толковым</w:t>
      </w:r>
      <w:proofErr w:type="spellEnd"/>
      <w:r w:rsidRPr="00477E97">
        <w:rPr>
          <w:color w:val="181818"/>
        </w:rPr>
        <w:t xml:space="preserve"> </w:t>
      </w:r>
      <w:proofErr w:type="spellStart"/>
      <w:r w:rsidRPr="00477E97">
        <w:rPr>
          <w:color w:val="181818"/>
        </w:rPr>
        <w:t>словарем</w:t>
      </w:r>
      <w:proofErr w:type="spellEnd"/>
      <w:r w:rsidRPr="00477E97">
        <w:rPr>
          <w:color w:val="181818"/>
        </w:rPr>
        <w:t xml:space="preserve"> </w:t>
      </w:r>
      <w:proofErr w:type="spellStart"/>
      <w:r w:rsidRPr="00477E97">
        <w:rPr>
          <w:color w:val="181818"/>
        </w:rPr>
        <w:t>Ожегова</w:t>
      </w:r>
      <w:proofErr w:type="spellEnd"/>
      <w:r w:rsidRPr="00477E97">
        <w:rPr>
          <w:color w:val="181818"/>
        </w:rPr>
        <w:t xml:space="preserve">. </w:t>
      </w:r>
      <w:proofErr w:type="spellStart"/>
      <w:r w:rsidRPr="00477E97">
        <w:rPr>
          <w:color w:val="181818"/>
        </w:rPr>
        <w:t>Выясняем</w:t>
      </w:r>
      <w:proofErr w:type="spellEnd"/>
      <w:r w:rsidRPr="00477E97">
        <w:rPr>
          <w:color w:val="181818"/>
        </w:rPr>
        <w:t xml:space="preserve">, </w:t>
      </w:r>
      <w:proofErr w:type="spellStart"/>
      <w:r w:rsidRPr="00477E97">
        <w:rPr>
          <w:color w:val="181818"/>
        </w:rPr>
        <w:t>что</w:t>
      </w:r>
      <w:proofErr w:type="spellEnd"/>
      <w:r w:rsidRPr="00477E97">
        <w:rPr>
          <w:color w:val="181818"/>
        </w:rPr>
        <w:t xml:space="preserve"> </w:t>
      </w:r>
      <w:proofErr w:type="spellStart"/>
      <w:r w:rsidRPr="00477E97">
        <w:rPr>
          <w:color w:val="181818"/>
        </w:rPr>
        <w:t>данное</w:t>
      </w:r>
      <w:proofErr w:type="spellEnd"/>
      <w:r w:rsidRPr="00477E97">
        <w:rPr>
          <w:color w:val="181818"/>
        </w:rPr>
        <w:t xml:space="preserve"> слово </w:t>
      </w:r>
      <w:proofErr w:type="spellStart"/>
      <w:r w:rsidRPr="00477E97">
        <w:rPr>
          <w:color w:val="181818"/>
        </w:rPr>
        <w:t>многозначное</w:t>
      </w:r>
      <w:proofErr w:type="spellEnd"/>
      <w:r w:rsidRPr="00477E97">
        <w:rPr>
          <w:color w:val="181818"/>
        </w:rPr>
        <w:t>:</w:t>
      </w:r>
    </w:p>
    <w:p w:rsidR="00477E97" w:rsidRPr="00477E97" w:rsidRDefault="00477E97" w:rsidP="00783F28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 w:rsidRPr="00477E97">
        <w:rPr>
          <w:color w:val="181818"/>
        </w:rPr>
        <w:t xml:space="preserve">1 – </w:t>
      </w:r>
      <w:proofErr w:type="spellStart"/>
      <w:r w:rsidRPr="00477E97">
        <w:rPr>
          <w:color w:val="181818"/>
        </w:rPr>
        <w:t>Умозаключение</w:t>
      </w:r>
      <w:proofErr w:type="spellEnd"/>
      <w:r w:rsidRPr="00477E97">
        <w:rPr>
          <w:color w:val="181818"/>
        </w:rPr>
        <w:t xml:space="preserve">, ряд </w:t>
      </w:r>
      <w:proofErr w:type="spellStart"/>
      <w:r w:rsidRPr="00477E97">
        <w:rPr>
          <w:color w:val="181818"/>
        </w:rPr>
        <w:t>мыслей</w:t>
      </w:r>
      <w:proofErr w:type="spellEnd"/>
      <w:r w:rsidRPr="00477E97">
        <w:rPr>
          <w:color w:val="181818"/>
        </w:rPr>
        <w:t xml:space="preserve">, </w:t>
      </w:r>
      <w:proofErr w:type="spellStart"/>
      <w:r w:rsidRPr="00477E97">
        <w:rPr>
          <w:color w:val="181818"/>
        </w:rPr>
        <w:t>изложенных</w:t>
      </w:r>
      <w:proofErr w:type="spellEnd"/>
      <w:r w:rsidRPr="00477E97">
        <w:rPr>
          <w:color w:val="181818"/>
        </w:rPr>
        <w:t xml:space="preserve"> в </w:t>
      </w:r>
      <w:proofErr w:type="spellStart"/>
      <w:r w:rsidRPr="00477E97">
        <w:rPr>
          <w:color w:val="181818"/>
        </w:rPr>
        <w:t>логически</w:t>
      </w:r>
      <w:proofErr w:type="spellEnd"/>
      <w:r w:rsidRPr="00477E97">
        <w:rPr>
          <w:color w:val="181818"/>
        </w:rPr>
        <w:t xml:space="preserve"> </w:t>
      </w:r>
      <w:proofErr w:type="spellStart"/>
      <w:r w:rsidRPr="00477E97">
        <w:rPr>
          <w:color w:val="181818"/>
        </w:rPr>
        <w:t>последовательной</w:t>
      </w:r>
      <w:proofErr w:type="spellEnd"/>
      <w:r w:rsidRPr="00477E97">
        <w:rPr>
          <w:color w:val="181818"/>
        </w:rPr>
        <w:t xml:space="preserve"> </w:t>
      </w:r>
      <w:proofErr w:type="spellStart"/>
      <w:r w:rsidRPr="00477E97">
        <w:rPr>
          <w:color w:val="181818"/>
        </w:rPr>
        <w:t>форме</w:t>
      </w:r>
      <w:proofErr w:type="spellEnd"/>
      <w:r w:rsidRPr="00477E97">
        <w:rPr>
          <w:color w:val="181818"/>
        </w:rPr>
        <w:t>.</w:t>
      </w:r>
    </w:p>
    <w:p w:rsidR="00477E97" w:rsidRDefault="00477E97" w:rsidP="00783F28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 w:rsidRPr="00477E97">
        <w:rPr>
          <w:color w:val="181818"/>
        </w:rPr>
        <w:t xml:space="preserve">2 – </w:t>
      </w:r>
      <w:proofErr w:type="spellStart"/>
      <w:r w:rsidRPr="00477E97">
        <w:rPr>
          <w:color w:val="181818"/>
        </w:rPr>
        <w:t>Высказывание</w:t>
      </w:r>
      <w:proofErr w:type="spellEnd"/>
      <w:r w:rsidRPr="00477E97">
        <w:rPr>
          <w:color w:val="181818"/>
        </w:rPr>
        <w:t xml:space="preserve">, </w:t>
      </w:r>
      <w:proofErr w:type="spellStart"/>
      <w:r w:rsidRPr="00477E97">
        <w:rPr>
          <w:color w:val="181818"/>
        </w:rPr>
        <w:t>обсуждение</w:t>
      </w:r>
      <w:proofErr w:type="spellEnd"/>
      <w:r w:rsidRPr="00477E97">
        <w:rPr>
          <w:color w:val="181818"/>
        </w:rPr>
        <w:t>.</w:t>
      </w:r>
    </w:p>
    <w:p w:rsidR="00CA70C4" w:rsidRDefault="00CA70C4" w:rsidP="00783F28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CA70C4" w:rsidRDefault="00CA70C4" w:rsidP="00783F28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CA70C4" w:rsidRDefault="00CA70C4" w:rsidP="00783F28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CA70C4" w:rsidRDefault="00CA70C4" w:rsidP="00783F28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CA70C4" w:rsidRDefault="00CA70C4" w:rsidP="00CA70C4">
      <w:pPr>
        <w:pStyle w:val="a4"/>
        <w:shd w:val="clear" w:color="auto" w:fill="FFFFFF"/>
        <w:spacing w:before="0" w:beforeAutospacing="0" w:after="0" w:afterAutospacing="0"/>
        <w:jc w:val="center"/>
        <w:rPr>
          <w:color w:val="181818"/>
          <w:lang w:val="ru-RU"/>
        </w:rPr>
      </w:pPr>
    </w:p>
    <w:p w:rsidR="00CA70C4" w:rsidRDefault="00CA70C4" w:rsidP="00CA70C4">
      <w:pPr>
        <w:pStyle w:val="a4"/>
        <w:shd w:val="clear" w:color="auto" w:fill="FFFFFF"/>
        <w:spacing w:before="0" w:beforeAutospacing="0" w:after="0" w:afterAutospacing="0" w:line="360" w:lineRule="auto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lastRenderedPageBreak/>
        <w:t xml:space="preserve">В </w:t>
      </w:r>
      <w:proofErr w:type="spellStart"/>
      <w:r>
        <w:rPr>
          <w:color w:val="181818"/>
        </w:rPr>
        <w:t>любом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рассуждении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есть</w:t>
      </w:r>
      <w:proofErr w:type="spellEnd"/>
      <w:r>
        <w:rPr>
          <w:color w:val="181818"/>
        </w:rPr>
        <w:t xml:space="preserve"> тезис, </w:t>
      </w:r>
      <w:proofErr w:type="spellStart"/>
      <w:r>
        <w:rPr>
          <w:color w:val="181818"/>
        </w:rPr>
        <w:t>доказательства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вывод</w:t>
      </w:r>
      <w:proofErr w:type="spellEnd"/>
      <w:r>
        <w:rPr>
          <w:color w:val="181818"/>
        </w:rPr>
        <w:t>. ( ТДВ)</w:t>
      </w:r>
    </w:p>
    <w:p w:rsidR="00CA70C4" w:rsidRPr="00CA70C4" w:rsidRDefault="00CA70C4" w:rsidP="00783F28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285"/>
        <w:gridCol w:w="3285"/>
        <w:gridCol w:w="3285"/>
      </w:tblGrid>
      <w:tr w:rsidR="00CA70C4" w:rsidTr="00CA70C4">
        <w:tc>
          <w:tcPr>
            <w:tcW w:w="3285" w:type="dxa"/>
          </w:tcPr>
          <w:p w:rsidR="00CA70C4" w:rsidRDefault="00CA70C4" w:rsidP="00CA70C4">
            <w:pPr>
              <w:pStyle w:val="a4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rFonts w:ascii="Arial" w:hAnsi="Arial" w:cs="Arial"/>
                <w:color w:val="181818"/>
                <w:sz w:val="21"/>
                <w:szCs w:val="21"/>
              </w:rPr>
              <w:t>– </w:t>
            </w:r>
            <w:r>
              <w:rPr>
                <w:b/>
                <w:bCs/>
                <w:color w:val="181818"/>
              </w:rPr>
              <w:t xml:space="preserve">Что </w:t>
            </w:r>
            <w:proofErr w:type="spellStart"/>
            <w:r>
              <w:rPr>
                <w:b/>
                <w:bCs/>
                <w:color w:val="181818"/>
              </w:rPr>
              <w:t>такое</w:t>
            </w:r>
            <w:proofErr w:type="spellEnd"/>
            <w:r>
              <w:rPr>
                <w:b/>
                <w:bCs/>
                <w:color w:val="181818"/>
              </w:rPr>
              <w:t xml:space="preserve"> тезис?</w:t>
            </w:r>
          </w:p>
          <w:p w:rsidR="00CA70C4" w:rsidRDefault="00CA70C4" w:rsidP="00CA70C4">
            <w:pPr>
              <w:pStyle w:val="a4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1"/>
                <w:szCs w:val="21"/>
              </w:rPr>
            </w:pPr>
            <w:proofErr w:type="spellStart"/>
            <w:r>
              <w:rPr>
                <w:color w:val="181818"/>
              </w:rPr>
              <w:t>Работа</w:t>
            </w:r>
            <w:proofErr w:type="spellEnd"/>
            <w:r>
              <w:rPr>
                <w:color w:val="181818"/>
              </w:rPr>
              <w:t xml:space="preserve"> с </w:t>
            </w:r>
            <w:proofErr w:type="spellStart"/>
            <w:r>
              <w:rPr>
                <w:color w:val="181818"/>
              </w:rPr>
              <w:t>толковым</w:t>
            </w:r>
            <w:proofErr w:type="spellEnd"/>
            <w:r>
              <w:rPr>
                <w:color w:val="181818"/>
              </w:rPr>
              <w:t xml:space="preserve"> </w:t>
            </w:r>
            <w:proofErr w:type="spellStart"/>
            <w:r>
              <w:rPr>
                <w:color w:val="181818"/>
              </w:rPr>
              <w:t>словарем</w:t>
            </w:r>
            <w:proofErr w:type="spellEnd"/>
            <w:r>
              <w:rPr>
                <w:color w:val="181818"/>
              </w:rPr>
              <w:t>.</w:t>
            </w:r>
          </w:p>
          <w:p w:rsidR="00CA70C4" w:rsidRDefault="00CA70C4" w:rsidP="00CA70C4">
            <w:pPr>
              <w:pStyle w:val="a4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color w:val="181818"/>
              </w:rPr>
              <w:t xml:space="preserve">Тезис – </w:t>
            </w:r>
            <w:proofErr w:type="spellStart"/>
            <w:r>
              <w:rPr>
                <w:color w:val="181818"/>
              </w:rPr>
              <w:t>основное</w:t>
            </w:r>
            <w:proofErr w:type="spellEnd"/>
            <w:r>
              <w:rPr>
                <w:color w:val="181818"/>
              </w:rPr>
              <w:t xml:space="preserve"> </w:t>
            </w:r>
            <w:proofErr w:type="spellStart"/>
            <w:r>
              <w:rPr>
                <w:color w:val="181818"/>
              </w:rPr>
              <w:t>положение</w:t>
            </w:r>
            <w:proofErr w:type="spellEnd"/>
            <w:r>
              <w:rPr>
                <w:color w:val="181818"/>
              </w:rPr>
              <w:t xml:space="preserve">, </w:t>
            </w:r>
            <w:proofErr w:type="spellStart"/>
            <w:r>
              <w:rPr>
                <w:color w:val="181818"/>
              </w:rPr>
              <w:t>мысль</w:t>
            </w:r>
            <w:proofErr w:type="spellEnd"/>
            <w:r>
              <w:rPr>
                <w:color w:val="181818"/>
              </w:rPr>
              <w:t xml:space="preserve">, </w:t>
            </w:r>
            <w:proofErr w:type="spellStart"/>
            <w:r>
              <w:rPr>
                <w:color w:val="181818"/>
              </w:rPr>
              <w:t>которую</w:t>
            </w:r>
            <w:proofErr w:type="spellEnd"/>
            <w:r>
              <w:rPr>
                <w:color w:val="181818"/>
              </w:rPr>
              <w:t xml:space="preserve"> </w:t>
            </w:r>
            <w:proofErr w:type="spellStart"/>
            <w:r>
              <w:rPr>
                <w:color w:val="181818"/>
              </w:rPr>
              <w:t>надо</w:t>
            </w:r>
            <w:proofErr w:type="spellEnd"/>
            <w:r>
              <w:rPr>
                <w:color w:val="181818"/>
              </w:rPr>
              <w:t xml:space="preserve"> </w:t>
            </w:r>
            <w:proofErr w:type="spellStart"/>
            <w:r>
              <w:rPr>
                <w:color w:val="181818"/>
              </w:rPr>
              <w:t>доказать</w:t>
            </w:r>
            <w:proofErr w:type="spellEnd"/>
            <w:r>
              <w:rPr>
                <w:color w:val="181818"/>
              </w:rPr>
              <w:t>.</w:t>
            </w:r>
          </w:p>
          <w:p w:rsidR="00CA70C4" w:rsidRPr="00CA70C4" w:rsidRDefault="00CA70C4" w:rsidP="00CA70C4">
            <w:pPr>
              <w:pStyle w:val="a4"/>
              <w:spacing w:before="0" w:beforeAutospacing="0" w:after="0" w:afterAutospacing="0"/>
              <w:rPr>
                <w:color w:val="181818"/>
              </w:rPr>
            </w:pPr>
          </w:p>
        </w:tc>
        <w:tc>
          <w:tcPr>
            <w:tcW w:w="3285" w:type="dxa"/>
          </w:tcPr>
          <w:p w:rsidR="00CA70C4" w:rsidRDefault="00CA70C4" w:rsidP="00CA70C4">
            <w:pPr>
              <w:pStyle w:val="a4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rFonts w:ascii="Arial" w:hAnsi="Arial" w:cs="Arial"/>
                <w:color w:val="181818"/>
                <w:sz w:val="21"/>
                <w:szCs w:val="21"/>
              </w:rPr>
              <w:t>– </w:t>
            </w:r>
            <w:r>
              <w:rPr>
                <w:b/>
                <w:bCs/>
                <w:color w:val="181818"/>
              </w:rPr>
              <w:t xml:space="preserve">Что </w:t>
            </w:r>
            <w:proofErr w:type="spellStart"/>
            <w:r>
              <w:rPr>
                <w:b/>
                <w:bCs/>
                <w:color w:val="181818"/>
              </w:rPr>
              <w:t>такое</w:t>
            </w:r>
            <w:proofErr w:type="spellEnd"/>
            <w:r>
              <w:rPr>
                <w:b/>
                <w:bCs/>
                <w:color w:val="181818"/>
              </w:rPr>
              <w:t xml:space="preserve"> </w:t>
            </w:r>
            <w:proofErr w:type="spellStart"/>
            <w:r>
              <w:rPr>
                <w:b/>
                <w:bCs/>
                <w:color w:val="181818"/>
              </w:rPr>
              <w:t>доказательства</w:t>
            </w:r>
            <w:proofErr w:type="spellEnd"/>
            <w:r>
              <w:rPr>
                <w:b/>
                <w:bCs/>
                <w:color w:val="181818"/>
              </w:rPr>
              <w:t>?</w:t>
            </w:r>
          </w:p>
          <w:p w:rsidR="00CA70C4" w:rsidRDefault="00CA70C4" w:rsidP="00CA70C4">
            <w:pPr>
              <w:pStyle w:val="a4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1"/>
                <w:szCs w:val="21"/>
              </w:rPr>
            </w:pPr>
            <w:proofErr w:type="spellStart"/>
            <w:r>
              <w:rPr>
                <w:color w:val="181818"/>
              </w:rPr>
              <w:t>Работа</w:t>
            </w:r>
            <w:proofErr w:type="spellEnd"/>
            <w:r>
              <w:rPr>
                <w:color w:val="181818"/>
              </w:rPr>
              <w:t xml:space="preserve"> с </w:t>
            </w:r>
            <w:proofErr w:type="spellStart"/>
            <w:r>
              <w:rPr>
                <w:color w:val="181818"/>
              </w:rPr>
              <w:t>толковым</w:t>
            </w:r>
            <w:proofErr w:type="spellEnd"/>
            <w:r>
              <w:rPr>
                <w:color w:val="181818"/>
              </w:rPr>
              <w:t xml:space="preserve"> </w:t>
            </w:r>
            <w:proofErr w:type="spellStart"/>
            <w:r>
              <w:rPr>
                <w:color w:val="181818"/>
              </w:rPr>
              <w:t>словарем</w:t>
            </w:r>
            <w:proofErr w:type="spellEnd"/>
            <w:r>
              <w:rPr>
                <w:color w:val="181818"/>
              </w:rPr>
              <w:t>.</w:t>
            </w:r>
          </w:p>
          <w:p w:rsidR="00CA70C4" w:rsidRDefault="00CA70C4" w:rsidP="00CA70C4">
            <w:pPr>
              <w:pStyle w:val="a4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1"/>
                <w:szCs w:val="21"/>
              </w:rPr>
            </w:pPr>
            <w:proofErr w:type="spellStart"/>
            <w:r>
              <w:rPr>
                <w:color w:val="181818"/>
              </w:rPr>
              <w:t>Доказательства</w:t>
            </w:r>
            <w:proofErr w:type="spellEnd"/>
            <w:r>
              <w:rPr>
                <w:color w:val="181818"/>
              </w:rPr>
              <w:t xml:space="preserve"> – </w:t>
            </w:r>
            <w:proofErr w:type="spellStart"/>
            <w:r>
              <w:rPr>
                <w:color w:val="181818"/>
              </w:rPr>
              <w:t>основные</w:t>
            </w:r>
            <w:proofErr w:type="spellEnd"/>
            <w:r>
              <w:rPr>
                <w:color w:val="181818"/>
              </w:rPr>
              <w:t xml:space="preserve"> </w:t>
            </w:r>
            <w:proofErr w:type="spellStart"/>
            <w:r>
              <w:rPr>
                <w:color w:val="181818"/>
              </w:rPr>
              <w:t>доводы</w:t>
            </w:r>
            <w:proofErr w:type="spellEnd"/>
            <w:r>
              <w:rPr>
                <w:color w:val="181818"/>
              </w:rPr>
              <w:t xml:space="preserve">, </w:t>
            </w:r>
            <w:proofErr w:type="spellStart"/>
            <w:r>
              <w:rPr>
                <w:color w:val="181818"/>
              </w:rPr>
              <w:t>факты</w:t>
            </w:r>
            <w:proofErr w:type="spellEnd"/>
            <w:r>
              <w:rPr>
                <w:color w:val="181818"/>
              </w:rPr>
              <w:t xml:space="preserve">, </w:t>
            </w:r>
            <w:proofErr w:type="spellStart"/>
            <w:r>
              <w:rPr>
                <w:color w:val="181818"/>
              </w:rPr>
              <w:t>используемые</w:t>
            </w:r>
            <w:proofErr w:type="spellEnd"/>
            <w:r>
              <w:rPr>
                <w:color w:val="181818"/>
              </w:rPr>
              <w:t xml:space="preserve"> для </w:t>
            </w:r>
            <w:proofErr w:type="spellStart"/>
            <w:r>
              <w:rPr>
                <w:color w:val="181818"/>
              </w:rPr>
              <w:t>подтверждения</w:t>
            </w:r>
            <w:proofErr w:type="spellEnd"/>
            <w:r>
              <w:rPr>
                <w:color w:val="181818"/>
              </w:rPr>
              <w:t xml:space="preserve"> </w:t>
            </w:r>
            <w:proofErr w:type="spellStart"/>
            <w:r>
              <w:rPr>
                <w:color w:val="181818"/>
              </w:rPr>
              <w:t>тезиса</w:t>
            </w:r>
            <w:proofErr w:type="spellEnd"/>
            <w:r>
              <w:rPr>
                <w:color w:val="181818"/>
              </w:rPr>
              <w:t>.</w:t>
            </w:r>
          </w:p>
          <w:p w:rsidR="00CA70C4" w:rsidRPr="00CA70C4" w:rsidRDefault="00CA70C4" w:rsidP="00CA70C4">
            <w:pPr>
              <w:pStyle w:val="a4"/>
              <w:spacing w:before="0" w:beforeAutospacing="0" w:after="0" w:afterAutospacing="0"/>
              <w:rPr>
                <w:color w:val="181818"/>
              </w:rPr>
            </w:pPr>
          </w:p>
        </w:tc>
        <w:tc>
          <w:tcPr>
            <w:tcW w:w="3285" w:type="dxa"/>
          </w:tcPr>
          <w:p w:rsidR="00CA70C4" w:rsidRDefault="00CA70C4" w:rsidP="00CA70C4">
            <w:pPr>
              <w:pStyle w:val="a4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1"/>
                <w:szCs w:val="21"/>
              </w:rPr>
            </w:pPr>
            <w:r>
              <w:rPr>
                <w:rFonts w:ascii="Arial" w:hAnsi="Arial" w:cs="Arial"/>
                <w:color w:val="181818"/>
                <w:sz w:val="21"/>
                <w:szCs w:val="21"/>
              </w:rPr>
              <w:t>– </w:t>
            </w:r>
            <w:r>
              <w:rPr>
                <w:b/>
                <w:bCs/>
                <w:color w:val="181818"/>
              </w:rPr>
              <w:t xml:space="preserve">Что </w:t>
            </w:r>
            <w:proofErr w:type="spellStart"/>
            <w:r>
              <w:rPr>
                <w:b/>
                <w:bCs/>
                <w:color w:val="181818"/>
              </w:rPr>
              <w:t>такое</w:t>
            </w:r>
            <w:proofErr w:type="spellEnd"/>
            <w:r>
              <w:rPr>
                <w:b/>
                <w:bCs/>
                <w:color w:val="181818"/>
              </w:rPr>
              <w:t xml:space="preserve"> </w:t>
            </w:r>
            <w:proofErr w:type="spellStart"/>
            <w:r>
              <w:rPr>
                <w:b/>
                <w:bCs/>
                <w:color w:val="181818"/>
              </w:rPr>
              <w:t>вывод</w:t>
            </w:r>
            <w:proofErr w:type="spellEnd"/>
            <w:r>
              <w:rPr>
                <w:b/>
                <w:bCs/>
                <w:color w:val="181818"/>
              </w:rPr>
              <w:t>?</w:t>
            </w:r>
          </w:p>
          <w:p w:rsidR="00CA70C4" w:rsidRDefault="00CA70C4" w:rsidP="00CA70C4">
            <w:pPr>
              <w:pStyle w:val="a4"/>
              <w:shd w:val="clear" w:color="auto" w:fill="FFFFFF"/>
              <w:spacing w:before="0" w:beforeAutospacing="0" w:after="0" w:afterAutospacing="0"/>
              <w:rPr>
                <w:color w:val="181818"/>
                <w:lang w:val="ru-RU"/>
              </w:rPr>
            </w:pPr>
            <w:proofErr w:type="spellStart"/>
            <w:r>
              <w:rPr>
                <w:color w:val="181818"/>
              </w:rPr>
              <w:t>Вывод</w:t>
            </w:r>
            <w:proofErr w:type="spellEnd"/>
            <w:r>
              <w:rPr>
                <w:color w:val="181818"/>
              </w:rPr>
              <w:t xml:space="preserve"> – </w:t>
            </w:r>
            <w:proofErr w:type="spellStart"/>
            <w:r>
              <w:rPr>
                <w:color w:val="181818"/>
              </w:rPr>
              <w:t>это</w:t>
            </w:r>
            <w:proofErr w:type="spellEnd"/>
            <w:r>
              <w:rPr>
                <w:color w:val="181818"/>
              </w:rPr>
              <w:t xml:space="preserve"> то, </w:t>
            </w:r>
            <w:proofErr w:type="spellStart"/>
            <w:r>
              <w:rPr>
                <w:color w:val="181818"/>
              </w:rPr>
              <w:t>что</w:t>
            </w:r>
            <w:proofErr w:type="spellEnd"/>
            <w:r>
              <w:rPr>
                <w:color w:val="181818"/>
              </w:rPr>
              <w:t xml:space="preserve"> </w:t>
            </w:r>
            <w:proofErr w:type="spellStart"/>
            <w:r>
              <w:rPr>
                <w:color w:val="181818"/>
              </w:rPr>
              <w:t>следует</w:t>
            </w:r>
            <w:proofErr w:type="spellEnd"/>
            <w:r>
              <w:rPr>
                <w:color w:val="181818"/>
              </w:rPr>
              <w:t xml:space="preserve"> </w:t>
            </w:r>
            <w:proofErr w:type="spellStart"/>
            <w:r>
              <w:rPr>
                <w:color w:val="181818"/>
              </w:rPr>
              <w:t>из</w:t>
            </w:r>
            <w:proofErr w:type="spellEnd"/>
            <w:r>
              <w:rPr>
                <w:color w:val="181818"/>
              </w:rPr>
              <w:t xml:space="preserve"> </w:t>
            </w:r>
            <w:proofErr w:type="spellStart"/>
            <w:r>
              <w:rPr>
                <w:color w:val="181818"/>
              </w:rPr>
              <w:t>сказанного</w:t>
            </w:r>
            <w:proofErr w:type="spellEnd"/>
            <w:r>
              <w:rPr>
                <w:color w:val="181818"/>
              </w:rPr>
              <w:t xml:space="preserve"> </w:t>
            </w:r>
            <w:proofErr w:type="spellStart"/>
            <w:r>
              <w:rPr>
                <w:color w:val="181818"/>
              </w:rPr>
              <w:t>выше</w:t>
            </w:r>
            <w:proofErr w:type="spellEnd"/>
            <w:r>
              <w:rPr>
                <w:color w:val="181818"/>
              </w:rPr>
              <w:t>.</w:t>
            </w:r>
          </w:p>
          <w:p w:rsidR="00CA70C4" w:rsidRDefault="00CA70C4" w:rsidP="00CA70C4">
            <w:pPr>
              <w:pStyle w:val="a4"/>
              <w:spacing w:before="0" w:beforeAutospacing="0" w:after="0" w:afterAutospacing="0"/>
              <w:rPr>
                <w:color w:val="181818"/>
                <w:lang w:val="ru-RU"/>
              </w:rPr>
            </w:pPr>
          </w:p>
        </w:tc>
      </w:tr>
    </w:tbl>
    <w:p w:rsidR="00CA70C4" w:rsidRPr="00CA70C4" w:rsidRDefault="00CA70C4" w:rsidP="00CA70C4">
      <w:pPr>
        <w:pStyle w:val="a4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CA70C4" w:rsidRPr="00CA70C4" w:rsidRDefault="00CA70C4" w:rsidP="00CA70C4">
      <w:pPr>
        <w:pStyle w:val="a4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noProof/>
        </w:rPr>
        <w:drawing>
          <wp:inline distT="0" distB="0" distL="0" distR="0">
            <wp:extent cx="4572955" cy="3424136"/>
            <wp:effectExtent l="0" t="0" r="0" b="5080"/>
            <wp:docPr id="3" name="Рисунок 3" descr="https://cf2.ppt-online.org/files2/slide/l/lMgBO2iQtvALjPU3J0by7RdD6KGYI5Vne8ufpx/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f2.ppt-online.org/files2/slide/l/lMgBO2iQtvALjPU3J0by7RdD6KGYI5Vne8ufpx/slide-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4500" cy="34252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1807" w:rsidRDefault="00B41807" w:rsidP="00783F28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</w:p>
    <w:p w:rsidR="00783F28" w:rsidRDefault="00B41807" w:rsidP="00783F28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color w:val="181818"/>
          <w:lang w:val="ru-RU"/>
        </w:rPr>
      </w:pPr>
      <w:r w:rsidRPr="00B41807">
        <w:rPr>
          <w:b/>
          <w:color w:val="181818"/>
          <w:lang w:val="en-US"/>
        </w:rPr>
        <w:t xml:space="preserve">IV. </w:t>
      </w:r>
      <w:r w:rsidRPr="00B41807">
        <w:rPr>
          <w:b/>
          <w:color w:val="181818"/>
          <w:lang w:val="ru-RU"/>
        </w:rPr>
        <w:t>Работа с учебником.</w:t>
      </w:r>
    </w:p>
    <w:p w:rsidR="00783F28" w:rsidRDefault="00783F28" w:rsidP="00CA70C4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783F28">
        <w:rPr>
          <w:color w:val="181818"/>
          <w:lang w:val="ru-RU"/>
        </w:rPr>
        <w:t xml:space="preserve">- Откройте </w:t>
      </w:r>
      <w:r>
        <w:rPr>
          <w:color w:val="181818"/>
          <w:lang w:val="ru-RU"/>
        </w:rPr>
        <w:t xml:space="preserve">§ 75 страница 14-15, </w:t>
      </w:r>
      <w:r w:rsidRPr="00783F28">
        <w:rPr>
          <w:color w:val="181818"/>
          <w:highlight w:val="yellow"/>
          <w:lang w:val="ru-RU"/>
        </w:rPr>
        <w:t>прочитайте</w:t>
      </w:r>
      <w:r>
        <w:rPr>
          <w:color w:val="181818"/>
          <w:lang w:val="ru-RU"/>
        </w:rPr>
        <w:t xml:space="preserve"> теоретический материал</w:t>
      </w:r>
    </w:p>
    <w:p w:rsidR="00CA70C4" w:rsidRDefault="00783F28" w:rsidP="00CA70C4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>
        <w:rPr>
          <w:color w:val="181818"/>
          <w:lang w:val="ru-RU"/>
        </w:rPr>
        <w:t xml:space="preserve">- Устно </w:t>
      </w:r>
      <w:r w:rsidRPr="00783F28">
        <w:rPr>
          <w:color w:val="181818"/>
          <w:highlight w:val="yellow"/>
          <w:lang w:val="ru-RU"/>
        </w:rPr>
        <w:t>выполните</w:t>
      </w:r>
      <w:r>
        <w:rPr>
          <w:color w:val="181818"/>
          <w:lang w:val="ru-RU"/>
        </w:rPr>
        <w:t xml:space="preserve"> Упражнение 398 на странице 15</w:t>
      </w:r>
    </w:p>
    <w:p w:rsidR="00CA70C4" w:rsidRDefault="00CA70C4" w:rsidP="00CA70C4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>
        <w:rPr>
          <w:color w:val="181818"/>
          <w:lang w:val="ru-RU"/>
        </w:rPr>
        <w:t xml:space="preserve">- </w:t>
      </w:r>
      <w:r w:rsidRPr="00CA70C4">
        <w:rPr>
          <w:color w:val="181818"/>
          <w:highlight w:val="yellow"/>
          <w:lang w:val="ru-RU"/>
        </w:rPr>
        <w:t>Рассмотрите</w:t>
      </w:r>
      <w:r>
        <w:rPr>
          <w:color w:val="181818"/>
          <w:lang w:val="ru-RU"/>
        </w:rPr>
        <w:t xml:space="preserve"> образец текста-рассуждения</w:t>
      </w:r>
      <w:r>
        <w:rPr>
          <w:color w:val="181818"/>
          <w:lang w:val="ru-RU"/>
        </w:rPr>
        <w:br/>
      </w:r>
    </w:p>
    <w:p w:rsidR="00CA70C4" w:rsidRPr="00CA70C4" w:rsidRDefault="00CA70C4" w:rsidP="00CA70C4">
      <w:pPr>
        <w:pStyle w:val="a4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 w:line="20" w:lineRule="atLeast"/>
        <w:rPr>
          <w:color w:val="181818"/>
          <w:lang w:val="ru-RU"/>
        </w:rPr>
      </w:pPr>
      <w:proofErr w:type="spellStart"/>
      <w:r>
        <w:rPr>
          <w:color w:val="181818"/>
        </w:rPr>
        <w:t>Муравьи</w:t>
      </w:r>
      <w:proofErr w:type="spellEnd"/>
      <w:r>
        <w:rPr>
          <w:color w:val="181818"/>
        </w:rPr>
        <w:t xml:space="preserve"> – </w:t>
      </w:r>
      <w:proofErr w:type="spellStart"/>
      <w:r>
        <w:rPr>
          <w:color w:val="181818"/>
        </w:rPr>
        <w:t>лесные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санитары.</w:t>
      </w:r>
      <w:r w:rsidRPr="00CA70C4">
        <w:rPr>
          <w:color w:val="181818"/>
        </w:rPr>
        <w:t>Они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помогают</w:t>
      </w:r>
      <w:proofErr w:type="spellEnd"/>
      <w:r w:rsidRPr="00CA70C4">
        <w:rPr>
          <w:color w:val="181818"/>
        </w:rPr>
        <w:t xml:space="preserve"> нам </w:t>
      </w:r>
      <w:proofErr w:type="spellStart"/>
      <w:r w:rsidRPr="00CA70C4">
        <w:rPr>
          <w:color w:val="181818"/>
        </w:rPr>
        <w:t>сохранять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леса</w:t>
      </w:r>
      <w:proofErr w:type="spellEnd"/>
      <w:r w:rsidRPr="00CA70C4">
        <w:rPr>
          <w:color w:val="181818"/>
        </w:rPr>
        <w:t xml:space="preserve">. </w:t>
      </w:r>
      <w:proofErr w:type="spellStart"/>
      <w:r w:rsidRPr="00CA70C4">
        <w:rPr>
          <w:color w:val="181818"/>
        </w:rPr>
        <w:t>Жители</w:t>
      </w:r>
      <w:proofErr w:type="spellEnd"/>
      <w:r w:rsidRPr="00CA70C4">
        <w:rPr>
          <w:color w:val="181818"/>
        </w:rPr>
        <w:t xml:space="preserve"> одного </w:t>
      </w:r>
      <w:proofErr w:type="spellStart"/>
      <w:r w:rsidRPr="00CA70C4">
        <w:rPr>
          <w:color w:val="181818"/>
        </w:rPr>
        <w:t>муравейника</w:t>
      </w:r>
      <w:proofErr w:type="spellEnd"/>
      <w:r w:rsidRPr="00CA70C4">
        <w:rPr>
          <w:color w:val="181818"/>
        </w:rPr>
        <w:t xml:space="preserve"> за один день </w:t>
      </w:r>
      <w:proofErr w:type="spellStart"/>
      <w:r w:rsidRPr="00CA70C4">
        <w:rPr>
          <w:color w:val="181818"/>
        </w:rPr>
        <w:t>съедают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тысячи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гусениц</w:t>
      </w:r>
      <w:proofErr w:type="spellEnd"/>
      <w:r w:rsidRPr="00CA70C4">
        <w:rPr>
          <w:color w:val="181818"/>
        </w:rPr>
        <w:t>.</w:t>
      </w:r>
    </w:p>
    <w:p w:rsidR="00CA70C4" w:rsidRPr="00CA70C4" w:rsidRDefault="00CA70C4" w:rsidP="00CA70C4">
      <w:pPr>
        <w:pStyle w:val="c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 w:line="20" w:lineRule="atLeast"/>
        <w:jc w:val="both"/>
        <w:rPr>
          <w:color w:val="181818"/>
        </w:rPr>
      </w:pPr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Муравьи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тащат</w:t>
      </w:r>
      <w:proofErr w:type="spellEnd"/>
      <w:r w:rsidRPr="00CA70C4">
        <w:rPr>
          <w:color w:val="181818"/>
        </w:rPr>
        <w:t xml:space="preserve"> в </w:t>
      </w:r>
      <w:proofErr w:type="spellStart"/>
      <w:r w:rsidRPr="00CA70C4">
        <w:rPr>
          <w:color w:val="181818"/>
        </w:rPr>
        <w:t>муравейник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стебельки</w:t>
      </w:r>
      <w:proofErr w:type="spellEnd"/>
      <w:r w:rsidRPr="00CA70C4">
        <w:rPr>
          <w:color w:val="181818"/>
        </w:rPr>
        <w:t xml:space="preserve">, </w:t>
      </w:r>
      <w:proofErr w:type="spellStart"/>
      <w:r w:rsidRPr="00CA70C4">
        <w:rPr>
          <w:color w:val="181818"/>
        </w:rPr>
        <w:t>сухие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веточки</w:t>
      </w:r>
      <w:proofErr w:type="spellEnd"/>
      <w:r w:rsidRPr="00CA70C4">
        <w:rPr>
          <w:color w:val="181818"/>
        </w:rPr>
        <w:t xml:space="preserve">. Так </w:t>
      </w:r>
      <w:proofErr w:type="spellStart"/>
      <w:r w:rsidRPr="00CA70C4">
        <w:rPr>
          <w:color w:val="181818"/>
        </w:rPr>
        <w:t>они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разрыхляют</w:t>
      </w:r>
      <w:proofErr w:type="spellEnd"/>
      <w:r w:rsidRPr="00CA70C4">
        <w:rPr>
          <w:color w:val="181818"/>
        </w:rPr>
        <w:t xml:space="preserve"> землю. От </w:t>
      </w:r>
      <w:proofErr w:type="spellStart"/>
      <w:r w:rsidRPr="00CA70C4">
        <w:rPr>
          <w:color w:val="181818"/>
        </w:rPr>
        <w:t>этого</w:t>
      </w:r>
      <w:proofErr w:type="spellEnd"/>
      <w:r w:rsidRPr="00CA70C4">
        <w:rPr>
          <w:color w:val="181818"/>
        </w:rPr>
        <w:t xml:space="preserve"> корни </w:t>
      </w:r>
      <w:proofErr w:type="spellStart"/>
      <w:r w:rsidRPr="00CA70C4">
        <w:rPr>
          <w:color w:val="181818"/>
        </w:rPr>
        <w:t>деревьев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получают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больше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воздуха</w:t>
      </w:r>
      <w:proofErr w:type="spellEnd"/>
      <w:r w:rsidRPr="00CA70C4">
        <w:rPr>
          <w:color w:val="181818"/>
        </w:rPr>
        <w:t xml:space="preserve">, </w:t>
      </w:r>
      <w:proofErr w:type="spellStart"/>
      <w:r w:rsidRPr="00CA70C4">
        <w:rPr>
          <w:color w:val="181818"/>
        </w:rPr>
        <w:t>влаги</w:t>
      </w:r>
      <w:proofErr w:type="spellEnd"/>
      <w:r w:rsidRPr="00CA70C4">
        <w:rPr>
          <w:color w:val="181818"/>
        </w:rPr>
        <w:t>.</w:t>
      </w:r>
    </w:p>
    <w:p w:rsidR="00CA70C4" w:rsidRPr="00CA70C4" w:rsidRDefault="00CA70C4" w:rsidP="00CA70C4">
      <w:pPr>
        <w:pStyle w:val="c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 w:line="20" w:lineRule="atLeast"/>
        <w:jc w:val="both"/>
        <w:rPr>
          <w:color w:val="181818"/>
        </w:rPr>
      </w:pPr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Нельзя</w:t>
      </w:r>
      <w:proofErr w:type="spellEnd"/>
      <w:r w:rsidRPr="00CA70C4">
        <w:rPr>
          <w:color w:val="181818"/>
        </w:rPr>
        <w:t xml:space="preserve"> губить </w:t>
      </w:r>
      <w:proofErr w:type="spellStart"/>
      <w:r w:rsidRPr="00CA70C4">
        <w:rPr>
          <w:color w:val="181818"/>
        </w:rPr>
        <w:t>жилища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муравьёв</w:t>
      </w:r>
      <w:proofErr w:type="spellEnd"/>
      <w:r w:rsidRPr="00CA70C4">
        <w:rPr>
          <w:color w:val="181818"/>
        </w:rPr>
        <w:t xml:space="preserve"> и </w:t>
      </w:r>
      <w:proofErr w:type="spellStart"/>
      <w:r w:rsidRPr="00CA70C4">
        <w:rPr>
          <w:color w:val="181818"/>
        </w:rPr>
        <w:t>раскапывать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палкой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муравьиные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кучи</w:t>
      </w:r>
      <w:proofErr w:type="spellEnd"/>
      <w:r w:rsidRPr="00CA70C4">
        <w:rPr>
          <w:color w:val="181818"/>
        </w:rPr>
        <w:t>.</w:t>
      </w:r>
    </w:p>
    <w:p w:rsidR="00CA70C4" w:rsidRPr="00CA70C4" w:rsidRDefault="00CA70C4" w:rsidP="00CA70C4">
      <w:pPr>
        <w:pStyle w:val="c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 w:line="20" w:lineRule="atLeast"/>
        <w:jc w:val="both"/>
        <w:rPr>
          <w:color w:val="181818"/>
        </w:rPr>
      </w:pPr>
      <w:r w:rsidRPr="00CA70C4">
        <w:rPr>
          <w:color w:val="181818"/>
          <w:highlight w:val="yellow"/>
          <w:lang w:val="ru-RU"/>
        </w:rPr>
        <w:t>ВЫВОД:</w:t>
      </w:r>
      <w:r>
        <w:rPr>
          <w:color w:val="181818"/>
          <w:lang w:val="ru-RU"/>
        </w:rPr>
        <w:t xml:space="preserve"> </w:t>
      </w:r>
      <w:proofErr w:type="spellStart"/>
      <w:r w:rsidRPr="00CA70C4">
        <w:rPr>
          <w:color w:val="181818"/>
        </w:rPr>
        <w:t>Это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рассуждение</w:t>
      </w:r>
      <w:proofErr w:type="spellEnd"/>
      <w:r w:rsidRPr="00CA70C4">
        <w:rPr>
          <w:color w:val="181818"/>
        </w:rPr>
        <w:t xml:space="preserve">. В </w:t>
      </w:r>
      <w:proofErr w:type="spellStart"/>
      <w:r w:rsidRPr="00CA70C4">
        <w:rPr>
          <w:color w:val="181818"/>
        </w:rPr>
        <w:t>тексте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устанавливаются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причинно-следственные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связи</w:t>
      </w:r>
      <w:proofErr w:type="spellEnd"/>
      <w:r w:rsidRPr="00CA70C4">
        <w:rPr>
          <w:color w:val="181818"/>
        </w:rPr>
        <w:t xml:space="preserve"> (</w:t>
      </w:r>
      <w:proofErr w:type="spellStart"/>
      <w:r w:rsidRPr="00CA70C4">
        <w:rPr>
          <w:color w:val="181818"/>
        </w:rPr>
        <w:t>Нельзя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уничтожать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муравьёв</w:t>
      </w:r>
      <w:proofErr w:type="spellEnd"/>
      <w:r w:rsidRPr="00CA70C4">
        <w:rPr>
          <w:color w:val="181818"/>
        </w:rPr>
        <w:t xml:space="preserve">, потому </w:t>
      </w:r>
      <w:proofErr w:type="spellStart"/>
      <w:r w:rsidRPr="00CA70C4">
        <w:rPr>
          <w:color w:val="181818"/>
        </w:rPr>
        <w:t>что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они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помогают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сохранять</w:t>
      </w:r>
      <w:proofErr w:type="spellEnd"/>
      <w:r w:rsidRPr="00CA70C4">
        <w:rPr>
          <w:color w:val="181818"/>
        </w:rPr>
        <w:t xml:space="preserve"> </w:t>
      </w:r>
      <w:proofErr w:type="spellStart"/>
      <w:r w:rsidRPr="00CA70C4">
        <w:rPr>
          <w:color w:val="181818"/>
        </w:rPr>
        <w:t>леса</w:t>
      </w:r>
      <w:proofErr w:type="spellEnd"/>
      <w:r w:rsidRPr="00CA70C4">
        <w:rPr>
          <w:color w:val="181818"/>
        </w:rPr>
        <w:t>.)</w:t>
      </w:r>
    </w:p>
    <w:p w:rsidR="00B41807" w:rsidRPr="00783F28" w:rsidRDefault="00B41807" w:rsidP="00CA70C4">
      <w:pPr>
        <w:pStyle w:val="a4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 w:line="20" w:lineRule="atLeast"/>
        <w:jc w:val="both"/>
        <w:rPr>
          <w:color w:val="181818"/>
          <w:lang w:val="ru-RU"/>
        </w:rPr>
      </w:pPr>
      <w:r w:rsidRPr="00783F28">
        <w:rPr>
          <w:color w:val="181818"/>
          <w:lang w:val="ru-RU"/>
        </w:rPr>
        <w:br/>
      </w:r>
    </w:p>
    <w:p w:rsidR="00B41807" w:rsidRDefault="00B41807" w:rsidP="00CA70C4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181818"/>
          <w:lang w:val="ru-RU"/>
        </w:rPr>
      </w:pPr>
    </w:p>
    <w:p w:rsidR="00CA70C4" w:rsidRDefault="00CA70C4" w:rsidP="00CA70C4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b/>
          <w:color w:val="181818"/>
          <w:lang w:val="ru-RU"/>
        </w:rPr>
      </w:pPr>
      <w:r w:rsidRPr="00B41807">
        <w:rPr>
          <w:b/>
          <w:color w:val="181818"/>
          <w:lang w:val="en-US"/>
        </w:rPr>
        <w:t>V</w:t>
      </w:r>
      <w:r>
        <w:rPr>
          <w:b/>
          <w:color w:val="181818"/>
          <w:lang w:val="ru-RU"/>
        </w:rPr>
        <w:t>. Задание на закрепление (оформить как домашнее задание)</w:t>
      </w:r>
    </w:p>
    <w:p w:rsidR="00CA70C4" w:rsidRDefault="00CA70C4" w:rsidP="00CA70C4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181818"/>
          <w:lang w:val="ru-RU"/>
        </w:rPr>
      </w:pPr>
      <w:r>
        <w:rPr>
          <w:color w:val="181818"/>
          <w:lang w:val="ru-RU"/>
        </w:rPr>
        <w:t>§ 75 страница 16 Упражнение 402 (по заданию)</w:t>
      </w:r>
    </w:p>
    <w:p w:rsidR="00004A05" w:rsidRPr="00CA70C4" w:rsidRDefault="00004A05" w:rsidP="00004A05">
      <w:pPr>
        <w:pStyle w:val="a4"/>
        <w:shd w:val="clear" w:color="auto" w:fill="FFFFFF"/>
        <w:spacing w:before="0" w:beforeAutospacing="0" w:after="0" w:afterAutospacing="0" w:line="276" w:lineRule="auto"/>
        <w:jc w:val="center"/>
        <w:rPr>
          <w:color w:val="181818"/>
          <w:lang w:val="ru-RU"/>
        </w:rPr>
      </w:pPr>
      <w:r>
        <w:rPr>
          <w:noProof/>
        </w:rPr>
        <w:lastRenderedPageBreak/>
        <w:drawing>
          <wp:inline distT="0" distB="0" distL="0" distR="0">
            <wp:extent cx="4056434" cy="4056434"/>
            <wp:effectExtent l="0" t="0" r="1270" b="1270"/>
            <wp:docPr id="4" name="Рисунок 4" descr="https://yt3.ggpht.com/a/AATXAJwy2FC1oY-EYt5gojWdGhRgCnkMDthhdlSIdw=s900-c-k-c0xffffffff-no-rj-m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yt3.ggpht.com/a/AATXAJwy2FC1oY-EYt5gojWdGhRgCnkMDthhdlSIdw=s900-c-k-c0xffffffff-no-rj-m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804" cy="40578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4A05" w:rsidRPr="00615349" w:rsidRDefault="00004A05" w:rsidP="00004A05">
      <w:pPr>
        <w:spacing w:after="0" w:line="24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8" w:history="1">
        <w:r w:rsidRPr="00615349">
          <w:rPr>
            <w:rStyle w:val="a8"/>
            <w:rFonts w:ascii="Times New Roman" w:hAnsi="Times New Roman" w:cs="Times New Roman"/>
            <w:b/>
            <w:color w:val="7030A0"/>
            <w:sz w:val="24"/>
            <w:szCs w:val="24"/>
            <w:shd w:val="clear" w:color="auto" w:fill="FFFFFF"/>
          </w:rPr>
          <w:t>bondareva14031983@gmail.com</w:t>
        </w:r>
      </w:hyperlink>
      <w:r w:rsidRPr="00615349"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  <w:t xml:space="preserve">, </w:t>
      </w:r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004A05" w:rsidRPr="00615349" w:rsidRDefault="00004A05" w:rsidP="00004A0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77E97" w:rsidRPr="00171147" w:rsidRDefault="00477E97" w:rsidP="00CA70C4">
      <w:pPr>
        <w:spacing w:after="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bookmarkStart w:id="0" w:name="_GoBack"/>
      <w:bookmarkEnd w:id="0"/>
    </w:p>
    <w:sectPr w:rsidR="00477E97" w:rsidRPr="0017114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FF8"/>
    <w:rsid w:val="00004A05"/>
    <w:rsid w:val="00171147"/>
    <w:rsid w:val="001E52E2"/>
    <w:rsid w:val="00477E97"/>
    <w:rsid w:val="00783F28"/>
    <w:rsid w:val="00B22BE7"/>
    <w:rsid w:val="00B41807"/>
    <w:rsid w:val="00C64FF8"/>
    <w:rsid w:val="00CA70C4"/>
    <w:rsid w:val="00E466A4"/>
    <w:rsid w:val="00F07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1147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147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1E52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B22B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22BE7"/>
    <w:rPr>
      <w:rFonts w:ascii="Tahoma" w:hAnsi="Tahoma" w:cs="Tahoma"/>
      <w:sz w:val="16"/>
      <w:szCs w:val="16"/>
      <w:lang w:val="ru-RU"/>
    </w:rPr>
  </w:style>
  <w:style w:type="table" w:styleId="a7">
    <w:name w:val="Table Grid"/>
    <w:basedOn w:val="a1"/>
    <w:uiPriority w:val="59"/>
    <w:rsid w:val="00CA70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3">
    <w:name w:val="c3"/>
    <w:basedOn w:val="a"/>
    <w:rsid w:val="00CA70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CA70C4"/>
  </w:style>
  <w:style w:type="character" w:styleId="a8">
    <w:name w:val="Hyperlink"/>
    <w:basedOn w:val="a0"/>
    <w:uiPriority w:val="99"/>
    <w:semiHidden/>
    <w:unhideWhenUsed/>
    <w:rsid w:val="00004A0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1147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147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1E52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B22B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22BE7"/>
    <w:rPr>
      <w:rFonts w:ascii="Tahoma" w:hAnsi="Tahoma" w:cs="Tahoma"/>
      <w:sz w:val="16"/>
      <w:szCs w:val="16"/>
      <w:lang w:val="ru-RU"/>
    </w:rPr>
  </w:style>
  <w:style w:type="table" w:styleId="a7">
    <w:name w:val="Table Grid"/>
    <w:basedOn w:val="a1"/>
    <w:uiPriority w:val="59"/>
    <w:rsid w:val="00CA70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3">
    <w:name w:val="c3"/>
    <w:basedOn w:val="a"/>
    <w:rsid w:val="00CA70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CA70C4"/>
  </w:style>
  <w:style w:type="character" w:styleId="a8">
    <w:name w:val="Hyperlink"/>
    <w:basedOn w:val="a0"/>
    <w:uiPriority w:val="99"/>
    <w:semiHidden/>
    <w:unhideWhenUsed/>
    <w:rsid w:val="00004A0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95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10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0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5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ondareva14031983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1396</Words>
  <Characters>796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2022-02-04T06:13:00Z</dcterms:created>
  <dcterms:modified xsi:type="dcterms:W3CDTF">2022-02-04T06:44:00Z</dcterms:modified>
</cp:coreProperties>
</file>