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243F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Default="00856F96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Родной русский язык</w:t>
      </w:r>
      <w:r w:rsidR="00A6243F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7B4742">
        <w:rPr>
          <w:rFonts w:ascii="Times New Roman" w:hAnsi="Times New Roman" w:cs="Times New Roman"/>
          <w:sz w:val="24"/>
          <w:szCs w:val="24"/>
        </w:rPr>
        <w:t>: 12</w:t>
      </w:r>
      <w:r w:rsidR="00C86EA5">
        <w:rPr>
          <w:rFonts w:ascii="Times New Roman" w:hAnsi="Times New Roman" w:cs="Times New Roman"/>
          <w:sz w:val="24"/>
          <w:szCs w:val="24"/>
        </w:rPr>
        <w:t>.04</w:t>
      </w:r>
      <w:r w:rsidR="00A6243F">
        <w:rPr>
          <w:rFonts w:ascii="Times New Roman" w:hAnsi="Times New Roman" w:cs="Times New Roman"/>
          <w:sz w:val="24"/>
          <w:szCs w:val="24"/>
        </w:rPr>
        <w:t>.22</w:t>
      </w:r>
    </w:p>
    <w:p w:rsidR="00A6243F" w:rsidRPr="00364C2F" w:rsidRDefault="00856F96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3</w:t>
      </w:r>
    </w:p>
    <w:p w:rsidR="00A6243F" w:rsidRPr="00364C2F" w:rsidRDefault="00A6243F" w:rsidP="00A624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64C2F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856F96">
        <w:rPr>
          <w:rFonts w:ascii="Times New Roman" w:hAnsi="Times New Roman" w:cs="Times New Roman"/>
          <w:b/>
          <w:sz w:val="24"/>
          <w:szCs w:val="24"/>
        </w:rPr>
        <w:t xml:space="preserve"> 11 </w:t>
      </w:r>
      <w:r w:rsidR="00856F96" w:rsidRPr="00856F96">
        <w:rPr>
          <w:rFonts w:ascii="Times New Roman" w:hAnsi="Times New Roman" w:cs="Times New Roman"/>
          <w:b/>
          <w:sz w:val="24"/>
          <w:szCs w:val="24"/>
        </w:rPr>
        <w:t>Функциональные разновидности языка.</w:t>
      </w:r>
    </w:p>
    <w:p w:rsidR="007B4742" w:rsidRPr="00821808" w:rsidRDefault="00A6243F" w:rsidP="007B4742">
      <w:pPr>
        <w:pStyle w:val="a6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lang w:val="ru-RU"/>
        </w:rPr>
      </w:pPr>
      <w:proofErr w:type="spellStart"/>
      <w:r w:rsidRPr="00364C2F">
        <w:rPr>
          <w:b/>
        </w:rPr>
        <w:t>Цель</w:t>
      </w:r>
      <w:proofErr w:type="spellEnd"/>
      <w:r w:rsidRPr="00364C2F">
        <w:rPr>
          <w:b/>
        </w:rPr>
        <w:t xml:space="preserve"> </w:t>
      </w:r>
      <w:proofErr w:type="spellStart"/>
      <w:r w:rsidRPr="00364C2F">
        <w:rPr>
          <w:b/>
        </w:rPr>
        <w:t>урока</w:t>
      </w:r>
      <w:proofErr w:type="spellEnd"/>
      <w:r w:rsidRPr="00364C2F">
        <w:rPr>
          <w:b/>
        </w:rPr>
        <w:t>:</w:t>
      </w:r>
      <w:r w:rsidR="005733A8" w:rsidRPr="00364C2F">
        <w:rPr>
          <w:b/>
        </w:rPr>
        <w:t xml:space="preserve"> </w:t>
      </w:r>
      <w:r w:rsidR="00821808" w:rsidRPr="00821808">
        <w:rPr>
          <w:lang w:val="ru-RU"/>
        </w:rPr>
        <w:t>закрепить знания по теме.</w:t>
      </w:r>
    </w:p>
    <w:p w:rsidR="00C86EA5" w:rsidRDefault="00C86EA5" w:rsidP="007B4742">
      <w:pPr>
        <w:rPr>
          <w:rFonts w:ascii="Times New Roman" w:hAnsi="Times New Roman" w:cs="Times New Roman"/>
          <w:b/>
          <w:sz w:val="24"/>
          <w:szCs w:val="24"/>
        </w:rPr>
      </w:pPr>
    </w:p>
    <w:p w:rsidR="00A6243F" w:rsidRPr="000142D1" w:rsidRDefault="007B4742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364C2F" w:rsidRDefault="00A6243F" w:rsidP="00364C2F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C4B9B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494631" w:rsidRPr="00B42A9C" w:rsidRDefault="0032431D" w:rsidP="00B42A9C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32431D">
        <w:rPr>
          <w:rFonts w:ascii="Times New Roman" w:hAnsi="Times New Roman" w:cs="Times New Roman"/>
          <w:sz w:val="24"/>
          <w:szCs w:val="24"/>
        </w:rPr>
        <w:t>Откройте тетрад</w:t>
      </w:r>
      <w:r>
        <w:rPr>
          <w:rFonts w:ascii="Times New Roman" w:hAnsi="Times New Roman" w:cs="Times New Roman"/>
          <w:sz w:val="24"/>
          <w:szCs w:val="24"/>
        </w:rPr>
        <w:t xml:space="preserve">и, </w:t>
      </w:r>
      <w:r w:rsidRPr="0032431D">
        <w:rPr>
          <w:rFonts w:ascii="Times New Roman" w:hAnsi="Times New Roman" w:cs="Times New Roman"/>
          <w:sz w:val="24"/>
          <w:szCs w:val="24"/>
          <w:highlight w:val="yellow"/>
        </w:rPr>
        <w:t>запишите</w:t>
      </w:r>
      <w:r>
        <w:rPr>
          <w:rFonts w:ascii="Times New Roman" w:hAnsi="Times New Roman" w:cs="Times New Roman"/>
          <w:sz w:val="24"/>
          <w:szCs w:val="24"/>
        </w:rPr>
        <w:t xml:space="preserve"> сегодняшнее число, к</w:t>
      </w:r>
      <w:r w:rsidRPr="0032431D">
        <w:rPr>
          <w:rFonts w:ascii="Times New Roman" w:hAnsi="Times New Roman" w:cs="Times New Roman"/>
          <w:sz w:val="24"/>
          <w:szCs w:val="24"/>
        </w:rPr>
        <w:t>лассная работа.</w:t>
      </w:r>
    </w:p>
    <w:p w:rsidR="00C86EA5" w:rsidRPr="00D545D6" w:rsidRDefault="007B4742" w:rsidP="00D545D6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Двенадцатое</w:t>
      </w:r>
      <w:r w:rsidR="005B252E" w:rsidRPr="00D545D6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C86EA5" w:rsidRPr="00D545D6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апреля</w:t>
      </w:r>
    </w:p>
    <w:p w:rsidR="00410CCA" w:rsidRDefault="00410CCA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821808" w:rsidRPr="00821808" w:rsidRDefault="00821808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821808">
        <w:rPr>
          <w:rFonts w:ascii="Times New Roman" w:hAnsi="Times New Roman" w:cs="Times New Roman"/>
          <w:b/>
          <w:color w:val="FF0000"/>
          <w:sz w:val="24"/>
          <w:szCs w:val="24"/>
        </w:rPr>
        <w:t>Фун</w:t>
      </w:r>
      <w:r w:rsidRPr="00821808">
        <w:rPr>
          <w:rFonts w:ascii="Times New Roman" w:hAnsi="Times New Roman" w:cs="Times New Roman"/>
          <w:b/>
          <w:color w:val="FF0000"/>
          <w:sz w:val="24"/>
          <w:szCs w:val="24"/>
        </w:rPr>
        <w:t>кциональные разновидности языка</w:t>
      </w:r>
    </w:p>
    <w:p w:rsidR="007B4742" w:rsidRPr="007B4742" w:rsidRDefault="007B4742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bookmarkStart w:id="0" w:name="_GoBack"/>
      <w:bookmarkEnd w:id="0"/>
    </w:p>
    <w:p w:rsidR="00B30485" w:rsidRDefault="00B30485" w:rsidP="00410CCA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066D6F" w:rsidRPr="00066D6F" w:rsidRDefault="00B30485" w:rsidP="00066D6F">
      <w:pPr>
        <w:pStyle w:val="a6"/>
        <w:shd w:val="clear" w:color="auto" w:fill="FFFFFF"/>
        <w:spacing w:before="0" w:beforeAutospacing="0" w:after="0" w:afterAutospacing="0" w:line="360" w:lineRule="auto"/>
        <w:rPr>
          <w:b/>
          <w:bCs/>
          <w:color w:val="181818"/>
          <w:lang w:val="ru-RU"/>
        </w:rPr>
      </w:pPr>
      <w:r w:rsidRPr="00962BD7">
        <w:rPr>
          <w:b/>
          <w:lang w:val="en-US"/>
        </w:rPr>
        <w:t>II</w:t>
      </w:r>
      <w:r w:rsidR="00D545D6" w:rsidRPr="00962BD7">
        <w:rPr>
          <w:b/>
        </w:rPr>
        <w:t xml:space="preserve">. </w:t>
      </w:r>
      <w:r w:rsidR="00B42A9C">
        <w:rPr>
          <w:b/>
          <w:bCs/>
          <w:color w:val="181818"/>
          <w:lang w:val="ru-RU"/>
        </w:rPr>
        <w:t>Изучение нового материала.</w:t>
      </w:r>
    </w:p>
    <w:p w:rsidR="00066D6F" w:rsidRPr="00066D6F" w:rsidRDefault="00066D6F" w:rsidP="00066D6F">
      <w:pPr>
        <w:pStyle w:val="a6"/>
        <w:shd w:val="clear" w:color="auto" w:fill="FFFFFF"/>
        <w:spacing w:before="0" w:beforeAutospacing="0" w:after="0" w:line="360" w:lineRule="auto"/>
        <w:rPr>
          <w:bCs/>
          <w:color w:val="181818"/>
          <w:lang w:val="ru-RU"/>
        </w:rPr>
      </w:pPr>
      <w:r w:rsidRPr="00066D6F">
        <w:rPr>
          <w:bCs/>
          <w:color w:val="181818"/>
          <w:lang w:val="ru-RU"/>
        </w:rPr>
        <w:t xml:space="preserve">1) </w:t>
      </w:r>
      <w:r w:rsidRPr="00821808">
        <w:rPr>
          <w:bCs/>
          <w:color w:val="181818"/>
          <w:highlight w:val="yellow"/>
          <w:lang w:val="ru-RU"/>
        </w:rPr>
        <w:t>Прочитайте</w:t>
      </w:r>
      <w:r w:rsidRPr="00066D6F">
        <w:rPr>
          <w:bCs/>
          <w:color w:val="181818"/>
          <w:lang w:val="ru-RU"/>
        </w:rPr>
        <w:t xml:space="preserve"> тексты. </w:t>
      </w:r>
      <w:proofErr w:type="gramStart"/>
      <w:r w:rsidRPr="00066D6F">
        <w:rPr>
          <w:bCs/>
          <w:color w:val="181818"/>
          <w:lang w:val="ru-RU"/>
        </w:rPr>
        <w:t>Какая тема их объединяет?</w:t>
      </w:r>
      <w:r w:rsidR="00821808">
        <w:rPr>
          <w:bCs/>
          <w:color w:val="181818"/>
          <w:lang w:val="ru-RU"/>
        </w:rPr>
        <w:t xml:space="preserve"> </w:t>
      </w:r>
      <w:proofErr w:type="gramEnd"/>
      <w:r w:rsidR="00821808">
        <w:rPr>
          <w:bCs/>
          <w:color w:val="181818"/>
          <w:lang w:val="ru-RU"/>
        </w:rPr>
        <w:t>(УСТНО)</w:t>
      </w:r>
    </w:p>
    <w:p w:rsidR="00066D6F" w:rsidRPr="00066D6F" w:rsidRDefault="00066D6F" w:rsidP="00066D6F">
      <w:pPr>
        <w:pStyle w:val="a6"/>
        <w:shd w:val="clear" w:color="auto" w:fill="FFFFFF"/>
        <w:spacing w:before="0" w:beforeAutospacing="0" w:after="0" w:line="360" w:lineRule="auto"/>
        <w:rPr>
          <w:bCs/>
          <w:color w:val="181818"/>
          <w:lang w:val="ru-RU"/>
        </w:rPr>
      </w:pPr>
      <w:r w:rsidRPr="00066D6F">
        <w:rPr>
          <w:bCs/>
          <w:color w:val="181818"/>
          <w:lang w:val="ru-RU"/>
        </w:rPr>
        <w:t>А)</w:t>
      </w:r>
      <w:r>
        <w:rPr>
          <w:bCs/>
          <w:color w:val="181818"/>
          <w:lang w:val="ru-RU"/>
        </w:rPr>
        <w:t xml:space="preserve"> </w:t>
      </w:r>
      <w:r w:rsidRPr="00066D6F">
        <w:rPr>
          <w:bCs/>
          <w:color w:val="181818"/>
          <w:lang w:val="ru-RU"/>
        </w:rPr>
        <w:t xml:space="preserve">Недавно шёл первый снег, и всё в природе находилось под властью этого молодого снега. </w:t>
      </w:r>
      <w:proofErr w:type="gramStart"/>
      <w:r w:rsidRPr="00066D6F">
        <w:rPr>
          <w:bCs/>
          <w:color w:val="181818"/>
          <w:lang w:val="ru-RU"/>
        </w:rPr>
        <w:t>В  воздухе пахло снегом, 148 под ногами мягко хрустел снег, земля, крыши, деревья, скамьи на бульварах  — всё было мягко, бело, молодо, и от этого дома выглядывали иначе, чем вчера, фонари горели ярче, воздух был прозрачней, экипажи стучали глуше, и в душу вместе со свежим, лёгким морозным воздухом просилось чувство, похожее на белый, молодой, пушистый снег.</w:t>
      </w:r>
      <w:proofErr w:type="gramEnd"/>
      <w:r w:rsidRPr="00066D6F">
        <w:rPr>
          <w:bCs/>
          <w:color w:val="181818"/>
          <w:lang w:val="ru-RU"/>
        </w:rPr>
        <w:t xml:space="preserve"> (А. Чехов)</w:t>
      </w:r>
    </w:p>
    <w:p w:rsidR="00066D6F" w:rsidRPr="00066D6F" w:rsidRDefault="00066D6F" w:rsidP="00066D6F">
      <w:pPr>
        <w:pStyle w:val="a6"/>
        <w:shd w:val="clear" w:color="auto" w:fill="FFFFFF"/>
        <w:spacing w:before="0" w:beforeAutospacing="0" w:after="0" w:line="360" w:lineRule="auto"/>
        <w:rPr>
          <w:bCs/>
          <w:color w:val="181818"/>
          <w:lang w:val="ru-RU"/>
        </w:rPr>
      </w:pPr>
      <w:r w:rsidRPr="00066D6F">
        <w:rPr>
          <w:bCs/>
          <w:color w:val="181818"/>
          <w:lang w:val="ru-RU"/>
        </w:rPr>
        <w:t>Б) Снег — атмосферные осадки, представляющие собой кристаллики льда, а также сплошная масса этих осадков в виде белых пушинок и хлопьев, покрывающая землю зимой. (Из «Толкового словаря русского языка»)</w:t>
      </w:r>
    </w:p>
    <w:p w:rsidR="00066D6F" w:rsidRPr="00066D6F" w:rsidRDefault="00066D6F" w:rsidP="00066D6F">
      <w:pPr>
        <w:pStyle w:val="a6"/>
        <w:shd w:val="clear" w:color="auto" w:fill="FFFFFF"/>
        <w:spacing w:before="0" w:beforeAutospacing="0" w:after="0" w:line="360" w:lineRule="auto"/>
        <w:rPr>
          <w:bCs/>
          <w:color w:val="181818"/>
          <w:lang w:val="ru-RU"/>
        </w:rPr>
      </w:pPr>
      <w:r w:rsidRPr="00066D6F">
        <w:rPr>
          <w:bCs/>
          <w:color w:val="181818"/>
          <w:lang w:val="ru-RU"/>
        </w:rPr>
        <w:t>В) С первым снегом вас! Сегодня ночью весь двор завалило! Красота! Маленькая Катенька говорит: «Это лебеди пролетали?» А  Коля стал дурачиться и так ей важно: «У-у, лебеди! Они давно в тёплых странах загорают! Это всё бабушки из нашего дома! Договорились и ночью все разом свои пуховые подушки растрепали». (Из телефонного разговора)</w:t>
      </w:r>
    </w:p>
    <w:p w:rsidR="00066D6F" w:rsidRPr="00066D6F" w:rsidRDefault="00066D6F" w:rsidP="00066D6F">
      <w:pPr>
        <w:pStyle w:val="a6"/>
        <w:shd w:val="clear" w:color="auto" w:fill="FFFFFF"/>
        <w:spacing w:before="0" w:beforeAutospacing="0" w:after="0" w:line="360" w:lineRule="auto"/>
        <w:rPr>
          <w:bCs/>
          <w:color w:val="181818"/>
          <w:lang w:val="ru-RU"/>
        </w:rPr>
      </w:pPr>
      <w:r w:rsidRPr="00066D6F">
        <w:rPr>
          <w:bCs/>
          <w:color w:val="181818"/>
          <w:lang w:val="ru-RU"/>
        </w:rPr>
        <w:t>Г) В  результате двенадцатичасового снегопада на дорогах образовались снежные заносы. Городские службы рекомендуют водителям воздержаться от использования личного транспорта. (Официальное сообщение гидрометцентра)</w:t>
      </w:r>
    </w:p>
    <w:p w:rsidR="00066D6F" w:rsidRPr="00066D6F" w:rsidRDefault="00066D6F" w:rsidP="00066D6F">
      <w:pPr>
        <w:pStyle w:val="a6"/>
        <w:shd w:val="clear" w:color="auto" w:fill="FFFFFF"/>
        <w:spacing w:before="0" w:beforeAutospacing="0" w:after="0" w:line="360" w:lineRule="auto"/>
        <w:jc w:val="center"/>
        <w:rPr>
          <w:bCs/>
          <w:color w:val="181818"/>
          <w:lang w:val="ru-RU"/>
        </w:rPr>
      </w:pPr>
    </w:p>
    <w:p w:rsidR="00066D6F" w:rsidRPr="00066D6F" w:rsidRDefault="00066D6F" w:rsidP="00066D6F">
      <w:pPr>
        <w:pStyle w:val="a6"/>
        <w:shd w:val="clear" w:color="auto" w:fill="FFFFFF"/>
        <w:spacing w:before="0" w:beforeAutospacing="0" w:after="0" w:line="360" w:lineRule="auto"/>
        <w:rPr>
          <w:bCs/>
          <w:color w:val="181818"/>
          <w:lang w:val="ru-RU"/>
        </w:rPr>
      </w:pPr>
      <w:r w:rsidRPr="00066D6F">
        <w:rPr>
          <w:bCs/>
          <w:color w:val="181818"/>
          <w:lang w:val="ru-RU"/>
        </w:rPr>
        <w:lastRenderedPageBreak/>
        <w:t>В) Водитель несколько часов простоял на трассе, потому что автомобиль не смог преодолеть снежные заносы, и опоздал на работу. Считается, что виноват сам водитель. Не учёл погодные условия. А  ведь за уборку снега с тротуаров и проезжей части  отвечают коммунальные службы и управляющие компании! Именно они должны обеспечить гражданам комфорт и безопасность! (Из газетной статьи)</w:t>
      </w:r>
    </w:p>
    <w:p w:rsidR="00066D6F" w:rsidRPr="00066D6F" w:rsidRDefault="00066D6F" w:rsidP="00066D6F">
      <w:pPr>
        <w:pStyle w:val="a6"/>
        <w:shd w:val="clear" w:color="auto" w:fill="FFFFFF"/>
        <w:spacing w:before="0" w:beforeAutospacing="0" w:after="0" w:line="360" w:lineRule="auto"/>
        <w:rPr>
          <w:bCs/>
          <w:color w:val="181818"/>
          <w:lang w:val="ru-RU"/>
        </w:rPr>
      </w:pPr>
      <w:r>
        <w:rPr>
          <w:bCs/>
          <w:color w:val="181818"/>
          <w:lang w:val="ru-RU"/>
        </w:rPr>
        <w:t xml:space="preserve"> </w:t>
      </w:r>
      <w:r w:rsidRPr="00066D6F">
        <w:rPr>
          <w:bCs/>
          <w:color w:val="181818"/>
          <w:lang w:val="ru-RU"/>
        </w:rPr>
        <w:t xml:space="preserve">Докажите, что тексты различаются сферой и ситуацией общения, для которых они создаются и в которых используются. </w:t>
      </w:r>
      <w:proofErr w:type="gramStart"/>
      <w:r w:rsidRPr="00066D6F">
        <w:rPr>
          <w:bCs/>
          <w:color w:val="181818"/>
          <w:lang w:val="ru-RU"/>
        </w:rPr>
        <w:t>Характеризуя ситуацию общения, определите: а) обстановку (официальная — неофициальная); б) адресат (один  — много); в) цель создания текста (общение — сообщение — воздействие на читателя).</w:t>
      </w:r>
      <w:proofErr w:type="gramEnd"/>
    </w:p>
    <w:p w:rsidR="00066D6F" w:rsidRDefault="00066D6F" w:rsidP="00066D6F">
      <w:pPr>
        <w:pStyle w:val="a6"/>
        <w:shd w:val="clear" w:color="auto" w:fill="FFFFFF"/>
        <w:spacing w:before="0" w:beforeAutospacing="0" w:after="0" w:line="360" w:lineRule="auto"/>
        <w:rPr>
          <w:b/>
          <w:bCs/>
          <w:color w:val="181818"/>
          <w:lang w:val="ru-RU"/>
        </w:rPr>
      </w:pPr>
      <w:r>
        <w:rPr>
          <w:b/>
          <w:bCs/>
          <w:color w:val="181818"/>
        </w:rPr>
        <w:t>ТЕОР</w:t>
      </w:r>
      <w:r>
        <w:rPr>
          <w:b/>
          <w:bCs/>
          <w:color w:val="181818"/>
          <w:lang w:val="ru-RU"/>
        </w:rPr>
        <w:t>И</w:t>
      </w:r>
      <w:r w:rsidRPr="00066D6F">
        <w:rPr>
          <w:b/>
          <w:bCs/>
          <w:color w:val="181818"/>
        </w:rPr>
        <w:t>Я</w:t>
      </w:r>
    </w:p>
    <w:p w:rsidR="00066D6F" w:rsidRDefault="00066D6F" w:rsidP="00066D6F">
      <w:pPr>
        <w:pStyle w:val="a6"/>
        <w:shd w:val="clear" w:color="auto" w:fill="FFFFFF"/>
        <w:spacing w:before="0" w:beforeAutospacing="0" w:after="0" w:line="360" w:lineRule="auto"/>
        <w:ind w:firstLine="708"/>
        <w:jc w:val="both"/>
        <w:rPr>
          <w:b/>
          <w:bCs/>
          <w:color w:val="181818"/>
          <w:lang w:val="ru-RU"/>
        </w:rPr>
      </w:pPr>
      <w:r w:rsidRPr="00066D6F">
        <w:rPr>
          <w:bCs/>
          <w:color w:val="181818"/>
        </w:rPr>
        <w:t xml:space="preserve"> В  </w:t>
      </w:r>
      <w:proofErr w:type="spellStart"/>
      <w:r w:rsidRPr="00066D6F">
        <w:rPr>
          <w:bCs/>
          <w:color w:val="181818"/>
        </w:rPr>
        <w:t>разных</w:t>
      </w:r>
      <w:proofErr w:type="spellEnd"/>
      <w:r w:rsidRPr="00066D6F">
        <w:rPr>
          <w:bCs/>
          <w:color w:val="181818"/>
        </w:rPr>
        <w:t xml:space="preserve"> сферах и </w:t>
      </w:r>
      <w:proofErr w:type="spellStart"/>
      <w:r w:rsidRPr="00066D6F">
        <w:rPr>
          <w:bCs/>
          <w:color w:val="181818"/>
        </w:rPr>
        <w:t>ситуациях</w:t>
      </w:r>
      <w:proofErr w:type="spellEnd"/>
      <w:r w:rsidRPr="00066D6F">
        <w:rPr>
          <w:bCs/>
          <w:color w:val="181818"/>
        </w:rPr>
        <w:t xml:space="preserve"> </w:t>
      </w:r>
      <w:proofErr w:type="spellStart"/>
      <w:r w:rsidRPr="00066D6F">
        <w:rPr>
          <w:bCs/>
          <w:color w:val="181818"/>
        </w:rPr>
        <w:t>общения</w:t>
      </w:r>
      <w:proofErr w:type="spellEnd"/>
      <w:r w:rsidRPr="00066D6F">
        <w:rPr>
          <w:bCs/>
          <w:color w:val="181818"/>
        </w:rPr>
        <w:t xml:space="preserve"> </w:t>
      </w:r>
      <w:proofErr w:type="spellStart"/>
      <w:r w:rsidRPr="00066D6F">
        <w:rPr>
          <w:bCs/>
          <w:color w:val="181818"/>
        </w:rPr>
        <w:t>язык</w:t>
      </w:r>
      <w:proofErr w:type="spellEnd"/>
      <w:r w:rsidRPr="00066D6F">
        <w:rPr>
          <w:bCs/>
          <w:color w:val="181818"/>
        </w:rPr>
        <w:t xml:space="preserve"> </w:t>
      </w:r>
      <w:proofErr w:type="spellStart"/>
      <w:r w:rsidRPr="00066D6F">
        <w:rPr>
          <w:bCs/>
          <w:color w:val="181818"/>
        </w:rPr>
        <w:t>выполняет</w:t>
      </w:r>
      <w:proofErr w:type="spellEnd"/>
      <w:r w:rsidRPr="00066D6F">
        <w:rPr>
          <w:bCs/>
          <w:color w:val="181818"/>
        </w:rPr>
        <w:t xml:space="preserve"> </w:t>
      </w:r>
      <w:proofErr w:type="spellStart"/>
      <w:r w:rsidRPr="00066D6F">
        <w:rPr>
          <w:bCs/>
          <w:color w:val="181818"/>
        </w:rPr>
        <w:t>различные</w:t>
      </w:r>
      <w:proofErr w:type="spellEnd"/>
      <w:r w:rsidRPr="00066D6F">
        <w:rPr>
          <w:bCs/>
          <w:color w:val="181818"/>
        </w:rPr>
        <w:t xml:space="preserve"> </w:t>
      </w:r>
      <w:proofErr w:type="spellStart"/>
      <w:r w:rsidRPr="00066D6F">
        <w:rPr>
          <w:bCs/>
          <w:color w:val="181818"/>
        </w:rPr>
        <w:t>функции</w:t>
      </w:r>
      <w:proofErr w:type="spellEnd"/>
      <w:r w:rsidRPr="00066D6F">
        <w:rPr>
          <w:bCs/>
          <w:color w:val="181818"/>
        </w:rPr>
        <w:t xml:space="preserve">. В  </w:t>
      </w:r>
      <w:proofErr w:type="spellStart"/>
      <w:r w:rsidRPr="00066D6F">
        <w:rPr>
          <w:bCs/>
          <w:color w:val="181818"/>
        </w:rPr>
        <w:t>зависимости</w:t>
      </w:r>
      <w:proofErr w:type="spellEnd"/>
      <w:r w:rsidRPr="00066D6F">
        <w:rPr>
          <w:bCs/>
          <w:color w:val="181818"/>
        </w:rPr>
        <w:t xml:space="preserve"> от </w:t>
      </w:r>
      <w:proofErr w:type="spellStart"/>
      <w:r w:rsidRPr="00066D6F">
        <w:rPr>
          <w:bCs/>
          <w:color w:val="181818"/>
        </w:rPr>
        <w:t>функции</w:t>
      </w:r>
      <w:proofErr w:type="spellEnd"/>
      <w:r w:rsidRPr="00066D6F">
        <w:rPr>
          <w:bCs/>
          <w:color w:val="181818"/>
        </w:rPr>
        <w:t xml:space="preserve">, в </w:t>
      </w:r>
      <w:proofErr w:type="spellStart"/>
      <w:r w:rsidRPr="00066D6F">
        <w:rPr>
          <w:bCs/>
          <w:color w:val="181818"/>
        </w:rPr>
        <w:t>которой</w:t>
      </w:r>
      <w:proofErr w:type="spellEnd"/>
      <w:r w:rsidRPr="00066D6F">
        <w:rPr>
          <w:bCs/>
          <w:color w:val="181818"/>
        </w:rPr>
        <w:t xml:space="preserve"> </w:t>
      </w:r>
      <w:proofErr w:type="spellStart"/>
      <w:r w:rsidRPr="00066D6F">
        <w:rPr>
          <w:bCs/>
          <w:color w:val="181818"/>
        </w:rPr>
        <w:t>мы</w:t>
      </w:r>
      <w:proofErr w:type="spellEnd"/>
      <w:r w:rsidRPr="00066D6F">
        <w:rPr>
          <w:bCs/>
          <w:color w:val="181818"/>
        </w:rPr>
        <w:t xml:space="preserve"> </w:t>
      </w:r>
      <w:proofErr w:type="spellStart"/>
      <w:r w:rsidRPr="00066D6F">
        <w:rPr>
          <w:bCs/>
          <w:color w:val="181818"/>
        </w:rPr>
        <w:t>используем</w:t>
      </w:r>
      <w:proofErr w:type="spellEnd"/>
      <w:r w:rsidRPr="00066D6F">
        <w:rPr>
          <w:bCs/>
          <w:color w:val="181818"/>
        </w:rPr>
        <w:t xml:space="preserve"> </w:t>
      </w:r>
      <w:proofErr w:type="spellStart"/>
      <w:r w:rsidRPr="00066D6F">
        <w:rPr>
          <w:bCs/>
          <w:color w:val="181818"/>
        </w:rPr>
        <w:t>язык</w:t>
      </w:r>
      <w:proofErr w:type="spellEnd"/>
      <w:r w:rsidRPr="00066D6F">
        <w:rPr>
          <w:bCs/>
          <w:color w:val="181818"/>
        </w:rPr>
        <w:t xml:space="preserve">, </w:t>
      </w:r>
      <w:proofErr w:type="spellStart"/>
      <w:r w:rsidRPr="00066D6F">
        <w:rPr>
          <w:bCs/>
          <w:color w:val="181818"/>
        </w:rPr>
        <w:t>мы</w:t>
      </w:r>
      <w:proofErr w:type="spellEnd"/>
      <w:r w:rsidRPr="00066D6F">
        <w:rPr>
          <w:bCs/>
          <w:color w:val="181818"/>
        </w:rPr>
        <w:t xml:space="preserve"> </w:t>
      </w:r>
      <w:proofErr w:type="spellStart"/>
      <w:r w:rsidRPr="00066D6F">
        <w:rPr>
          <w:bCs/>
          <w:color w:val="181818"/>
        </w:rPr>
        <w:t>отбираем</w:t>
      </w:r>
      <w:proofErr w:type="spellEnd"/>
      <w:r w:rsidRPr="00066D6F">
        <w:rPr>
          <w:bCs/>
          <w:color w:val="181818"/>
        </w:rPr>
        <w:t xml:space="preserve"> </w:t>
      </w:r>
      <w:proofErr w:type="spellStart"/>
      <w:r w:rsidRPr="00066D6F">
        <w:rPr>
          <w:bCs/>
          <w:color w:val="181818"/>
        </w:rPr>
        <w:t>различные</w:t>
      </w:r>
      <w:proofErr w:type="spellEnd"/>
      <w:r w:rsidRPr="00066D6F">
        <w:rPr>
          <w:bCs/>
          <w:color w:val="181818"/>
        </w:rPr>
        <w:t xml:space="preserve"> </w:t>
      </w:r>
      <w:proofErr w:type="spellStart"/>
      <w:r w:rsidRPr="00066D6F">
        <w:rPr>
          <w:bCs/>
          <w:color w:val="181818"/>
        </w:rPr>
        <w:t>языковые</w:t>
      </w:r>
      <w:proofErr w:type="spellEnd"/>
      <w:r w:rsidRPr="00066D6F">
        <w:rPr>
          <w:bCs/>
          <w:color w:val="181818"/>
        </w:rPr>
        <w:t xml:space="preserve"> </w:t>
      </w:r>
      <w:proofErr w:type="spellStart"/>
      <w:r w:rsidRPr="00066D6F">
        <w:rPr>
          <w:bCs/>
          <w:color w:val="181818"/>
        </w:rPr>
        <w:t>средства</w:t>
      </w:r>
      <w:proofErr w:type="spellEnd"/>
      <w:r w:rsidRPr="00066D6F">
        <w:rPr>
          <w:bCs/>
          <w:color w:val="181818"/>
        </w:rPr>
        <w:t xml:space="preserve">. </w:t>
      </w:r>
      <w:proofErr w:type="spellStart"/>
      <w:r w:rsidRPr="00066D6F">
        <w:rPr>
          <w:bCs/>
          <w:color w:val="181818"/>
        </w:rPr>
        <w:t>Отбор</w:t>
      </w:r>
      <w:proofErr w:type="spellEnd"/>
      <w:r w:rsidRPr="00066D6F">
        <w:rPr>
          <w:bCs/>
          <w:color w:val="181818"/>
        </w:rPr>
        <w:t xml:space="preserve"> </w:t>
      </w:r>
      <w:proofErr w:type="spellStart"/>
      <w:r w:rsidRPr="00066D6F">
        <w:rPr>
          <w:bCs/>
          <w:color w:val="181818"/>
        </w:rPr>
        <w:t>лексических</w:t>
      </w:r>
      <w:proofErr w:type="spellEnd"/>
      <w:r w:rsidRPr="00066D6F">
        <w:rPr>
          <w:bCs/>
          <w:color w:val="181818"/>
        </w:rPr>
        <w:t xml:space="preserve"> и </w:t>
      </w:r>
      <w:proofErr w:type="spellStart"/>
      <w:r w:rsidRPr="00066D6F">
        <w:rPr>
          <w:bCs/>
          <w:color w:val="181818"/>
        </w:rPr>
        <w:t>грамматических</w:t>
      </w:r>
      <w:proofErr w:type="spellEnd"/>
      <w:r w:rsidRPr="00066D6F">
        <w:rPr>
          <w:bCs/>
          <w:color w:val="181818"/>
        </w:rPr>
        <w:t xml:space="preserve"> </w:t>
      </w:r>
      <w:proofErr w:type="spellStart"/>
      <w:r w:rsidRPr="00066D6F">
        <w:rPr>
          <w:bCs/>
          <w:color w:val="181818"/>
        </w:rPr>
        <w:t>языковых</w:t>
      </w:r>
      <w:proofErr w:type="spellEnd"/>
      <w:r w:rsidRPr="00066D6F">
        <w:rPr>
          <w:bCs/>
          <w:color w:val="181818"/>
        </w:rPr>
        <w:t xml:space="preserve"> </w:t>
      </w:r>
      <w:proofErr w:type="spellStart"/>
      <w:r w:rsidRPr="00066D6F">
        <w:rPr>
          <w:bCs/>
          <w:color w:val="181818"/>
        </w:rPr>
        <w:t>средств</w:t>
      </w:r>
      <w:proofErr w:type="spellEnd"/>
      <w:r w:rsidRPr="00066D6F">
        <w:rPr>
          <w:bCs/>
          <w:color w:val="181818"/>
        </w:rPr>
        <w:t xml:space="preserve"> </w:t>
      </w:r>
      <w:proofErr w:type="spellStart"/>
      <w:r w:rsidRPr="00066D6F">
        <w:rPr>
          <w:bCs/>
          <w:color w:val="181818"/>
        </w:rPr>
        <w:t>создаёт</w:t>
      </w:r>
      <w:proofErr w:type="spellEnd"/>
      <w:r w:rsidRPr="00066D6F">
        <w:rPr>
          <w:bCs/>
          <w:color w:val="181818"/>
        </w:rPr>
        <w:t xml:space="preserve"> </w:t>
      </w:r>
      <w:proofErr w:type="spellStart"/>
      <w:r w:rsidRPr="00066D6F">
        <w:rPr>
          <w:bCs/>
          <w:color w:val="181818"/>
        </w:rPr>
        <w:t>функциональные</w:t>
      </w:r>
      <w:proofErr w:type="spellEnd"/>
      <w:r w:rsidRPr="00066D6F">
        <w:rPr>
          <w:bCs/>
          <w:color w:val="181818"/>
        </w:rPr>
        <w:t xml:space="preserve"> </w:t>
      </w:r>
      <w:proofErr w:type="spellStart"/>
      <w:r w:rsidRPr="00066D6F">
        <w:rPr>
          <w:bCs/>
          <w:color w:val="181818"/>
        </w:rPr>
        <w:t>разновидности</w:t>
      </w:r>
      <w:proofErr w:type="spellEnd"/>
      <w:r w:rsidRPr="00066D6F">
        <w:rPr>
          <w:bCs/>
          <w:color w:val="181818"/>
        </w:rPr>
        <w:t xml:space="preserve"> </w:t>
      </w:r>
      <w:proofErr w:type="spellStart"/>
      <w:r w:rsidRPr="00066D6F">
        <w:rPr>
          <w:bCs/>
          <w:color w:val="181818"/>
        </w:rPr>
        <w:t>языка</w:t>
      </w:r>
      <w:proofErr w:type="spellEnd"/>
      <w:r w:rsidRPr="00066D6F">
        <w:rPr>
          <w:bCs/>
          <w:color w:val="181818"/>
        </w:rPr>
        <w:t xml:space="preserve">, а </w:t>
      </w:r>
      <w:proofErr w:type="spellStart"/>
      <w:r w:rsidRPr="00066D6F">
        <w:rPr>
          <w:bCs/>
          <w:color w:val="181818"/>
        </w:rPr>
        <w:t>также</w:t>
      </w:r>
      <w:proofErr w:type="spellEnd"/>
      <w:r w:rsidRPr="00066D6F">
        <w:rPr>
          <w:bCs/>
          <w:color w:val="181818"/>
        </w:rPr>
        <w:t xml:space="preserve"> </w:t>
      </w:r>
      <w:proofErr w:type="spellStart"/>
      <w:r w:rsidRPr="00066D6F">
        <w:rPr>
          <w:bCs/>
          <w:color w:val="181818"/>
        </w:rPr>
        <w:t>особенности</w:t>
      </w:r>
      <w:proofErr w:type="spellEnd"/>
      <w:r w:rsidRPr="00066D6F">
        <w:rPr>
          <w:bCs/>
          <w:color w:val="181818"/>
        </w:rPr>
        <w:t xml:space="preserve"> </w:t>
      </w:r>
      <w:proofErr w:type="spellStart"/>
      <w:r w:rsidRPr="00066D6F">
        <w:rPr>
          <w:bCs/>
          <w:color w:val="181818"/>
        </w:rPr>
        <w:t>нашей</w:t>
      </w:r>
      <w:proofErr w:type="spellEnd"/>
      <w:r w:rsidRPr="00066D6F">
        <w:rPr>
          <w:bCs/>
          <w:color w:val="181818"/>
        </w:rPr>
        <w:t xml:space="preserve"> речи — стиль. </w:t>
      </w:r>
      <w:proofErr w:type="spellStart"/>
      <w:r w:rsidRPr="00066D6F">
        <w:rPr>
          <w:bCs/>
          <w:color w:val="181818"/>
        </w:rPr>
        <w:t>Выделяют</w:t>
      </w:r>
      <w:proofErr w:type="spellEnd"/>
      <w:r w:rsidRPr="00066D6F">
        <w:rPr>
          <w:bCs/>
          <w:color w:val="181818"/>
        </w:rPr>
        <w:t xml:space="preserve"> </w:t>
      </w:r>
      <w:proofErr w:type="spellStart"/>
      <w:r w:rsidRPr="00066D6F">
        <w:rPr>
          <w:bCs/>
          <w:color w:val="181818"/>
        </w:rPr>
        <w:t>такие</w:t>
      </w:r>
      <w:proofErr w:type="spellEnd"/>
      <w:r w:rsidRPr="00066D6F">
        <w:rPr>
          <w:bCs/>
          <w:color w:val="181818"/>
        </w:rPr>
        <w:t xml:space="preserve"> </w:t>
      </w:r>
      <w:proofErr w:type="spellStart"/>
      <w:r w:rsidRPr="00066D6F">
        <w:rPr>
          <w:bCs/>
          <w:color w:val="181818"/>
        </w:rPr>
        <w:t>функциональные</w:t>
      </w:r>
      <w:proofErr w:type="spellEnd"/>
      <w:r w:rsidRPr="00066D6F">
        <w:rPr>
          <w:bCs/>
          <w:color w:val="181818"/>
        </w:rPr>
        <w:t xml:space="preserve"> </w:t>
      </w:r>
      <w:proofErr w:type="spellStart"/>
      <w:r w:rsidRPr="00066D6F">
        <w:rPr>
          <w:bCs/>
          <w:color w:val="181818"/>
        </w:rPr>
        <w:t>разновидности</w:t>
      </w:r>
      <w:proofErr w:type="spellEnd"/>
      <w:r w:rsidRPr="00066D6F">
        <w:rPr>
          <w:bCs/>
          <w:color w:val="181818"/>
        </w:rPr>
        <w:t xml:space="preserve"> </w:t>
      </w:r>
      <w:proofErr w:type="spellStart"/>
      <w:r w:rsidRPr="00066D6F">
        <w:rPr>
          <w:bCs/>
          <w:color w:val="181818"/>
        </w:rPr>
        <w:t>языка</w:t>
      </w:r>
      <w:proofErr w:type="spellEnd"/>
      <w:r w:rsidRPr="00066D6F">
        <w:rPr>
          <w:bCs/>
          <w:color w:val="181818"/>
        </w:rPr>
        <w:t xml:space="preserve">, </w:t>
      </w:r>
      <w:proofErr w:type="spellStart"/>
      <w:r w:rsidRPr="00066D6F">
        <w:rPr>
          <w:bCs/>
          <w:color w:val="181818"/>
        </w:rPr>
        <w:t>как</w:t>
      </w:r>
      <w:proofErr w:type="spellEnd"/>
      <w:r w:rsidRPr="00066D6F">
        <w:rPr>
          <w:bCs/>
          <w:color w:val="181818"/>
        </w:rPr>
        <w:t xml:space="preserve"> </w:t>
      </w:r>
      <w:proofErr w:type="spellStart"/>
      <w:r w:rsidRPr="00066D6F">
        <w:rPr>
          <w:bCs/>
          <w:color w:val="181818"/>
        </w:rPr>
        <w:t>научный</w:t>
      </w:r>
      <w:proofErr w:type="spellEnd"/>
      <w:r w:rsidRPr="00066D6F">
        <w:rPr>
          <w:bCs/>
          <w:color w:val="181818"/>
        </w:rPr>
        <w:t xml:space="preserve">, </w:t>
      </w:r>
      <w:proofErr w:type="spellStart"/>
      <w:r w:rsidRPr="00066D6F">
        <w:rPr>
          <w:b/>
          <w:bCs/>
          <w:color w:val="181818"/>
        </w:rPr>
        <w:t>официально-деловой</w:t>
      </w:r>
      <w:proofErr w:type="spellEnd"/>
      <w:r w:rsidRPr="00066D6F">
        <w:rPr>
          <w:b/>
          <w:bCs/>
          <w:color w:val="181818"/>
        </w:rPr>
        <w:t xml:space="preserve">, </w:t>
      </w:r>
      <w:proofErr w:type="spellStart"/>
      <w:r w:rsidRPr="00066D6F">
        <w:rPr>
          <w:b/>
          <w:bCs/>
          <w:color w:val="181818"/>
        </w:rPr>
        <w:t>публицистический</w:t>
      </w:r>
      <w:proofErr w:type="spellEnd"/>
      <w:r w:rsidRPr="00066D6F">
        <w:rPr>
          <w:b/>
          <w:bCs/>
          <w:color w:val="181818"/>
        </w:rPr>
        <w:t xml:space="preserve"> </w:t>
      </w:r>
      <w:proofErr w:type="spellStart"/>
      <w:r w:rsidRPr="00066D6F">
        <w:rPr>
          <w:b/>
          <w:bCs/>
          <w:color w:val="181818"/>
        </w:rPr>
        <w:t>стили</w:t>
      </w:r>
      <w:proofErr w:type="spellEnd"/>
      <w:r w:rsidRPr="00066D6F">
        <w:rPr>
          <w:b/>
          <w:bCs/>
          <w:color w:val="181818"/>
        </w:rPr>
        <w:t xml:space="preserve">; </w:t>
      </w:r>
      <w:proofErr w:type="spellStart"/>
      <w:r w:rsidRPr="00066D6F">
        <w:rPr>
          <w:b/>
          <w:bCs/>
          <w:color w:val="181818"/>
        </w:rPr>
        <w:t>разговорная</w:t>
      </w:r>
      <w:proofErr w:type="spellEnd"/>
      <w:r w:rsidRPr="00066D6F">
        <w:rPr>
          <w:b/>
          <w:bCs/>
          <w:color w:val="181818"/>
        </w:rPr>
        <w:t xml:space="preserve"> </w:t>
      </w:r>
      <w:proofErr w:type="spellStart"/>
      <w:r w:rsidRPr="00066D6F">
        <w:rPr>
          <w:b/>
          <w:bCs/>
          <w:color w:val="181818"/>
        </w:rPr>
        <w:t>речь</w:t>
      </w:r>
      <w:proofErr w:type="spellEnd"/>
      <w:r w:rsidRPr="00066D6F">
        <w:rPr>
          <w:b/>
          <w:bCs/>
          <w:color w:val="181818"/>
        </w:rPr>
        <w:t xml:space="preserve">, </w:t>
      </w:r>
      <w:proofErr w:type="spellStart"/>
      <w:r w:rsidRPr="00066D6F">
        <w:rPr>
          <w:b/>
          <w:bCs/>
          <w:color w:val="181818"/>
        </w:rPr>
        <w:t>язык</w:t>
      </w:r>
      <w:proofErr w:type="spellEnd"/>
      <w:r w:rsidRPr="00066D6F">
        <w:rPr>
          <w:b/>
          <w:bCs/>
          <w:color w:val="181818"/>
        </w:rPr>
        <w:t xml:space="preserve"> </w:t>
      </w:r>
      <w:proofErr w:type="spellStart"/>
      <w:r w:rsidRPr="00066D6F">
        <w:rPr>
          <w:b/>
          <w:bCs/>
          <w:color w:val="181818"/>
        </w:rPr>
        <w:t>художественной</w:t>
      </w:r>
      <w:proofErr w:type="spellEnd"/>
      <w:r w:rsidRPr="00066D6F">
        <w:rPr>
          <w:b/>
          <w:bCs/>
          <w:color w:val="181818"/>
        </w:rPr>
        <w:t xml:space="preserve"> </w:t>
      </w:r>
      <w:proofErr w:type="spellStart"/>
      <w:r w:rsidRPr="00066D6F">
        <w:rPr>
          <w:b/>
          <w:bCs/>
          <w:color w:val="181818"/>
        </w:rPr>
        <w:t>литературы</w:t>
      </w:r>
      <w:proofErr w:type="spellEnd"/>
      <w:r w:rsidRPr="00066D6F">
        <w:rPr>
          <w:b/>
          <w:bCs/>
          <w:color w:val="181818"/>
        </w:rPr>
        <w:t>.</w:t>
      </w:r>
    </w:p>
    <w:p w:rsidR="00066D6F" w:rsidRPr="00066D6F" w:rsidRDefault="00066D6F" w:rsidP="00066D6F">
      <w:pPr>
        <w:pStyle w:val="a6"/>
        <w:shd w:val="clear" w:color="auto" w:fill="FFFFFF"/>
        <w:spacing w:after="0" w:line="360" w:lineRule="auto"/>
        <w:jc w:val="both"/>
        <w:rPr>
          <w:b/>
          <w:bCs/>
          <w:color w:val="181818"/>
          <w:lang w:val="ru-RU"/>
        </w:rPr>
      </w:pPr>
      <w:r>
        <w:rPr>
          <w:b/>
          <w:bCs/>
          <w:color w:val="181818"/>
          <w:lang w:val="en-US"/>
        </w:rPr>
        <w:t>III</w:t>
      </w:r>
      <w:r w:rsidRPr="00066D6F">
        <w:rPr>
          <w:b/>
          <w:bCs/>
          <w:color w:val="181818"/>
          <w:lang w:val="ru-RU"/>
        </w:rPr>
        <w:t xml:space="preserve">. </w:t>
      </w:r>
      <w:r>
        <w:rPr>
          <w:b/>
          <w:bCs/>
          <w:color w:val="181818"/>
          <w:lang w:val="ru-RU"/>
        </w:rPr>
        <w:t>Самостоятельная работа.</w:t>
      </w:r>
    </w:p>
    <w:p w:rsidR="00066D6F" w:rsidRPr="00066D6F" w:rsidRDefault="00066D6F" w:rsidP="00066D6F">
      <w:pPr>
        <w:pStyle w:val="a6"/>
        <w:numPr>
          <w:ilvl w:val="0"/>
          <w:numId w:val="29"/>
        </w:numPr>
        <w:shd w:val="clear" w:color="auto" w:fill="FFFFFF"/>
        <w:spacing w:after="0" w:line="360" w:lineRule="auto"/>
        <w:jc w:val="both"/>
        <w:rPr>
          <w:b/>
          <w:bCs/>
          <w:color w:val="181818"/>
        </w:rPr>
      </w:pPr>
      <w:r w:rsidRPr="00066D6F">
        <w:rPr>
          <w:b/>
          <w:bCs/>
          <w:color w:val="181818"/>
          <w:highlight w:val="yellow"/>
          <w:lang w:val="ru-RU"/>
        </w:rPr>
        <w:t>Пройдите</w:t>
      </w:r>
      <w:r>
        <w:rPr>
          <w:b/>
          <w:bCs/>
          <w:color w:val="181818"/>
          <w:lang w:val="ru-RU"/>
        </w:rPr>
        <w:t xml:space="preserve"> по ссылке и </w:t>
      </w:r>
      <w:r w:rsidRPr="00066D6F">
        <w:rPr>
          <w:b/>
          <w:bCs/>
          <w:color w:val="181818"/>
          <w:highlight w:val="yellow"/>
          <w:lang w:val="ru-RU"/>
        </w:rPr>
        <w:t>посмотрите</w:t>
      </w:r>
      <w:r>
        <w:rPr>
          <w:b/>
          <w:bCs/>
          <w:color w:val="181818"/>
          <w:lang w:val="ru-RU"/>
        </w:rPr>
        <w:t xml:space="preserve"> </w:t>
      </w:r>
      <w:r w:rsidRPr="00066D6F">
        <w:rPr>
          <w:b/>
          <w:bCs/>
          <w:color w:val="181818"/>
        </w:rPr>
        <w:t>ВИДЕО</w:t>
      </w:r>
      <w:r>
        <w:rPr>
          <w:b/>
          <w:bCs/>
          <w:color w:val="181818"/>
        </w:rPr>
        <w:t xml:space="preserve">УРОК </w:t>
      </w:r>
    </w:p>
    <w:p w:rsidR="00066D6F" w:rsidRPr="00066D6F" w:rsidRDefault="00066D6F" w:rsidP="00066D6F">
      <w:pPr>
        <w:pStyle w:val="a6"/>
        <w:shd w:val="clear" w:color="auto" w:fill="FFFFFF"/>
        <w:spacing w:before="0" w:beforeAutospacing="0" w:after="0" w:line="360" w:lineRule="auto"/>
        <w:jc w:val="center"/>
        <w:rPr>
          <w:b/>
          <w:bCs/>
          <w:color w:val="7030A0"/>
          <w:sz w:val="32"/>
          <w:szCs w:val="32"/>
        </w:rPr>
      </w:pPr>
      <w:r w:rsidRPr="00066D6F">
        <w:rPr>
          <w:b/>
          <w:bCs/>
          <w:color w:val="7030A0"/>
          <w:sz w:val="32"/>
          <w:szCs w:val="32"/>
        </w:rPr>
        <w:t>https://www.youtube.com/watch?v=Be26xKtw9tY</w:t>
      </w:r>
    </w:p>
    <w:p w:rsidR="00066D6F" w:rsidRDefault="002F1CF4" w:rsidP="002F1CF4">
      <w:pPr>
        <w:pStyle w:val="a6"/>
        <w:shd w:val="clear" w:color="auto" w:fill="FFFFFF"/>
        <w:spacing w:before="0" w:beforeAutospacing="0" w:after="0" w:line="360" w:lineRule="auto"/>
        <w:rPr>
          <w:b/>
          <w:bCs/>
          <w:color w:val="181818"/>
          <w:lang w:val="ru-RU"/>
        </w:rPr>
      </w:pPr>
      <w:r w:rsidRPr="002F1CF4">
        <w:rPr>
          <w:b/>
          <w:bCs/>
          <w:color w:val="181818"/>
          <w:lang w:val="en-US"/>
        </w:rPr>
        <w:t>IV</w:t>
      </w:r>
      <w:proofErr w:type="gramStart"/>
      <w:r w:rsidRPr="002F1CF4">
        <w:rPr>
          <w:b/>
          <w:bCs/>
          <w:color w:val="181818"/>
          <w:lang w:val="ru-RU"/>
        </w:rPr>
        <w:t>.  Домашнее</w:t>
      </w:r>
      <w:proofErr w:type="gramEnd"/>
      <w:r w:rsidRPr="002F1CF4">
        <w:rPr>
          <w:b/>
          <w:bCs/>
          <w:color w:val="181818"/>
          <w:lang w:val="ru-RU"/>
        </w:rPr>
        <w:t xml:space="preserve"> задание.</w:t>
      </w:r>
      <w:r w:rsidR="00066D6F" w:rsidRPr="002F1CF4">
        <w:rPr>
          <w:b/>
          <w:bCs/>
          <w:color w:val="181818"/>
        </w:rPr>
        <w:t xml:space="preserve"> </w:t>
      </w:r>
    </w:p>
    <w:p w:rsidR="002F1CF4" w:rsidRDefault="002F1CF4" w:rsidP="002F1CF4">
      <w:pPr>
        <w:pStyle w:val="a6"/>
        <w:numPr>
          <w:ilvl w:val="0"/>
          <w:numId w:val="29"/>
        </w:numPr>
        <w:shd w:val="clear" w:color="auto" w:fill="FFFFFF"/>
        <w:spacing w:before="0" w:beforeAutospacing="0" w:after="0" w:line="360" w:lineRule="auto"/>
        <w:rPr>
          <w:b/>
          <w:bCs/>
          <w:color w:val="181818"/>
          <w:lang w:val="ru-RU"/>
        </w:rPr>
      </w:pPr>
      <w:r w:rsidRPr="002F1CF4">
        <w:rPr>
          <w:b/>
          <w:bCs/>
          <w:color w:val="181818"/>
          <w:highlight w:val="yellow"/>
          <w:lang w:val="ru-RU"/>
        </w:rPr>
        <w:t>Составьте</w:t>
      </w:r>
      <w:r>
        <w:rPr>
          <w:b/>
          <w:bCs/>
          <w:color w:val="181818"/>
          <w:lang w:val="ru-RU"/>
        </w:rPr>
        <w:t xml:space="preserve"> </w:t>
      </w:r>
      <w:r w:rsidRPr="002F1CF4">
        <w:rPr>
          <w:b/>
          <w:bCs/>
          <w:color w:val="181818"/>
          <w:lang w:val="ru-RU"/>
        </w:rPr>
        <w:t xml:space="preserve"> таблицу, используя теоретический материал</w:t>
      </w:r>
      <w:r w:rsidR="00821808">
        <w:rPr>
          <w:b/>
          <w:bCs/>
          <w:color w:val="181818"/>
          <w:lang w:val="ru-RU"/>
        </w:rPr>
        <w:t xml:space="preserve"> (КРАТКО)</w:t>
      </w:r>
    </w:p>
    <w:tbl>
      <w:tblPr>
        <w:tblStyle w:val="a8"/>
        <w:tblW w:w="0" w:type="auto"/>
        <w:tblInd w:w="-176" w:type="dxa"/>
        <w:tblLook w:val="04A0" w:firstRow="1" w:lastRow="0" w:firstColumn="1" w:lastColumn="0" w:noHBand="0" w:noVBand="1"/>
      </w:tblPr>
      <w:tblGrid>
        <w:gridCol w:w="843"/>
        <w:gridCol w:w="1717"/>
        <w:gridCol w:w="1353"/>
        <w:gridCol w:w="1704"/>
        <w:gridCol w:w="2319"/>
        <w:gridCol w:w="2095"/>
      </w:tblGrid>
      <w:tr w:rsidR="00714D32" w:rsidTr="00714D32">
        <w:trPr>
          <w:cantSplit/>
          <w:trHeight w:val="1927"/>
        </w:trPr>
        <w:tc>
          <w:tcPr>
            <w:tcW w:w="843" w:type="dxa"/>
          </w:tcPr>
          <w:p w:rsidR="002F1CF4" w:rsidRDefault="002F1CF4" w:rsidP="002F1CF4">
            <w:pPr>
              <w:pStyle w:val="a6"/>
              <w:spacing w:before="0" w:beforeAutospacing="0" w:after="0" w:line="360" w:lineRule="auto"/>
              <w:rPr>
                <w:b/>
                <w:bCs/>
                <w:color w:val="181818"/>
                <w:lang w:val="ru-RU"/>
              </w:rPr>
            </w:pPr>
          </w:p>
        </w:tc>
        <w:tc>
          <w:tcPr>
            <w:tcW w:w="1717" w:type="dxa"/>
            <w:textDirection w:val="btLr"/>
          </w:tcPr>
          <w:p w:rsidR="002F1CF4" w:rsidRDefault="00714D32" w:rsidP="00963BD7">
            <w:pPr>
              <w:pStyle w:val="a6"/>
              <w:spacing w:before="0" w:beforeAutospacing="0" w:after="0" w:line="360" w:lineRule="auto"/>
              <w:ind w:left="113" w:right="113"/>
              <w:jc w:val="center"/>
              <w:rPr>
                <w:b/>
                <w:bCs/>
                <w:color w:val="181818"/>
                <w:lang w:val="ru-RU"/>
              </w:rPr>
            </w:pPr>
            <w:r>
              <w:rPr>
                <w:b/>
                <w:bCs/>
                <w:color w:val="181818"/>
                <w:lang w:val="ru-RU"/>
              </w:rPr>
              <w:t>Разговорный</w:t>
            </w:r>
          </w:p>
        </w:tc>
        <w:tc>
          <w:tcPr>
            <w:tcW w:w="1353" w:type="dxa"/>
            <w:textDirection w:val="btLr"/>
          </w:tcPr>
          <w:p w:rsidR="002F1CF4" w:rsidRDefault="00714D32" w:rsidP="00963BD7">
            <w:pPr>
              <w:pStyle w:val="a6"/>
              <w:spacing w:before="0" w:beforeAutospacing="0" w:after="0" w:line="360" w:lineRule="auto"/>
              <w:ind w:left="113" w:right="113"/>
              <w:jc w:val="center"/>
              <w:rPr>
                <w:b/>
                <w:bCs/>
                <w:color w:val="181818"/>
                <w:lang w:val="ru-RU"/>
              </w:rPr>
            </w:pPr>
            <w:r>
              <w:rPr>
                <w:b/>
                <w:bCs/>
                <w:color w:val="181818"/>
                <w:lang w:val="ru-RU"/>
              </w:rPr>
              <w:t>Научный</w:t>
            </w:r>
          </w:p>
        </w:tc>
        <w:tc>
          <w:tcPr>
            <w:tcW w:w="1704" w:type="dxa"/>
            <w:textDirection w:val="btLr"/>
          </w:tcPr>
          <w:p w:rsidR="002F1CF4" w:rsidRDefault="00714D32" w:rsidP="00963BD7">
            <w:pPr>
              <w:pStyle w:val="a6"/>
              <w:spacing w:before="0" w:beforeAutospacing="0" w:after="0" w:line="360" w:lineRule="auto"/>
              <w:ind w:left="113" w:right="113"/>
              <w:jc w:val="center"/>
              <w:rPr>
                <w:b/>
                <w:bCs/>
                <w:color w:val="181818"/>
                <w:lang w:val="ru-RU"/>
              </w:rPr>
            </w:pPr>
            <w:r>
              <w:rPr>
                <w:b/>
                <w:bCs/>
                <w:color w:val="181818"/>
                <w:lang w:val="ru-RU"/>
              </w:rPr>
              <w:t>Официально-деловой</w:t>
            </w:r>
          </w:p>
        </w:tc>
        <w:tc>
          <w:tcPr>
            <w:tcW w:w="2319" w:type="dxa"/>
            <w:textDirection w:val="btLr"/>
          </w:tcPr>
          <w:p w:rsidR="002F1CF4" w:rsidRDefault="00714D32" w:rsidP="00963BD7">
            <w:pPr>
              <w:pStyle w:val="a6"/>
              <w:spacing w:before="0" w:beforeAutospacing="0" w:after="0" w:line="360" w:lineRule="auto"/>
              <w:ind w:left="113" w:right="113"/>
              <w:jc w:val="center"/>
              <w:rPr>
                <w:b/>
                <w:bCs/>
                <w:color w:val="181818"/>
                <w:lang w:val="ru-RU"/>
              </w:rPr>
            </w:pPr>
            <w:r>
              <w:rPr>
                <w:b/>
                <w:bCs/>
                <w:color w:val="181818"/>
                <w:lang w:val="ru-RU"/>
              </w:rPr>
              <w:t>Публицистический</w:t>
            </w:r>
          </w:p>
        </w:tc>
        <w:tc>
          <w:tcPr>
            <w:tcW w:w="2095" w:type="dxa"/>
            <w:textDirection w:val="btLr"/>
          </w:tcPr>
          <w:p w:rsidR="002F1CF4" w:rsidRDefault="00714D32" w:rsidP="00963BD7">
            <w:pPr>
              <w:pStyle w:val="a6"/>
              <w:spacing w:before="0" w:beforeAutospacing="0" w:after="0" w:line="360" w:lineRule="auto"/>
              <w:ind w:left="113" w:right="113"/>
              <w:jc w:val="center"/>
              <w:rPr>
                <w:b/>
                <w:bCs/>
                <w:color w:val="181818"/>
                <w:lang w:val="ru-RU"/>
              </w:rPr>
            </w:pPr>
            <w:r>
              <w:rPr>
                <w:b/>
                <w:bCs/>
                <w:color w:val="181818"/>
                <w:lang w:val="ru-RU"/>
              </w:rPr>
              <w:t>Художественный</w:t>
            </w:r>
          </w:p>
        </w:tc>
      </w:tr>
      <w:tr w:rsidR="00714D32" w:rsidTr="00714D32">
        <w:trPr>
          <w:cantSplit/>
          <w:trHeight w:val="1134"/>
        </w:trPr>
        <w:tc>
          <w:tcPr>
            <w:tcW w:w="843" w:type="dxa"/>
            <w:textDirection w:val="btLr"/>
          </w:tcPr>
          <w:p w:rsidR="002F1CF4" w:rsidRDefault="00714D32" w:rsidP="00714D32">
            <w:pPr>
              <w:pStyle w:val="a6"/>
              <w:spacing w:before="0" w:beforeAutospacing="0" w:after="0" w:line="360" w:lineRule="auto"/>
              <w:ind w:left="113" w:right="113"/>
              <w:rPr>
                <w:b/>
                <w:bCs/>
                <w:color w:val="181818"/>
                <w:lang w:val="ru-RU"/>
              </w:rPr>
            </w:pPr>
            <w:r>
              <w:rPr>
                <w:b/>
                <w:bCs/>
                <w:color w:val="181818"/>
                <w:lang w:val="ru-RU"/>
              </w:rPr>
              <w:t>Цель (зачем?)</w:t>
            </w:r>
          </w:p>
        </w:tc>
        <w:tc>
          <w:tcPr>
            <w:tcW w:w="1717" w:type="dxa"/>
          </w:tcPr>
          <w:p w:rsidR="002F1CF4" w:rsidRDefault="002F1CF4" w:rsidP="002F1CF4">
            <w:pPr>
              <w:pStyle w:val="a6"/>
              <w:spacing w:before="0" w:beforeAutospacing="0" w:after="0" w:line="360" w:lineRule="auto"/>
              <w:rPr>
                <w:b/>
                <w:bCs/>
                <w:color w:val="181818"/>
                <w:lang w:val="ru-RU"/>
              </w:rPr>
            </w:pPr>
          </w:p>
        </w:tc>
        <w:tc>
          <w:tcPr>
            <w:tcW w:w="1353" w:type="dxa"/>
          </w:tcPr>
          <w:p w:rsidR="002F1CF4" w:rsidRDefault="002F1CF4" w:rsidP="002F1CF4">
            <w:pPr>
              <w:pStyle w:val="a6"/>
              <w:spacing w:before="0" w:beforeAutospacing="0" w:after="0" w:line="360" w:lineRule="auto"/>
              <w:rPr>
                <w:b/>
                <w:bCs/>
                <w:color w:val="181818"/>
                <w:lang w:val="ru-RU"/>
              </w:rPr>
            </w:pPr>
          </w:p>
        </w:tc>
        <w:tc>
          <w:tcPr>
            <w:tcW w:w="1704" w:type="dxa"/>
          </w:tcPr>
          <w:p w:rsidR="002F1CF4" w:rsidRDefault="002F1CF4" w:rsidP="002F1CF4">
            <w:pPr>
              <w:pStyle w:val="a6"/>
              <w:spacing w:before="0" w:beforeAutospacing="0" w:after="0" w:line="360" w:lineRule="auto"/>
              <w:rPr>
                <w:b/>
                <w:bCs/>
                <w:color w:val="181818"/>
                <w:lang w:val="ru-RU"/>
              </w:rPr>
            </w:pPr>
          </w:p>
        </w:tc>
        <w:tc>
          <w:tcPr>
            <w:tcW w:w="2319" w:type="dxa"/>
          </w:tcPr>
          <w:p w:rsidR="002F1CF4" w:rsidRDefault="002F1CF4" w:rsidP="002F1CF4">
            <w:pPr>
              <w:pStyle w:val="a6"/>
              <w:spacing w:before="0" w:beforeAutospacing="0" w:after="0" w:line="360" w:lineRule="auto"/>
              <w:rPr>
                <w:b/>
                <w:bCs/>
                <w:color w:val="181818"/>
                <w:lang w:val="ru-RU"/>
              </w:rPr>
            </w:pPr>
          </w:p>
        </w:tc>
        <w:tc>
          <w:tcPr>
            <w:tcW w:w="2095" w:type="dxa"/>
          </w:tcPr>
          <w:p w:rsidR="002F1CF4" w:rsidRDefault="002F1CF4" w:rsidP="002F1CF4">
            <w:pPr>
              <w:pStyle w:val="a6"/>
              <w:spacing w:before="0" w:beforeAutospacing="0" w:after="0" w:line="360" w:lineRule="auto"/>
              <w:rPr>
                <w:b/>
                <w:bCs/>
                <w:color w:val="181818"/>
                <w:lang w:val="ru-RU"/>
              </w:rPr>
            </w:pPr>
          </w:p>
        </w:tc>
      </w:tr>
      <w:tr w:rsidR="00714D32" w:rsidTr="00714D32">
        <w:trPr>
          <w:cantSplit/>
          <w:trHeight w:val="1964"/>
        </w:trPr>
        <w:tc>
          <w:tcPr>
            <w:tcW w:w="843" w:type="dxa"/>
            <w:textDirection w:val="btLr"/>
          </w:tcPr>
          <w:p w:rsidR="002F1CF4" w:rsidRDefault="00714D32" w:rsidP="00714D32">
            <w:pPr>
              <w:pStyle w:val="a6"/>
              <w:spacing w:before="0" w:beforeAutospacing="0" w:after="0" w:line="360" w:lineRule="auto"/>
              <w:ind w:left="113" w:right="113"/>
              <w:rPr>
                <w:b/>
                <w:bCs/>
                <w:color w:val="181818"/>
                <w:lang w:val="ru-RU"/>
              </w:rPr>
            </w:pPr>
            <w:r>
              <w:rPr>
                <w:b/>
                <w:bCs/>
                <w:color w:val="181818"/>
                <w:lang w:val="ru-RU"/>
              </w:rPr>
              <w:lastRenderedPageBreak/>
              <w:t>Сфера применения (где?)</w:t>
            </w:r>
          </w:p>
        </w:tc>
        <w:tc>
          <w:tcPr>
            <w:tcW w:w="1717" w:type="dxa"/>
          </w:tcPr>
          <w:p w:rsidR="002F1CF4" w:rsidRDefault="002F1CF4" w:rsidP="002F1CF4">
            <w:pPr>
              <w:pStyle w:val="a6"/>
              <w:spacing w:before="0" w:beforeAutospacing="0" w:after="0" w:line="360" w:lineRule="auto"/>
              <w:rPr>
                <w:b/>
                <w:bCs/>
                <w:color w:val="181818"/>
                <w:lang w:val="ru-RU"/>
              </w:rPr>
            </w:pPr>
          </w:p>
        </w:tc>
        <w:tc>
          <w:tcPr>
            <w:tcW w:w="1353" w:type="dxa"/>
          </w:tcPr>
          <w:p w:rsidR="002F1CF4" w:rsidRDefault="002F1CF4" w:rsidP="002F1CF4">
            <w:pPr>
              <w:pStyle w:val="a6"/>
              <w:spacing w:before="0" w:beforeAutospacing="0" w:after="0" w:line="360" w:lineRule="auto"/>
              <w:rPr>
                <w:b/>
                <w:bCs/>
                <w:color w:val="181818"/>
                <w:lang w:val="ru-RU"/>
              </w:rPr>
            </w:pPr>
          </w:p>
        </w:tc>
        <w:tc>
          <w:tcPr>
            <w:tcW w:w="1704" w:type="dxa"/>
          </w:tcPr>
          <w:p w:rsidR="002F1CF4" w:rsidRDefault="002F1CF4" w:rsidP="002F1CF4">
            <w:pPr>
              <w:pStyle w:val="a6"/>
              <w:spacing w:before="0" w:beforeAutospacing="0" w:after="0" w:line="360" w:lineRule="auto"/>
              <w:rPr>
                <w:b/>
                <w:bCs/>
                <w:color w:val="181818"/>
                <w:lang w:val="ru-RU"/>
              </w:rPr>
            </w:pPr>
          </w:p>
        </w:tc>
        <w:tc>
          <w:tcPr>
            <w:tcW w:w="2319" w:type="dxa"/>
          </w:tcPr>
          <w:p w:rsidR="002F1CF4" w:rsidRDefault="002F1CF4" w:rsidP="002F1CF4">
            <w:pPr>
              <w:pStyle w:val="a6"/>
              <w:spacing w:before="0" w:beforeAutospacing="0" w:after="0" w:line="360" w:lineRule="auto"/>
              <w:rPr>
                <w:b/>
                <w:bCs/>
                <w:color w:val="181818"/>
                <w:lang w:val="ru-RU"/>
              </w:rPr>
            </w:pPr>
          </w:p>
        </w:tc>
        <w:tc>
          <w:tcPr>
            <w:tcW w:w="2095" w:type="dxa"/>
          </w:tcPr>
          <w:p w:rsidR="002F1CF4" w:rsidRDefault="002F1CF4" w:rsidP="002F1CF4">
            <w:pPr>
              <w:pStyle w:val="a6"/>
              <w:spacing w:before="0" w:beforeAutospacing="0" w:after="0" w:line="360" w:lineRule="auto"/>
              <w:rPr>
                <w:b/>
                <w:bCs/>
                <w:color w:val="181818"/>
                <w:lang w:val="ru-RU"/>
              </w:rPr>
            </w:pPr>
          </w:p>
        </w:tc>
      </w:tr>
      <w:tr w:rsidR="00714D32" w:rsidTr="00963BD7">
        <w:trPr>
          <w:cantSplit/>
          <w:trHeight w:val="1991"/>
        </w:trPr>
        <w:tc>
          <w:tcPr>
            <w:tcW w:w="843" w:type="dxa"/>
            <w:textDirection w:val="btLr"/>
          </w:tcPr>
          <w:p w:rsidR="002F1CF4" w:rsidRDefault="00714D32" w:rsidP="00714D32">
            <w:pPr>
              <w:pStyle w:val="a6"/>
              <w:spacing w:before="0" w:beforeAutospacing="0" w:after="0" w:line="360" w:lineRule="auto"/>
              <w:ind w:left="113" w:right="113"/>
              <w:rPr>
                <w:b/>
                <w:bCs/>
                <w:color w:val="181818"/>
                <w:lang w:val="ru-RU"/>
              </w:rPr>
            </w:pPr>
            <w:r>
              <w:rPr>
                <w:b/>
                <w:bCs/>
                <w:color w:val="181818"/>
                <w:lang w:val="ru-RU"/>
              </w:rPr>
              <w:t>Особенности</w:t>
            </w:r>
          </w:p>
        </w:tc>
        <w:tc>
          <w:tcPr>
            <w:tcW w:w="1717" w:type="dxa"/>
          </w:tcPr>
          <w:p w:rsidR="002F1CF4" w:rsidRDefault="002F1CF4" w:rsidP="002F1CF4">
            <w:pPr>
              <w:pStyle w:val="a6"/>
              <w:spacing w:before="0" w:beforeAutospacing="0" w:after="0" w:line="360" w:lineRule="auto"/>
              <w:rPr>
                <w:b/>
                <w:bCs/>
                <w:color w:val="181818"/>
                <w:lang w:val="ru-RU"/>
              </w:rPr>
            </w:pPr>
          </w:p>
        </w:tc>
        <w:tc>
          <w:tcPr>
            <w:tcW w:w="1353" w:type="dxa"/>
          </w:tcPr>
          <w:p w:rsidR="002F1CF4" w:rsidRDefault="002F1CF4" w:rsidP="002F1CF4">
            <w:pPr>
              <w:pStyle w:val="a6"/>
              <w:spacing w:before="0" w:beforeAutospacing="0" w:after="0" w:line="360" w:lineRule="auto"/>
              <w:rPr>
                <w:b/>
                <w:bCs/>
                <w:color w:val="181818"/>
                <w:lang w:val="ru-RU"/>
              </w:rPr>
            </w:pPr>
          </w:p>
        </w:tc>
        <w:tc>
          <w:tcPr>
            <w:tcW w:w="1704" w:type="dxa"/>
          </w:tcPr>
          <w:p w:rsidR="002F1CF4" w:rsidRDefault="002F1CF4" w:rsidP="002F1CF4">
            <w:pPr>
              <w:pStyle w:val="a6"/>
              <w:spacing w:before="0" w:beforeAutospacing="0" w:after="0" w:line="360" w:lineRule="auto"/>
              <w:rPr>
                <w:b/>
                <w:bCs/>
                <w:color w:val="181818"/>
                <w:lang w:val="ru-RU"/>
              </w:rPr>
            </w:pPr>
          </w:p>
        </w:tc>
        <w:tc>
          <w:tcPr>
            <w:tcW w:w="2319" w:type="dxa"/>
          </w:tcPr>
          <w:p w:rsidR="002F1CF4" w:rsidRDefault="002F1CF4" w:rsidP="002F1CF4">
            <w:pPr>
              <w:pStyle w:val="a6"/>
              <w:spacing w:before="0" w:beforeAutospacing="0" w:after="0" w:line="360" w:lineRule="auto"/>
              <w:rPr>
                <w:b/>
                <w:bCs/>
                <w:color w:val="181818"/>
                <w:lang w:val="ru-RU"/>
              </w:rPr>
            </w:pPr>
          </w:p>
        </w:tc>
        <w:tc>
          <w:tcPr>
            <w:tcW w:w="2095" w:type="dxa"/>
          </w:tcPr>
          <w:p w:rsidR="002F1CF4" w:rsidRDefault="002F1CF4" w:rsidP="002F1CF4">
            <w:pPr>
              <w:pStyle w:val="a6"/>
              <w:spacing w:before="0" w:beforeAutospacing="0" w:after="0" w:line="360" w:lineRule="auto"/>
              <w:rPr>
                <w:b/>
                <w:bCs/>
                <w:color w:val="181818"/>
                <w:lang w:val="ru-RU"/>
              </w:rPr>
            </w:pPr>
          </w:p>
        </w:tc>
      </w:tr>
    </w:tbl>
    <w:p w:rsidR="002F1CF4" w:rsidRPr="002F1CF4" w:rsidRDefault="002F1CF4" w:rsidP="002F1CF4">
      <w:pPr>
        <w:pStyle w:val="a6"/>
        <w:shd w:val="clear" w:color="auto" w:fill="FFFFFF"/>
        <w:spacing w:before="0" w:beforeAutospacing="0" w:after="0" w:line="360" w:lineRule="auto"/>
        <w:ind w:left="1440"/>
        <w:rPr>
          <w:b/>
          <w:bCs/>
          <w:color w:val="181818"/>
          <w:lang w:val="ru-RU"/>
        </w:rPr>
      </w:pPr>
    </w:p>
    <w:p w:rsidR="00066D6F" w:rsidRPr="00066D6F" w:rsidRDefault="00066D6F" w:rsidP="00066D6F">
      <w:pPr>
        <w:pStyle w:val="a6"/>
        <w:shd w:val="clear" w:color="auto" w:fill="FFFFFF"/>
        <w:spacing w:before="0" w:beforeAutospacing="0" w:after="0" w:line="360" w:lineRule="auto"/>
        <w:jc w:val="center"/>
        <w:rPr>
          <w:bCs/>
          <w:color w:val="181818"/>
        </w:rPr>
      </w:pPr>
    </w:p>
    <w:p w:rsidR="0067288D" w:rsidRPr="00066D6F" w:rsidRDefault="00821808" w:rsidP="00066D6F">
      <w:pPr>
        <w:pStyle w:val="c4"/>
        <w:shd w:val="clear" w:color="auto" w:fill="FFFFFF"/>
        <w:spacing w:before="0" w:beforeAutospacing="0" w:after="0"/>
        <w:ind w:left="360"/>
        <w:jc w:val="center"/>
        <w:rPr>
          <w:lang w:val="ru-RU"/>
        </w:rPr>
      </w:pPr>
      <w:r>
        <w:rPr>
          <w:noProof/>
        </w:rPr>
        <w:drawing>
          <wp:inline distT="0" distB="0" distL="0" distR="0">
            <wp:extent cx="3303728" cy="3133725"/>
            <wp:effectExtent l="0" t="0" r="0" b="0"/>
            <wp:docPr id="2" name="Рисунок 2" descr="https://2.bp.blogspot.com/-eSyvstUQL84/UIDsLuX--7I/AAAAAAAAEPQ/e2DzuPXr4YI/s1600/smel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2.bp.blogspot.com/-eSyvstUQL84/UIDsLuX--7I/AAAAAAAAEPQ/e2DzuPXr4YI/s1600/smell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03728" cy="3133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67288D" w:rsidRPr="00066D6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8" type="#_x0000_t75" style="width:11.25pt;height:11.25pt" o:bullet="t">
        <v:imagedata r:id="rId1" o:title="msoA9C8"/>
      </v:shape>
    </w:pict>
  </w:numPicBullet>
  <w:abstractNum w:abstractNumId="0">
    <w:nsid w:val="053F02CF"/>
    <w:multiLevelType w:val="multilevel"/>
    <w:tmpl w:val="CBC86F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65400B6"/>
    <w:multiLevelType w:val="hybridMultilevel"/>
    <w:tmpl w:val="F0F6B60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6C266A4"/>
    <w:multiLevelType w:val="hybridMultilevel"/>
    <w:tmpl w:val="84BEFFBC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084272CB"/>
    <w:multiLevelType w:val="multilevel"/>
    <w:tmpl w:val="444C79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6">
    <w:nsid w:val="0FDF1AF6"/>
    <w:multiLevelType w:val="hybridMultilevel"/>
    <w:tmpl w:val="E3DE8156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13DD43AA"/>
    <w:multiLevelType w:val="hybridMultilevel"/>
    <w:tmpl w:val="7DBE46A8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159C23A4"/>
    <w:multiLevelType w:val="hybridMultilevel"/>
    <w:tmpl w:val="279CCF0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19A751B4"/>
    <w:multiLevelType w:val="hybridMultilevel"/>
    <w:tmpl w:val="4D22658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DA728CF"/>
    <w:multiLevelType w:val="hybridMultilevel"/>
    <w:tmpl w:val="C00065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>
    <w:nsid w:val="3B9872C5"/>
    <w:multiLevelType w:val="multilevel"/>
    <w:tmpl w:val="95D0FC3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C3C093D"/>
    <w:multiLevelType w:val="hybridMultilevel"/>
    <w:tmpl w:val="43FEC5A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CDF0794"/>
    <w:multiLevelType w:val="multilevel"/>
    <w:tmpl w:val="ADEA8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3F2E0ECD"/>
    <w:multiLevelType w:val="hybridMultilevel"/>
    <w:tmpl w:val="EAC2BA7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5BB675E"/>
    <w:multiLevelType w:val="hybridMultilevel"/>
    <w:tmpl w:val="3A7ACEB4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>
    <w:nsid w:val="4C9E7D5D"/>
    <w:multiLevelType w:val="multilevel"/>
    <w:tmpl w:val="5F20D8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51224279"/>
    <w:multiLevelType w:val="multilevel"/>
    <w:tmpl w:val="CDBAF4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518F23AF"/>
    <w:multiLevelType w:val="hybridMultilevel"/>
    <w:tmpl w:val="495002B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3CC0118"/>
    <w:multiLevelType w:val="multilevel"/>
    <w:tmpl w:val="5294550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61990065"/>
    <w:multiLevelType w:val="hybridMultilevel"/>
    <w:tmpl w:val="A5E495EC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>
    <w:nsid w:val="65F10BB5"/>
    <w:multiLevelType w:val="hybridMultilevel"/>
    <w:tmpl w:val="B4CC6450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>
    <w:nsid w:val="6D0F28CF"/>
    <w:multiLevelType w:val="multilevel"/>
    <w:tmpl w:val="B282C4D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6FE74247"/>
    <w:multiLevelType w:val="hybridMultilevel"/>
    <w:tmpl w:val="861A101E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>
    <w:nsid w:val="7B1E7CF7"/>
    <w:multiLevelType w:val="multilevel"/>
    <w:tmpl w:val="DE9EED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7B9253A0"/>
    <w:multiLevelType w:val="multilevel"/>
    <w:tmpl w:val="EDD6A9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7F9F434D"/>
    <w:multiLevelType w:val="hybridMultilevel"/>
    <w:tmpl w:val="37868330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5"/>
  </w:num>
  <w:num w:numId="3">
    <w:abstractNumId w:val="1"/>
  </w:num>
  <w:num w:numId="4">
    <w:abstractNumId w:val="9"/>
  </w:num>
  <w:num w:numId="5">
    <w:abstractNumId w:val="23"/>
  </w:num>
  <w:num w:numId="6">
    <w:abstractNumId w:val="6"/>
  </w:num>
  <w:num w:numId="7">
    <w:abstractNumId w:val="19"/>
  </w:num>
  <w:num w:numId="8">
    <w:abstractNumId w:val="4"/>
  </w:num>
  <w:num w:numId="9">
    <w:abstractNumId w:val="24"/>
  </w:num>
  <w:num w:numId="10">
    <w:abstractNumId w:val="13"/>
  </w:num>
  <w:num w:numId="11">
    <w:abstractNumId w:val="26"/>
  </w:num>
  <w:num w:numId="12">
    <w:abstractNumId w:val="28"/>
  </w:num>
  <w:num w:numId="13">
    <w:abstractNumId w:val="22"/>
  </w:num>
  <w:num w:numId="14">
    <w:abstractNumId w:val="11"/>
  </w:num>
  <w:num w:numId="15">
    <w:abstractNumId w:val="25"/>
  </w:num>
  <w:num w:numId="16">
    <w:abstractNumId w:val="18"/>
  </w:num>
  <w:num w:numId="17">
    <w:abstractNumId w:val="16"/>
  </w:num>
  <w:num w:numId="18">
    <w:abstractNumId w:val="7"/>
  </w:num>
  <w:num w:numId="19">
    <w:abstractNumId w:val="27"/>
  </w:num>
  <w:num w:numId="20">
    <w:abstractNumId w:val="10"/>
  </w:num>
  <w:num w:numId="21">
    <w:abstractNumId w:val="8"/>
  </w:num>
  <w:num w:numId="22">
    <w:abstractNumId w:val="2"/>
  </w:num>
  <w:num w:numId="23">
    <w:abstractNumId w:val="15"/>
  </w:num>
  <w:num w:numId="24">
    <w:abstractNumId w:val="14"/>
  </w:num>
  <w:num w:numId="25">
    <w:abstractNumId w:val="21"/>
  </w:num>
  <w:num w:numId="26">
    <w:abstractNumId w:val="0"/>
  </w:num>
  <w:num w:numId="27">
    <w:abstractNumId w:val="3"/>
  </w:num>
  <w:num w:numId="28">
    <w:abstractNumId w:val="20"/>
  </w:num>
  <w:num w:numId="2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043B40"/>
    <w:rsid w:val="00066D6F"/>
    <w:rsid w:val="001A714C"/>
    <w:rsid w:val="002A6294"/>
    <w:rsid w:val="002F1CF4"/>
    <w:rsid w:val="0032431D"/>
    <w:rsid w:val="00364C2F"/>
    <w:rsid w:val="003C4316"/>
    <w:rsid w:val="003D79B7"/>
    <w:rsid w:val="00410CCA"/>
    <w:rsid w:val="00436EFF"/>
    <w:rsid w:val="00494631"/>
    <w:rsid w:val="004E166A"/>
    <w:rsid w:val="004E7A3E"/>
    <w:rsid w:val="005733A8"/>
    <w:rsid w:val="005A2A2B"/>
    <w:rsid w:val="005B2002"/>
    <w:rsid w:val="005B252E"/>
    <w:rsid w:val="00617B91"/>
    <w:rsid w:val="0067288D"/>
    <w:rsid w:val="006875C5"/>
    <w:rsid w:val="00714D32"/>
    <w:rsid w:val="00796A4D"/>
    <w:rsid w:val="007B4742"/>
    <w:rsid w:val="007E660E"/>
    <w:rsid w:val="00821808"/>
    <w:rsid w:val="00856F96"/>
    <w:rsid w:val="00962BD7"/>
    <w:rsid w:val="00963BD7"/>
    <w:rsid w:val="00982E5F"/>
    <w:rsid w:val="009D3B8B"/>
    <w:rsid w:val="009E7F20"/>
    <w:rsid w:val="00A17254"/>
    <w:rsid w:val="00A20406"/>
    <w:rsid w:val="00A60EFD"/>
    <w:rsid w:val="00A6243F"/>
    <w:rsid w:val="00A959F3"/>
    <w:rsid w:val="00B30485"/>
    <w:rsid w:val="00B4179E"/>
    <w:rsid w:val="00B42A9C"/>
    <w:rsid w:val="00B90017"/>
    <w:rsid w:val="00C25D14"/>
    <w:rsid w:val="00C63DB4"/>
    <w:rsid w:val="00C86EA5"/>
    <w:rsid w:val="00CA3F78"/>
    <w:rsid w:val="00D545D6"/>
    <w:rsid w:val="00D612C0"/>
    <w:rsid w:val="00E552F5"/>
    <w:rsid w:val="00E70AA7"/>
    <w:rsid w:val="00F44F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687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C86EA5"/>
    <w:rPr>
      <w:i/>
      <w:iCs/>
    </w:rPr>
  </w:style>
  <w:style w:type="character" w:customStyle="1" w:styleId="c5">
    <w:name w:val="c5"/>
    <w:basedOn w:val="a0"/>
    <w:rsid w:val="00C25D14"/>
  </w:style>
  <w:style w:type="character" w:customStyle="1" w:styleId="c0">
    <w:name w:val="c0"/>
    <w:basedOn w:val="a0"/>
    <w:rsid w:val="00B30485"/>
  </w:style>
  <w:style w:type="table" w:styleId="a8">
    <w:name w:val="Table Grid"/>
    <w:basedOn w:val="a1"/>
    <w:uiPriority w:val="59"/>
    <w:rsid w:val="002F1CF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687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C86EA5"/>
    <w:rPr>
      <w:i/>
      <w:iCs/>
    </w:rPr>
  </w:style>
  <w:style w:type="character" w:customStyle="1" w:styleId="c5">
    <w:name w:val="c5"/>
    <w:basedOn w:val="a0"/>
    <w:rsid w:val="00C25D14"/>
  </w:style>
  <w:style w:type="character" w:customStyle="1" w:styleId="c0">
    <w:name w:val="c0"/>
    <w:basedOn w:val="a0"/>
    <w:rsid w:val="00B30485"/>
  </w:style>
  <w:style w:type="table" w:styleId="a8">
    <w:name w:val="Table Grid"/>
    <w:basedOn w:val="a1"/>
    <w:uiPriority w:val="59"/>
    <w:rsid w:val="002F1CF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6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4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5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97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1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06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07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6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64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6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31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24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4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1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4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8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4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4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2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1</Pages>
  <Words>1983</Words>
  <Characters>1131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47</cp:revision>
  <dcterms:created xsi:type="dcterms:W3CDTF">2022-03-24T05:58:00Z</dcterms:created>
  <dcterms:modified xsi:type="dcterms:W3CDTF">2022-04-11T06:19:00Z</dcterms:modified>
</cp:coreProperties>
</file>