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80E" w:rsidRDefault="0089080E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9080E">
        <w:rPr>
          <w:rFonts w:ascii="Times New Roman" w:hAnsi="Times New Roman" w:cs="Times New Roman"/>
          <w:sz w:val="24"/>
          <w:szCs w:val="24"/>
        </w:rPr>
        <w:t>: 19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4734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080E" w:rsidRPr="0089080E">
        <w:rPr>
          <w:rFonts w:ascii="Times New Roman" w:hAnsi="Times New Roman" w:cs="Times New Roman"/>
          <w:b/>
          <w:sz w:val="24"/>
          <w:szCs w:val="24"/>
        </w:rPr>
        <w:t>63  Развернутый ответ на проблемный вопрос</w:t>
      </w:r>
      <w:r w:rsidR="0089080E">
        <w:rPr>
          <w:rFonts w:ascii="Times New Roman" w:hAnsi="Times New Roman" w:cs="Times New Roman"/>
          <w:b/>
          <w:sz w:val="24"/>
          <w:szCs w:val="24"/>
        </w:rPr>
        <w:t xml:space="preserve"> № 4.</w:t>
      </w:r>
    </w:p>
    <w:p w:rsidR="00E552F5" w:rsidRPr="00676410" w:rsidRDefault="00A6243F" w:rsidP="002A71E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8A09B5" w:rsidRPr="008A09B5">
        <w:rPr>
          <w:rFonts w:ascii="Times New Roman" w:hAnsi="Times New Roman" w:cs="Times New Roman"/>
        </w:rPr>
        <w:t>способствовать развитию навыков логического мышления; умения работать самостоятельно.</w:t>
      </w:r>
    </w:p>
    <w:p w:rsidR="0089080E" w:rsidRDefault="0089080E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080E" w:rsidRDefault="0089080E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89080E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DE4021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A6243F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9080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Девятнадцатое </w:t>
      </w:r>
      <w:r w:rsidR="002A71EB" w:rsidRPr="004734AE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Контрольная работа</w:t>
      </w: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Развернутый ответ на проблемный вопрос № 4</w:t>
      </w:r>
    </w:p>
    <w:p w:rsidR="0089080E" w:rsidRP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</w:p>
    <w:p w:rsidR="0089080E" w:rsidRPr="0089080E" w:rsidRDefault="0089080E" w:rsidP="0089080E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9080E">
        <w:rPr>
          <w:rFonts w:ascii="Times New Roman" w:hAnsi="Times New Roman" w:cs="Times New Roman"/>
          <w:b/>
          <w:sz w:val="24"/>
          <w:szCs w:val="24"/>
        </w:rPr>
        <w:t>Инструктаж</w:t>
      </w:r>
      <w:r w:rsidRPr="0089080E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105400" cy="3829050"/>
            <wp:effectExtent l="0" t="0" r="0" b="0"/>
            <wp:docPr id="2" name="Рисунок 2" descr="https://ds03.infourok.ru/uploads/ex/12e2/00039551-dae30a83/2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12e2/00039551-dae30a83/2/img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8627" cy="3831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080E" w:rsidRDefault="0089080E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9080E" w:rsidRDefault="0089080E" w:rsidP="0089080E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89080E" w:rsidRDefault="0089080E" w:rsidP="0089080E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89080E" w:rsidRPr="0089080E" w:rsidRDefault="0089080E" w:rsidP="0089080E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9080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ПАМЯТКА</w:t>
      </w:r>
    </w:p>
    <w:p w:rsidR="0089080E" w:rsidRPr="0089080E" w:rsidRDefault="0089080E" w:rsidP="0089080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0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Развернутый ответ представляет собой текст объёмом 5-10 предложений.</w:t>
      </w:r>
    </w:p>
    <w:p w:rsidR="0089080E" w:rsidRPr="0089080E" w:rsidRDefault="0089080E" w:rsidP="0089080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0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Композиция развернутого ответа на вопрос не предполагает вступления и заключения. Возможны два основных «сценария» ответа:</w:t>
      </w:r>
    </w:p>
    <w:p w:rsidR="0089080E" w:rsidRPr="0089080E" w:rsidRDefault="0089080E" w:rsidP="0089080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0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сначала дать прямой краткий ответ на поставленный вопрос, а затем аргументировать его, обращаясь к тексту произведения;</w:t>
      </w:r>
    </w:p>
    <w:p w:rsidR="0089080E" w:rsidRDefault="0089080E" w:rsidP="0089080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0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сначала изложить свои наблюдения над текстом произведения, а затем, опираясь на эти аргументы, сформулировать обобщающий вывод, который и будет ответом на поставленный вопрос.</w:t>
      </w:r>
    </w:p>
    <w:p w:rsidR="0089080E" w:rsidRPr="0089080E" w:rsidRDefault="0089080E" w:rsidP="0089080E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9080E" w:rsidRPr="0089080E" w:rsidRDefault="0089080E" w:rsidP="0089080E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9080E">
        <w:rPr>
          <w:rFonts w:ascii="Times New Roman" w:hAnsi="Times New Roman" w:cs="Times New Roman"/>
          <w:b/>
          <w:sz w:val="24"/>
          <w:szCs w:val="24"/>
        </w:rPr>
        <w:t>Выполнение работы.</w:t>
      </w:r>
    </w:p>
    <w:p w:rsidR="0089080E" w:rsidRPr="0089080E" w:rsidRDefault="0089080E" w:rsidP="0089080E">
      <w:pPr>
        <w:pStyle w:val="a3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9080E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 на вопрос (письменно)</w:t>
      </w:r>
    </w:p>
    <w:p w:rsidR="0089080E" w:rsidRPr="0089080E" w:rsidRDefault="0089080E" w:rsidP="0089080E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94055" w:rsidRDefault="008A09B5" w:rsidP="0089080E">
      <w:pPr>
        <w:pStyle w:val="c4"/>
        <w:shd w:val="clear" w:color="auto" w:fill="FFFFFF"/>
        <w:spacing w:before="0" w:beforeAutospacing="0" w:after="0" w:afterAutospacing="0" w:line="276" w:lineRule="auto"/>
        <w:jc w:val="center"/>
        <w:rPr>
          <w:b/>
          <w:i/>
          <w:color w:val="7030A0"/>
          <w:sz w:val="28"/>
          <w:szCs w:val="28"/>
          <w:lang w:val="ru-RU"/>
        </w:rPr>
      </w:pPr>
      <w:r>
        <w:rPr>
          <w:b/>
          <w:i/>
          <w:color w:val="7030A0"/>
          <w:sz w:val="28"/>
          <w:szCs w:val="28"/>
          <w:lang w:val="ru-RU"/>
        </w:rPr>
        <w:t>«</w:t>
      </w:r>
      <w:r w:rsidR="0089080E" w:rsidRPr="0089080E">
        <w:rPr>
          <w:b/>
          <w:i/>
          <w:color w:val="7030A0"/>
          <w:sz w:val="28"/>
          <w:szCs w:val="28"/>
          <w:lang w:val="ru-RU"/>
        </w:rPr>
        <w:t>Над чем заставляет задуматься повесть В. П. Катаева "Сын полка"</w:t>
      </w:r>
      <w:r>
        <w:rPr>
          <w:b/>
          <w:i/>
          <w:color w:val="7030A0"/>
          <w:sz w:val="28"/>
          <w:szCs w:val="28"/>
          <w:lang w:val="ru-RU"/>
        </w:rPr>
        <w:t>»</w:t>
      </w:r>
    </w:p>
    <w:p w:rsidR="008A09B5" w:rsidRDefault="008A09B5" w:rsidP="0089080E">
      <w:pPr>
        <w:pStyle w:val="c4"/>
        <w:shd w:val="clear" w:color="auto" w:fill="FFFFFF"/>
        <w:spacing w:before="0" w:beforeAutospacing="0" w:after="0" w:afterAutospacing="0" w:line="276" w:lineRule="auto"/>
        <w:jc w:val="center"/>
        <w:rPr>
          <w:b/>
          <w:i/>
          <w:color w:val="7030A0"/>
          <w:sz w:val="28"/>
          <w:szCs w:val="28"/>
          <w:lang w:val="ru-RU"/>
        </w:rPr>
      </w:pPr>
    </w:p>
    <w:p w:rsidR="008A09B5" w:rsidRPr="0089080E" w:rsidRDefault="008A09B5" w:rsidP="0089080E">
      <w:pPr>
        <w:pStyle w:val="c4"/>
        <w:shd w:val="clear" w:color="auto" w:fill="FFFFFF"/>
        <w:spacing w:before="0" w:beforeAutospacing="0" w:after="0" w:afterAutospacing="0" w:line="276" w:lineRule="auto"/>
        <w:jc w:val="center"/>
        <w:rPr>
          <w:b/>
          <w:i/>
          <w:color w:val="7030A0"/>
          <w:sz w:val="28"/>
          <w:szCs w:val="28"/>
          <w:lang w:val="ru-RU"/>
        </w:rPr>
      </w:pPr>
      <w:bookmarkStart w:id="0" w:name="_GoBack"/>
      <w:r w:rsidRPr="008A09B5">
        <w:rPr>
          <w:b/>
          <w:i/>
          <w:color w:val="7030A0"/>
          <w:sz w:val="28"/>
          <w:szCs w:val="28"/>
          <w:lang w:val="ru-RU"/>
        </w:rPr>
        <w:drawing>
          <wp:inline distT="0" distB="0" distL="0" distR="0" wp14:anchorId="16AAC08E" wp14:editId="2FA9CD45">
            <wp:extent cx="3962400" cy="3962400"/>
            <wp:effectExtent l="0" t="0" r="0" b="0"/>
            <wp:docPr id="3" name="Рисунок 3" descr="https://w7.pngwing.com/pngs/517/584/png-transparent-smiley-emoticon-emoji-online-chat-congrats-miscellaneous-face-smile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7.pngwing.com/pngs/517/584/png-transparent-smiley-emoticon-emoji-online-chat-congrats-miscellaneous-face-smiley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935" cy="3959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A09B5" w:rsidRPr="008908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5F818E3"/>
    <w:multiLevelType w:val="hybridMultilevel"/>
    <w:tmpl w:val="F6C6B6D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11"/>
  </w:num>
  <w:num w:numId="7">
    <w:abstractNumId w:val="8"/>
  </w:num>
  <w:num w:numId="8">
    <w:abstractNumId w:val="5"/>
  </w:num>
  <w:num w:numId="9">
    <w:abstractNumId w:val="10"/>
  </w:num>
  <w:num w:numId="10">
    <w:abstractNumId w:val="3"/>
  </w:num>
  <w:num w:numId="11">
    <w:abstractNumId w:val="9"/>
  </w:num>
  <w:num w:numId="12">
    <w:abstractNumId w:val="12"/>
  </w:num>
  <w:num w:numId="13">
    <w:abstractNumId w:val="13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2A71EB"/>
    <w:rsid w:val="003778C0"/>
    <w:rsid w:val="003D79B7"/>
    <w:rsid w:val="004734AE"/>
    <w:rsid w:val="004E7A3E"/>
    <w:rsid w:val="00504404"/>
    <w:rsid w:val="00594055"/>
    <w:rsid w:val="005B7FC7"/>
    <w:rsid w:val="00676410"/>
    <w:rsid w:val="00750B1B"/>
    <w:rsid w:val="00801703"/>
    <w:rsid w:val="0089080E"/>
    <w:rsid w:val="008A09B5"/>
    <w:rsid w:val="008E46BC"/>
    <w:rsid w:val="00934ECE"/>
    <w:rsid w:val="00982E5F"/>
    <w:rsid w:val="00A6243F"/>
    <w:rsid w:val="00B4179E"/>
    <w:rsid w:val="00B90017"/>
    <w:rsid w:val="00C60488"/>
    <w:rsid w:val="00CA3F78"/>
    <w:rsid w:val="00D06941"/>
    <w:rsid w:val="00DE4021"/>
    <w:rsid w:val="00E552F5"/>
    <w:rsid w:val="00E70AA7"/>
    <w:rsid w:val="00EC7A1D"/>
    <w:rsid w:val="00F44F1E"/>
    <w:rsid w:val="00F5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28</cp:revision>
  <dcterms:created xsi:type="dcterms:W3CDTF">2022-03-24T05:58:00Z</dcterms:created>
  <dcterms:modified xsi:type="dcterms:W3CDTF">2022-04-19T07:45:00Z</dcterms:modified>
</cp:coreProperties>
</file>