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2745" w:rsidRPr="00360C8A" w:rsidRDefault="00EF2745" w:rsidP="00EF2745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5 </w:t>
      </w:r>
      <w:proofErr w:type="spellStart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20</w:t>
      </w: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 xml:space="preserve"> 06</w:t>
      </w:r>
    </w:p>
    <w:p w:rsidR="00EF2745" w:rsidRDefault="00EF2745" w:rsidP="00EF2745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proofErr w:type="spellStart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Английский</w:t>
      </w:r>
      <w:proofErr w:type="spellEnd"/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 xml:space="preserve"> яз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ы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</w:rPr>
        <w:t>к</w:t>
      </w: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.</w:t>
      </w:r>
    </w:p>
    <w:p w:rsidR="00EF2745" w:rsidRPr="00360C8A" w:rsidRDefault="00EF2745" w:rsidP="00EF2745">
      <w:pPr>
        <w:spacing w:after="0"/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Урок № 86</w:t>
      </w:r>
    </w:p>
    <w:p w:rsidR="00EF2745" w:rsidRPr="00EF2745" w:rsidRDefault="00EF2745" w:rsidP="00EF2745">
      <w:pPr>
        <w:rPr>
          <w:b/>
        </w:rPr>
      </w:pPr>
      <w:r w:rsidRPr="00360C8A">
        <w:rPr>
          <w:rFonts w:ascii="Times New Roman" w:hAnsi="Times New Roman" w:cs="Times New Roman"/>
          <w:b/>
          <w:sz w:val="24"/>
          <w:szCs w:val="24"/>
          <w:highlight w:val="yellow"/>
          <w:lang w:val="ru-RU"/>
        </w:rPr>
        <w:t>Тема:</w:t>
      </w:r>
      <w:r w:rsidRPr="00351EC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EF2745">
        <w:rPr>
          <w:rFonts w:ascii="Times New Roman" w:hAnsi="Times New Roman" w:cs="Times New Roman"/>
          <w:b/>
          <w:sz w:val="24"/>
          <w:szCs w:val="24"/>
          <w:lang w:val="ru-RU"/>
        </w:rPr>
        <w:t>Систематизация изученного материала по теме: «Особые дни»</w:t>
      </w:r>
    </w:p>
    <w:p w:rsidR="00EF2745" w:rsidRDefault="00EF2745" w:rsidP="00EF2745">
      <w:pPr>
        <w:rPr>
          <w:noProof/>
          <w:lang w:val="ru-RU" w:eastAsia="uk-UA"/>
        </w:rPr>
      </w:pPr>
      <w:r w:rsidRPr="000559F6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23779D">
        <w:rPr>
          <w:rFonts w:ascii="Times New Roman" w:hAnsi="Times New Roman" w:cs="Times New Roman"/>
          <w:b/>
          <w:sz w:val="24"/>
          <w:szCs w:val="24"/>
          <w:lang w:val="ru-RU"/>
        </w:rPr>
        <w:t>Цель: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Развитие навыков чтения, письма и говорения.</w:t>
      </w:r>
      <w:r w:rsidRPr="009B60A8">
        <w:rPr>
          <w:noProof/>
          <w:lang w:eastAsia="uk-UA"/>
        </w:rPr>
        <w:t xml:space="preserve"> </w:t>
      </w:r>
    </w:p>
    <w:p w:rsidR="00061025" w:rsidRPr="00061025" w:rsidRDefault="00061025" w:rsidP="00EF2745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 w:rsidRPr="00061025">
        <w:rPr>
          <w:rFonts w:ascii="Times New Roman" w:hAnsi="Times New Roman" w:cs="Times New Roman"/>
          <w:noProof/>
          <w:sz w:val="24"/>
          <w:szCs w:val="24"/>
          <w:lang w:val="ru-RU" w:eastAsia="uk-UA"/>
        </w:rPr>
        <w:t>Сегодня мы повторим правило об определенном артикле. Прочитай этот теоретический материал.</w:t>
      </w:r>
    </w:p>
    <w:p w:rsidR="00EF2745" w:rsidRPr="00061025" w:rsidRDefault="00F57CC9" w:rsidP="00EF2745">
      <w:pP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ru-RU"/>
        </w:rPr>
      </w:pP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Вы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уже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знаете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,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что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у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неопределенного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артикля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есть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2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формы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: </w:t>
      </w:r>
      <w:r w:rsidRPr="00F57CC9">
        <w:rPr>
          <w:rStyle w:val="a5"/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a</w:t>
      </w:r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 (перед словами на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согласный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звук) и </w:t>
      </w:r>
      <w:r w:rsidRPr="00F57CC9">
        <w:rPr>
          <w:rStyle w:val="a5"/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an</w:t>
      </w:r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 (перед словами на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гласный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). Все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артикли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показывают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,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что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после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них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будет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следовать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существительное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–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это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основная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функция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артиклей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в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любом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европейском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языке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.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Неопределенный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артикль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произошел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от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сло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ва </w:t>
      </w:r>
      <w:r w:rsidRPr="00F57CC9">
        <w:rPr>
          <w:rStyle w:val="a5"/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one</w:t>
      </w:r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 (один),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отсюда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и правило, что </w:t>
      </w:r>
      <w:r w:rsidRPr="00F57CC9">
        <w:rPr>
          <w:rStyle w:val="a5"/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a/</w:t>
      </w:r>
      <w:proofErr w:type="spellStart"/>
      <w:r w:rsidRPr="00F57CC9">
        <w:rPr>
          <w:rStyle w:val="a5"/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an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 мы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употребляем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только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с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существительными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в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единственном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числе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! А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определенный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артикль </w:t>
      </w:r>
      <w:r w:rsidRPr="00F57CC9">
        <w:rPr>
          <w:rStyle w:val="a5"/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the</w:t>
      </w:r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 п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роизошел от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слов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а </w:t>
      </w:r>
      <w:r w:rsidRPr="00F57CC9">
        <w:rPr>
          <w:rStyle w:val="a5"/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that</w:t>
      </w:r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 (тот),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использовать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его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можно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с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существительными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в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единственном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и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во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множественном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числе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,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исчисляемыми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и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неисчисляемыми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.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Теперь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давайте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перейдем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к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конкретным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функциям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определенного</w:t>
      </w:r>
      <w:proofErr w:type="spellEnd"/>
      <w:r w:rsidRPr="00F57CC9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арти</w:t>
      </w:r>
      <w:r w:rsidR="00797ACD"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.</w:t>
      </w:r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кля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.</w:t>
      </w:r>
    </w:p>
    <w:p w:rsidR="00061025" w:rsidRPr="00061025" w:rsidRDefault="00061025" w:rsidP="00EF2745">
      <w:pP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ru-RU"/>
        </w:rPr>
      </w:pP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Мы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исп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ользуем </w:t>
      </w:r>
      <w:r w:rsidRPr="00061025">
        <w:rPr>
          <w:rStyle w:val="a5"/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the</w:t>
      </w:r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,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когда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говорим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о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чем-то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,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что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есть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только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в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одном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экземпляре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в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мире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, об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уникальном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явлении</w:t>
      </w:r>
      <w:proofErr w:type="spellEnd"/>
    </w:p>
    <w:p w:rsidR="00797ACD" w:rsidRPr="00061025" w:rsidRDefault="00797ACD" w:rsidP="00EF2745">
      <w:pP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ru-RU"/>
        </w:rPr>
      </w:pP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Когда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мы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говорим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о том,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что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уже упоминалось в речи/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тексте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.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Первый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раз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мы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используем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артикль </w:t>
      </w:r>
      <w:r w:rsidRPr="00061025">
        <w:rPr>
          <w:rStyle w:val="a5"/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a/</w:t>
      </w:r>
      <w:proofErr w:type="spellStart"/>
      <w:r w:rsidRPr="00061025">
        <w:rPr>
          <w:rStyle w:val="a5"/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an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, а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второй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раз – </w:t>
      </w:r>
      <w:r w:rsidRPr="00061025">
        <w:rPr>
          <w:rStyle w:val="a5"/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the</w:t>
      </w:r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.</w:t>
      </w:r>
    </w:p>
    <w:p w:rsidR="00797ACD" w:rsidRPr="00061025" w:rsidRDefault="00797ACD" w:rsidP="00EF2745">
      <w:pP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ru-RU"/>
        </w:rPr>
      </w:pPr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Часто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определенный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артикль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используется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перед такими словами,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как </w:t>
      </w:r>
      <w:r w:rsidRPr="00061025">
        <w:rPr>
          <w:rStyle w:val="a5"/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same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 (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такой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же), </w:t>
      </w:r>
      <w:r w:rsidRPr="00061025">
        <w:rPr>
          <w:rStyle w:val="a5"/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whole</w:t>
      </w:r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 (целый), </w:t>
      </w:r>
      <w:r w:rsidRPr="00061025">
        <w:rPr>
          <w:rStyle w:val="a5"/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right</w:t>
      </w:r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 (правый), </w:t>
      </w:r>
      <w:r w:rsidRPr="00061025">
        <w:rPr>
          <w:rStyle w:val="a5"/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left</w:t>
      </w:r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 (левый), </w:t>
      </w:r>
      <w:r w:rsidRPr="00061025">
        <w:rPr>
          <w:rStyle w:val="a5"/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wrong</w:t>
      </w:r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 (неправильный), </w:t>
      </w:r>
      <w:r w:rsidRPr="00061025">
        <w:rPr>
          <w:rStyle w:val="a5"/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only</w:t>
      </w:r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 (только), </w:t>
      </w:r>
      <w:r w:rsidRPr="00061025">
        <w:rPr>
          <w:rStyle w:val="a5"/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main</w:t>
      </w:r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 (главный), </w:t>
      </w:r>
      <w:r w:rsidRPr="00061025">
        <w:rPr>
          <w:rStyle w:val="a5"/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last</w:t>
      </w:r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 (последний), </w:t>
      </w:r>
      <w:proofErr w:type="spellStart"/>
      <w:r w:rsidRPr="00061025">
        <w:rPr>
          <w:rStyle w:val="a5"/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next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 (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следующий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),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 </w:t>
      </w:r>
      <w:r w:rsidRPr="00061025">
        <w:rPr>
          <w:rStyle w:val="a5"/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previou</w:t>
      </w:r>
      <w:proofErr w:type="spellEnd"/>
      <w:r w:rsidRPr="00061025">
        <w:rPr>
          <w:rStyle w:val="a5"/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s</w:t>
      </w:r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 (предыдущий).</w:t>
      </w:r>
    </w:p>
    <w:p w:rsidR="00797ACD" w:rsidRPr="00061025" w:rsidRDefault="00797ACD" w:rsidP="00EF2745">
      <w:pP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ru-RU"/>
        </w:rPr>
      </w:pPr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Перед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порядковыми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числительными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: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первый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,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двадцать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пятый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и т. д.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Опять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же потому,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что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это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уникальный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предмет,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человек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или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явление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.</w:t>
      </w:r>
    </w:p>
    <w:p w:rsidR="00797ACD" w:rsidRPr="00061025" w:rsidRDefault="00797ACD" w:rsidP="00EF2745">
      <w:pP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ru-RU"/>
        </w:rPr>
      </w:pPr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Перед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прилагательными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в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превосходной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степени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: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самый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какой-то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(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самый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умный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,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самый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смелый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и т. д.).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Здесь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опять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прослеживается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функция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уникальности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.</w:t>
      </w:r>
    </w:p>
    <w:p w:rsidR="002F2003" w:rsidRDefault="002F2003" w:rsidP="00EF2745">
      <w:pP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ru-RU"/>
        </w:rPr>
      </w:pPr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Перед такими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существительными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,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как </w:t>
      </w:r>
      <w:r w:rsidRPr="00061025">
        <w:rPr>
          <w:rStyle w:val="a5"/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ci</w:t>
      </w:r>
      <w:proofErr w:type="spellEnd"/>
      <w:r w:rsidRPr="00061025">
        <w:rPr>
          <w:rStyle w:val="a5"/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nema</w:t>
      </w:r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 (кинотеатр), </w:t>
      </w:r>
      <w:r w:rsidRPr="00061025">
        <w:rPr>
          <w:rStyle w:val="a5"/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theater</w:t>
      </w:r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 (театр), а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также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словами,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которые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обозначают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место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,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где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происходит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 </w:t>
      </w:r>
      <w:proofErr w:type="spellStart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действие</w:t>
      </w:r>
      <w:proofErr w:type="spellEnd"/>
      <w:r w:rsidRPr="00061025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.</w:t>
      </w:r>
    </w:p>
    <w:p w:rsidR="00061025" w:rsidRPr="00061025" w:rsidRDefault="00061025" w:rsidP="00EF2745">
      <w:pPr>
        <w:rPr>
          <w:rFonts w:ascii="Times New Roman" w:hAnsi="Times New Roman" w:cs="Times New Roman"/>
          <w:noProof/>
          <w:sz w:val="24"/>
          <w:szCs w:val="24"/>
          <w:lang w:val="ru-RU" w:eastAsia="uk-UA"/>
        </w:rPr>
      </w:pPr>
      <w:r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  <w:lang w:val="ru-RU"/>
        </w:rPr>
        <w:t>А теперь посмотри на эти иллюстрации, чтобы легче было запомнить и понять - в них приведены примеры и есть некоторые дополнения.</w:t>
      </w:r>
      <w:bookmarkStart w:id="0" w:name="_GoBack"/>
      <w:bookmarkEnd w:id="0"/>
    </w:p>
    <w:p w:rsidR="00AF5A0A" w:rsidRDefault="004D0069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062F82DB" wp14:editId="2267F7FE">
            <wp:extent cx="5940425" cy="8388798"/>
            <wp:effectExtent l="0" t="0" r="3175" b="0"/>
            <wp:docPr id="1" name="Рисунок 1" descr="https://sun1.41039.userapi.com/impg/nEhMt0Lq64uC5QpAVqE0K2u8Mvlye3o0wPCk9Q/3yM-dxYAj5Y.jpg?size=764x1080&amp;quality=96&amp;sign=ae5461679b646aa77219ffdc5a1de4fa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1.41039.userapi.com/impg/nEhMt0Lq64uC5QpAVqE0K2u8Mvlye3o0wPCk9Q/3yM-dxYAj5Y.jpg?size=764x1080&amp;quality=96&amp;sign=ae5461679b646aa77219ffdc5a1de4fa&amp;type=album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3887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7CC9" w:rsidRPr="00EF2745" w:rsidRDefault="00F57CC9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5780C227" wp14:editId="11DA8606">
            <wp:extent cx="5940425" cy="8388798"/>
            <wp:effectExtent l="0" t="0" r="3175" b="0"/>
            <wp:docPr id="2" name="Рисунок 2" descr="https://sun1.41039.userapi.com/impg/72_MbjcI-sdYSIbEUo5mTIJeuNgSZDYWyLr60Q/AupdYCRyCWA.jpg?size=764x1080&amp;quality=96&amp;sign=478c78414ac0259f714b77d13407d79b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sun1.41039.userapi.com/impg/72_MbjcI-sdYSIbEUo5mTIJeuNgSZDYWyLr60Q/AupdYCRyCWA.jpg?size=764x1080&amp;quality=96&amp;sign=478c78414ac0259f714b77d13407d79b&amp;type=album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3887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F57CC9" w:rsidRPr="00EF274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2F10"/>
    <w:rsid w:val="00061025"/>
    <w:rsid w:val="002F2003"/>
    <w:rsid w:val="004D0069"/>
    <w:rsid w:val="00797ACD"/>
    <w:rsid w:val="00AF5A0A"/>
    <w:rsid w:val="00DF2F10"/>
    <w:rsid w:val="00EF2745"/>
    <w:rsid w:val="00F57C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274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D00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4D0069"/>
    <w:rPr>
      <w:rFonts w:ascii="Tahoma" w:hAnsi="Tahoma" w:cs="Tahoma"/>
      <w:sz w:val="16"/>
      <w:szCs w:val="16"/>
    </w:rPr>
  </w:style>
  <w:style w:type="character" w:styleId="a5">
    <w:name w:val="Emphasis"/>
    <w:basedOn w:val="a0"/>
    <w:uiPriority w:val="20"/>
    <w:qFormat/>
    <w:rsid w:val="00F57CC9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274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D00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4D0069"/>
    <w:rPr>
      <w:rFonts w:ascii="Tahoma" w:hAnsi="Tahoma" w:cs="Tahoma"/>
      <w:sz w:val="16"/>
      <w:szCs w:val="16"/>
    </w:rPr>
  </w:style>
  <w:style w:type="character" w:styleId="a5">
    <w:name w:val="Emphasis"/>
    <w:basedOn w:val="a0"/>
    <w:uiPriority w:val="20"/>
    <w:qFormat/>
    <w:rsid w:val="00F57CC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1215</Words>
  <Characters>693</Characters>
  <Application>Microsoft Office Word</Application>
  <DocSecurity>0</DocSecurity>
  <Lines>5</Lines>
  <Paragraphs>3</Paragraphs>
  <ScaleCrop>false</ScaleCrop>
  <Company/>
  <LinksUpToDate>false</LinksUpToDate>
  <CharactersWithSpaces>1905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2022-06-17T05:59:00Z</dcterms:created>
  <dcterms:modified xsi:type="dcterms:W3CDTF">2022-06-17T06:13:00Z</dcterms:modified>
</cp:coreProperties>
</file>