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6A4B14">
        <w:rPr>
          <w:b/>
          <w:sz w:val="24"/>
          <w:szCs w:val="24"/>
        </w:rPr>
        <w:t>5</w:t>
      </w:r>
      <w:r w:rsidR="002519EA">
        <w:rPr>
          <w:b/>
          <w:sz w:val="24"/>
          <w:szCs w:val="24"/>
        </w:rPr>
        <w:t>9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2519EA">
        <w:rPr>
          <w:b/>
          <w:sz w:val="24"/>
          <w:szCs w:val="24"/>
        </w:rPr>
        <w:t>27</w:t>
      </w:r>
      <w:r w:rsidR="00B861C2">
        <w:rPr>
          <w:b/>
          <w:sz w:val="24"/>
          <w:szCs w:val="24"/>
        </w:rPr>
        <w:t>.06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AA721F" w:rsidRPr="00EE7B6F" w:rsidRDefault="009B2AB2" w:rsidP="009A6A06">
      <w:pPr>
        <w:pStyle w:val="a3"/>
        <w:ind w:firstLine="0"/>
        <w:rPr>
          <w:b/>
          <w:sz w:val="24"/>
          <w:szCs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r w:rsidR="002519EA">
        <w:rPr>
          <w:b/>
          <w:sz w:val="24"/>
        </w:rPr>
        <w:t>Закрепление</w:t>
      </w:r>
      <w:r w:rsidR="00674032" w:rsidRPr="00674032">
        <w:rPr>
          <w:b/>
          <w:sz w:val="24"/>
        </w:rPr>
        <w:t xml:space="preserve"> теме «Технологии художественно-прикладной обработки материалов»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AA721F">
        <w:rPr>
          <w:sz w:val="24"/>
        </w:rPr>
        <w:t xml:space="preserve"> </w:t>
      </w:r>
      <w:r w:rsidR="0086257A">
        <w:rPr>
          <w:sz w:val="24"/>
        </w:rPr>
        <w:t>закрепление</w:t>
      </w:r>
      <w:r w:rsidR="00026A2B">
        <w:rPr>
          <w:sz w:val="24"/>
        </w:rPr>
        <w:t xml:space="preserve"> изученного</w:t>
      </w:r>
      <w:r w:rsidR="00026A2B" w:rsidRPr="00026A2B">
        <w:rPr>
          <w:sz w:val="24"/>
        </w:rPr>
        <w:t xml:space="preserve"> теме «Технологии художественно-прикладной обработки мат</w:t>
      </w:r>
      <w:r w:rsidR="00026A2B" w:rsidRPr="00026A2B">
        <w:rPr>
          <w:sz w:val="24"/>
        </w:rPr>
        <w:t>е</w:t>
      </w:r>
      <w:r w:rsidR="00026A2B" w:rsidRPr="00026A2B">
        <w:rPr>
          <w:sz w:val="24"/>
        </w:rPr>
        <w:t>риалов»</w:t>
      </w:r>
      <w:r w:rsidR="00026A2B">
        <w:rPr>
          <w:sz w:val="24"/>
        </w:rPr>
        <w:t>.</w:t>
      </w:r>
    </w:p>
    <w:p w:rsidR="00BE1483" w:rsidRPr="00BB3302" w:rsidRDefault="00BE1483" w:rsidP="009A6A06">
      <w:pPr>
        <w:pStyle w:val="a3"/>
        <w:ind w:firstLine="0"/>
        <w:rPr>
          <w:sz w:val="24"/>
          <w:szCs w:val="24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3515EC" w:rsidRPr="006A4B14" w:rsidRDefault="007B118D" w:rsidP="006A4B1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E87086" w:rsidRPr="0086257A" w:rsidRDefault="0086257A" w:rsidP="0086257A">
      <w:pPr>
        <w:pStyle w:val="a3"/>
        <w:ind w:firstLine="0"/>
        <w:rPr>
          <w:b/>
          <w:color w:val="FF0000"/>
          <w:sz w:val="24"/>
          <w:lang w:eastAsia="ru-RU"/>
        </w:rPr>
      </w:pPr>
      <w:bookmarkStart w:id="0" w:name="_GoBack"/>
      <w:r w:rsidRPr="0086257A">
        <w:rPr>
          <w:b/>
          <w:color w:val="FF0000"/>
          <w:sz w:val="24"/>
          <w:lang w:eastAsia="ru-RU"/>
        </w:rPr>
        <w:t>Прочитайте материал:</w:t>
      </w:r>
    </w:p>
    <w:bookmarkEnd w:id="0"/>
    <w:p w:rsidR="0086257A" w:rsidRPr="0086257A" w:rsidRDefault="0086257A" w:rsidP="0086257A">
      <w:pPr>
        <w:pStyle w:val="a3"/>
        <w:rPr>
          <w:rFonts w:eastAsia="Times New Roman"/>
          <w:color w:val="181818"/>
          <w:sz w:val="20"/>
          <w:szCs w:val="21"/>
          <w:lang w:eastAsia="ru-RU"/>
        </w:rPr>
      </w:pPr>
      <w:r w:rsidRPr="0086257A">
        <w:rPr>
          <w:rFonts w:eastAsia="Times New Roman"/>
          <w:b/>
          <w:bCs/>
          <w:color w:val="181818"/>
          <w:sz w:val="24"/>
          <w:szCs w:val="28"/>
          <w:lang w:eastAsia="ru-RU"/>
        </w:rPr>
        <w:t>Орнамент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 (от лат. </w:t>
      </w:r>
      <w:proofErr w:type="spellStart"/>
      <w:r w:rsidRPr="0086257A">
        <w:rPr>
          <w:rFonts w:eastAsia="Times New Roman"/>
          <w:i/>
          <w:iCs/>
          <w:color w:val="181818"/>
          <w:sz w:val="24"/>
          <w:szCs w:val="28"/>
          <w:lang w:eastAsia="ru-RU"/>
        </w:rPr>
        <w:t>ornamentum</w:t>
      </w:r>
      <w:proofErr w:type="spellEnd"/>
      <w:r w:rsidRPr="0086257A">
        <w:rPr>
          <w:rFonts w:eastAsia="Times New Roman"/>
          <w:i/>
          <w:iCs/>
          <w:color w:val="181818"/>
          <w:sz w:val="24"/>
          <w:szCs w:val="28"/>
          <w:lang w:eastAsia="ru-RU"/>
        </w:rPr>
        <w:t> 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– «украшение») означает узор, основанный на повторе и чер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е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довании составляющих его элементов. Орнамент используется для украшения р</w:t>
      </w:r>
      <w:r>
        <w:rPr>
          <w:rFonts w:eastAsia="Times New Roman"/>
          <w:color w:val="181818"/>
          <w:sz w:val="24"/>
          <w:szCs w:val="28"/>
          <w:lang w:eastAsia="ru-RU"/>
        </w:rPr>
        <w:t>азличных предметов декоративно-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прикладного искусства.</w:t>
      </w:r>
    </w:p>
    <w:p w:rsidR="0086257A" w:rsidRPr="0086257A" w:rsidRDefault="0086257A" w:rsidP="0086257A">
      <w:pPr>
        <w:pStyle w:val="a3"/>
        <w:rPr>
          <w:rFonts w:eastAsia="Times New Roman"/>
          <w:color w:val="181818"/>
          <w:sz w:val="24"/>
          <w:szCs w:val="28"/>
          <w:lang w:eastAsia="ru-RU"/>
        </w:rPr>
      </w:pPr>
      <w:r w:rsidRPr="0086257A">
        <w:rPr>
          <w:rFonts w:eastAsia="Times New Roman"/>
          <w:b/>
          <w:bCs/>
          <w:color w:val="181818"/>
          <w:sz w:val="24"/>
          <w:szCs w:val="28"/>
          <w:lang w:eastAsia="ru-RU"/>
        </w:rPr>
        <w:t>Виды орнаментов 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 xml:space="preserve">                </w:t>
      </w:r>
    </w:p>
    <w:p w:rsidR="0086257A" w:rsidRPr="0086257A" w:rsidRDefault="0086257A" w:rsidP="0086257A">
      <w:pPr>
        <w:pStyle w:val="a3"/>
        <w:rPr>
          <w:rFonts w:eastAsia="Times New Roman"/>
          <w:color w:val="181818"/>
          <w:sz w:val="20"/>
          <w:szCs w:val="21"/>
          <w:lang w:eastAsia="ru-RU"/>
        </w:rPr>
      </w:pPr>
      <w:r w:rsidRPr="0086257A">
        <w:rPr>
          <w:rFonts w:eastAsia="Times New Roman"/>
          <w:color w:val="181818"/>
          <w:sz w:val="24"/>
          <w:szCs w:val="28"/>
          <w:lang w:eastAsia="ru-RU"/>
        </w:rPr>
        <w:t>В зависимости от характера мотивов различают следующие виды орнаментов: геометрич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е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ский, раст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и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тельный, зооморфный, антропоморфный и комбинированный.</w:t>
      </w:r>
    </w:p>
    <w:p w:rsidR="00E87086" w:rsidRPr="0086257A" w:rsidRDefault="0086257A" w:rsidP="0086257A">
      <w:pPr>
        <w:pStyle w:val="a3"/>
        <w:rPr>
          <w:i/>
          <w:iCs/>
          <w:color w:val="181818"/>
          <w:sz w:val="24"/>
          <w:szCs w:val="28"/>
          <w:shd w:val="clear" w:color="auto" w:fill="FFFFFF"/>
        </w:rPr>
      </w:pPr>
      <w:r w:rsidRPr="0086257A">
        <w:rPr>
          <w:i/>
          <w:iCs/>
          <w:color w:val="181818"/>
          <w:sz w:val="24"/>
          <w:szCs w:val="28"/>
          <w:shd w:val="clear" w:color="auto" w:fill="FFFFFF"/>
        </w:rPr>
        <w:t>По композиционной структуре орнаменты разделяют на три широко распространенные разновидн</w:t>
      </w:r>
      <w:r w:rsidRPr="0086257A">
        <w:rPr>
          <w:i/>
          <w:iCs/>
          <w:color w:val="181818"/>
          <w:sz w:val="24"/>
          <w:szCs w:val="28"/>
          <w:shd w:val="clear" w:color="auto" w:fill="FFFFFF"/>
        </w:rPr>
        <w:t>о</w:t>
      </w:r>
      <w:r w:rsidRPr="0086257A">
        <w:rPr>
          <w:i/>
          <w:iCs/>
          <w:color w:val="181818"/>
          <w:sz w:val="24"/>
          <w:szCs w:val="28"/>
          <w:shd w:val="clear" w:color="auto" w:fill="FFFFFF"/>
        </w:rPr>
        <w:t>сти: ленточные, замкнутые, сетчатые.</w:t>
      </w:r>
    </w:p>
    <w:p w:rsidR="0086257A" w:rsidRPr="0086257A" w:rsidRDefault="0086257A" w:rsidP="0086257A">
      <w:pPr>
        <w:pStyle w:val="a3"/>
        <w:rPr>
          <w:rFonts w:eastAsia="Times New Roman"/>
          <w:color w:val="181818"/>
          <w:sz w:val="20"/>
          <w:szCs w:val="21"/>
          <w:lang w:eastAsia="ru-RU"/>
        </w:rPr>
      </w:pPr>
      <w:r w:rsidRPr="0086257A">
        <w:rPr>
          <w:rFonts w:eastAsia="Times New Roman"/>
          <w:b/>
          <w:bCs/>
          <w:color w:val="181818"/>
          <w:sz w:val="24"/>
          <w:szCs w:val="28"/>
          <w:lang w:eastAsia="ru-RU"/>
        </w:rPr>
        <w:t>Композиция при построении орнамента</w:t>
      </w:r>
    </w:p>
    <w:p w:rsidR="0086257A" w:rsidRPr="0086257A" w:rsidRDefault="0086257A" w:rsidP="0086257A">
      <w:pPr>
        <w:pStyle w:val="a3"/>
        <w:rPr>
          <w:rFonts w:eastAsia="Times New Roman"/>
          <w:color w:val="181818"/>
          <w:sz w:val="20"/>
          <w:szCs w:val="21"/>
          <w:lang w:eastAsia="ru-RU"/>
        </w:rPr>
      </w:pPr>
      <w:r w:rsidRPr="0086257A">
        <w:rPr>
          <w:rFonts w:eastAsia="Times New Roman"/>
          <w:color w:val="181818"/>
          <w:sz w:val="24"/>
          <w:szCs w:val="28"/>
          <w:lang w:eastAsia="ru-RU"/>
        </w:rPr>
        <w:t>В композицию произведения декоративно-прикладного характера часто включаются орнамент и ра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з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личного рода узоры, играющие важную роль в формировании образа. Один и тот же предмет, украшенный орнаментами разного типа: с крупными или мелким элементами, яркими или сдержа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н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ными по цвету, в каждом случае приобретает новое звучание. При этом учитывается связь о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р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намента с формой предмета.</w:t>
      </w:r>
    </w:p>
    <w:p w:rsidR="0086257A" w:rsidRPr="0086257A" w:rsidRDefault="0086257A" w:rsidP="0086257A">
      <w:pPr>
        <w:pStyle w:val="a3"/>
        <w:rPr>
          <w:rFonts w:eastAsia="Times New Roman"/>
          <w:color w:val="181818"/>
          <w:sz w:val="20"/>
          <w:szCs w:val="21"/>
          <w:lang w:eastAsia="ru-RU"/>
        </w:rPr>
      </w:pPr>
      <w:r w:rsidRPr="0086257A">
        <w:rPr>
          <w:rFonts w:eastAsia="Times New Roman"/>
          <w:color w:val="181818"/>
          <w:sz w:val="24"/>
          <w:szCs w:val="28"/>
          <w:lang w:eastAsia="ru-RU"/>
        </w:rPr>
        <w:t>Цвет реального предмета может быть заменен символическим. Таким образом, упрощенность рисунка и декоративность цвета влияют на характер комп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о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зиции.</w:t>
      </w:r>
    </w:p>
    <w:p w:rsidR="0086257A" w:rsidRPr="0086257A" w:rsidRDefault="0086257A" w:rsidP="0086257A">
      <w:pPr>
        <w:pStyle w:val="a3"/>
        <w:rPr>
          <w:rFonts w:eastAsia="Times New Roman"/>
          <w:color w:val="181818"/>
          <w:sz w:val="20"/>
          <w:szCs w:val="21"/>
          <w:lang w:eastAsia="ru-RU"/>
        </w:rPr>
      </w:pPr>
      <w:r w:rsidRPr="0086257A">
        <w:rPr>
          <w:rFonts w:eastAsia="Times New Roman"/>
          <w:color w:val="181818"/>
          <w:sz w:val="24"/>
          <w:szCs w:val="28"/>
          <w:lang w:eastAsia="ru-RU"/>
        </w:rPr>
        <w:t>В декоративной композиции при построении орнаментов используют целый ряд средств х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у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дожественной выразительности. Рассмотрим каждое средство в отдельн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о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сти.</w:t>
      </w:r>
    </w:p>
    <w:p w:rsidR="0086257A" w:rsidRPr="0086257A" w:rsidRDefault="0086257A" w:rsidP="0086257A">
      <w:pPr>
        <w:pStyle w:val="a3"/>
        <w:rPr>
          <w:rFonts w:eastAsia="Times New Roman"/>
          <w:color w:val="181818"/>
          <w:sz w:val="20"/>
          <w:szCs w:val="21"/>
          <w:lang w:eastAsia="ru-RU"/>
        </w:rPr>
      </w:pPr>
      <w:r w:rsidRPr="0086257A">
        <w:rPr>
          <w:rFonts w:eastAsia="Times New Roman"/>
          <w:color w:val="181818"/>
          <w:sz w:val="24"/>
          <w:szCs w:val="28"/>
          <w:lang w:eastAsia="ru-RU"/>
        </w:rPr>
        <w:t>Достижению единства и художественной выразительности орнамента служат такие композ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и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ционные средства, как пропорции, ритм, масштаб и масштабность.</w:t>
      </w:r>
    </w:p>
    <w:p w:rsidR="0086257A" w:rsidRPr="0086257A" w:rsidRDefault="0086257A" w:rsidP="0086257A">
      <w:pPr>
        <w:pStyle w:val="a3"/>
        <w:rPr>
          <w:rFonts w:eastAsia="Times New Roman"/>
          <w:color w:val="181818"/>
          <w:sz w:val="20"/>
          <w:szCs w:val="21"/>
          <w:lang w:eastAsia="ru-RU"/>
        </w:rPr>
      </w:pPr>
      <w:r w:rsidRPr="0086257A">
        <w:rPr>
          <w:rFonts w:eastAsia="Times New Roman"/>
          <w:b/>
          <w:bCs/>
          <w:color w:val="181818"/>
          <w:sz w:val="24"/>
          <w:szCs w:val="28"/>
          <w:lang w:eastAsia="ru-RU"/>
        </w:rPr>
        <w:t>Пропорции</w:t>
      </w:r>
    </w:p>
    <w:p w:rsidR="0086257A" w:rsidRPr="0086257A" w:rsidRDefault="0086257A" w:rsidP="0086257A">
      <w:pPr>
        <w:pStyle w:val="a3"/>
        <w:rPr>
          <w:rFonts w:eastAsia="Times New Roman"/>
          <w:color w:val="181818"/>
          <w:sz w:val="20"/>
          <w:szCs w:val="21"/>
          <w:lang w:eastAsia="ru-RU"/>
        </w:rPr>
      </w:pPr>
      <w:r w:rsidRPr="0086257A">
        <w:rPr>
          <w:rFonts w:eastAsia="Times New Roman"/>
          <w:color w:val="181818"/>
          <w:sz w:val="24"/>
          <w:szCs w:val="28"/>
          <w:lang w:eastAsia="ru-RU"/>
        </w:rPr>
        <w:t>Пропорции в художественном произведении — это соотношение величин его элементов, а также о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т</w:t>
      </w:r>
      <w:r w:rsidRPr="0086257A">
        <w:rPr>
          <w:rFonts w:eastAsia="Times New Roman"/>
          <w:color w:val="181818"/>
          <w:sz w:val="24"/>
          <w:szCs w:val="28"/>
          <w:lang w:eastAsia="ru-RU"/>
        </w:rPr>
        <w:t>дельных элементов композиции со всем произведением в целом. Соблюдение пропорций играет важную роль в композиции, так как при этом создается благоприятное соотношение целого и его частей.</w:t>
      </w:r>
    </w:p>
    <w:p w:rsidR="0086257A" w:rsidRPr="001102DA" w:rsidRDefault="0086257A" w:rsidP="007C55A0">
      <w:pPr>
        <w:pStyle w:val="a3"/>
        <w:ind w:firstLine="0"/>
        <w:rPr>
          <w:bCs/>
          <w:iCs/>
          <w:sz w:val="24"/>
          <w:szCs w:val="24"/>
        </w:rPr>
      </w:pPr>
    </w:p>
    <w:p w:rsidR="00531CA0" w:rsidRDefault="00531CA0" w:rsidP="00531CA0">
      <w:pPr>
        <w:pStyle w:val="a3"/>
        <w:ind w:firstLine="0"/>
        <w:jc w:val="center"/>
        <w:rPr>
          <w:sz w:val="24"/>
          <w:lang w:eastAsia="ru-RU"/>
        </w:rPr>
      </w:pPr>
    </w:p>
    <w:p w:rsidR="00531CA0" w:rsidRPr="006A4B14" w:rsidRDefault="00531CA0" w:rsidP="00531CA0">
      <w:pPr>
        <w:pStyle w:val="a3"/>
        <w:ind w:firstLine="0"/>
        <w:jc w:val="center"/>
        <w:rPr>
          <w:sz w:val="24"/>
          <w:lang w:eastAsia="ru-RU"/>
        </w:rPr>
      </w:pPr>
    </w:p>
    <w:p w:rsidR="001D6C63" w:rsidRPr="00CA3AA1" w:rsidRDefault="006A4B14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</w:t>
      </w:r>
      <w:r w:rsidR="001D6C63" w:rsidRPr="00CA3AA1">
        <w:rPr>
          <w:b/>
          <w:sz w:val="24"/>
          <w:szCs w:val="24"/>
        </w:rPr>
        <w:t xml:space="preserve"> знаний.</w:t>
      </w:r>
    </w:p>
    <w:p w:rsidR="00F54571" w:rsidRDefault="00F54571" w:rsidP="001D6C63">
      <w:pPr>
        <w:pStyle w:val="a3"/>
        <w:rPr>
          <w:sz w:val="24"/>
          <w:szCs w:val="24"/>
          <w:u w:val="single" w:color="FF0000"/>
        </w:rPr>
      </w:pPr>
    </w:p>
    <w:p w:rsidR="00531CA0" w:rsidRPr="0086257A" w:rsidRDefault="001102DA" w:rsidP="001D6C63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Посмотрите </w:t>
      </w:r>
      <w:r w:rsidR="0086257A">
        <w:rPr>
          <w:sz w:val="24"/>
          <w:szCs w:val="24"/>
        </w:rPr>
        <w:t>видео</w:t>
      </w:r>
      <w:r>
        <w:rPr>
          <w:sz w:val="24"/>
          <w:szCs w:val="24"/>
        </w:rPr>
        <w:t xml:space="preserve"> по теме: </w:t>
      </w:r>
      <w:hyperlink r:id="rId7" w:tgtFrame="_blank" w:tooltip="Поделиться ссылкой" w:history="1">
        <w:r w:rsidR="0086257A" w:rsidRPr="0086257A">
          <w:rPr>
            <w:rStyle w:val="a5"/>
            <w:spacing w:val="15"/>
            <w:sz w:val="24"/>
            <w:szCs w:val="24"/>
          </w:rPr>
          <w:t>https://youtu.be/uLmKtSxsDqE</w:t>
        </w:r>
      </w:hyperlink>
      <w:r w:rsidR="0086257A">
        <w:t xml:space="preserve"> </w:t>
      </w:r>
    </w:p>
    <w:p w:rsidR="00531CA0" w:rsidRPr="000B31C7" w:rsidRDefault="00531CA0" w:rsidP="001D6C63">
      <w:pPr>
        <w:pStyle w:val="a3"/>
        <w:ind w:firstLine="0"/>
        <w:rPr>
          <w:sz w:val="24"/>
        </w:rPr>
      </w:pPr>
    </w:p>
    <w:p w:rsidR="00F54571" w:rsidRDefault="00F54571" w:rsidP="00BB3302">
      <w:pPr>
        <w:pStyle w:val="a3"/>
        <w:ind w:firstLine="360"/>
        <w:rPr>
          <w:b/>
          <w:color w:val="00B050"/>
          <w:sz w:val="24"/>
        </w:rPr>
      </w:pPr>
    </w:p>
    <w:p w:rsidR="00623943" w:rsidRDefault="001D6C63" w:rsidP="00F604DB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1D6C63" w:rsidRPr="00F541C6" w:rsidRDefault="001D6C63" w:rsidP="001D6C63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8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sectPr w:rsidR="001D6C63" w:rsidRPr="00F541C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B9743B"/>
    <w:multiLevelType w:val="hybridMultilevel"/>
    <w:tmpl w:val="8EFC05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430FE8"/>
    <w:multiLevelType w:val="hybridMultilevel"/>
    <w:tmpl w:val="C5E0A9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161F4EC0"/>
    <w:multiLevelType w:val="hybridMultilevel"/>
    <w:tmpl w:val="C3122F04"/>
    <w:lvl w:ilvl="0" w:tplc="367457B6">
      <w:numFmt w:val="bullet"/>
      <w:lvlText w:val="•"/>
      <w:lvlJc w:val="left"/>
      <w:pPr>
        <w:ind w:left="4255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1" w:tplc="3F342152">
      <w:numFmt w:val="bullet"/>
      <w:lvlText w:val="•"/>
      <w:lvlJc w:val="left"/>
      <w:pPr>
        <w:ind w:left="4784" w:hanging="397"/>
      </w:pPr>
      <w:rPr>
        <w:rFonts w:hint="default"/>
        <w:lang w:val="ru-RU" w:eastAsia="en-US" w:bidi="ar-SA"/>
      </w:rPr>
    </w:lvl>
    <w:lvl w:ilvl="2" w:tplc="A080BE06">
      <w:numFmt w:val="bullet"/>
      <w:lvlText w:val="•"/>
      <w:lvlJc w:val="left"/>
      <w:pPr>
        <w:ind w:left="5308" w:hanging="397"/>
      </w:pPr>
      <w:rPr>
        <w:rFonts w:hint="default"/>
        <w:lang w:val="ru-RU" w:eastAsia="en-US" w:bidi="ar-SA"/>
      </w:rPr>
    </w:lvl>
    <w:lvl w:ilvl="3" w:tplc="6436E02C">
      <w:numFmt w:val="bullet"/>
      <w:lvlText w:val="•"/>
      <w:lvlJc w:val="left"/>
      <w:pPr>
        <w:ind w:left="5833" w:hanging="397"/>
      </w:pPr>
      <w:rPr>
        <w:rFonts w:hint="default"/>
        <w:lang w:val="ru-RU" w:eastAsia="en-US" w:bidi="ar-SA"/>
      </w:rPr>
    </w:lvl>
    <w:lvl w:ilvl="4" w:tplc="73C6F108">
      <w:numFmt w:val="bullet"/>
      <w:lvlText w:val="•"/>
      <w:lvlJc w:val="left"/>
      <w:pPr>
        <w:ind w:left="6357" w:hanging="397"/>
      </w:pPr>
      <w:rPr>
        <w:rFonts w:hint="default"/>
        <w:lang w:val="ru-RU" w:eastAsia="en-US" w:bidi="ar-SA"/>
      </w:rPr>
    </w:lvl>
    <w:lvl w:ilvl="5" w:tplc="552CE4B8">
      <w:numFmt w:val="bullet"/>
      <w:lvlText w:val="•"/>
      <w:lvlJc w:val="left"/>
      <w:pPr>
        <w:ind w:left="6882" w:hanging="397"/>
      </w:pPr>
      <w:rPr>
        <w:rFonts w:hint="default"/>
        <w:lang w:val="ru-RU" w:eastAsia="en-US" w:bidi="ar-SA"/>
      </w:rPr>
    </w:lvl>
    <w:lvl w:ilvl="6" w:tplc="1E0E486A">
      <w:numFmt w:val="bullet"/>
      <w:lvlText w:val="•"/>
      <w:lvlJc w:val="left"/>
      <w:pPr>
        <w:ind w:left="7406" w:hanging="397"/>
      </w:pPr>
      <w:rPr>
        <w:rFonts w:hint="default"/>
        <w:lang w:val="ru-RU" w:eastAsia="en-US" w:bidi="ar-SA"/>
      </w:rPr>
    </w:lvl>
    <w:lvl w:ilvl="7" w:tplc="67860754">
      <w:numFmt w:val="bullet"/>
      <w:lvlText w:val="•"/>
      <w:lvlJc w:val="left"/>
      <w:pPr>
        <w:ind w:left="7931" w:hanging="397"/>
      </w:pPr>
      <w:rPr>
        <w:rFonts w:hint="default"/>
        <w:lang w:val="ru-RU" w:eastAsia="en-US" w:bidi="ar-SA"/>
      </w:rPr>
    </w:lvl>
    <w:lvl w:ilvl="8" w:tplc="688C48F6">
      <w:numFmt w:val="bullet"/>
      <w:lvlText w:val="•"/>
      <w:lvlJc w:val="left"/>
      <w:pPr>
        <w:ind w:left="8455" w:hanging="397"/>
      </w:pPr>
      <w:rPr>
        <w:rFonts w:hint="default"/>
        <w:lang w:val="ru-RU" w:eastAsia="en-US" w:bidi="ar-SA"/>
      </w:rPr>
    </w:lvl>
  </w:abstractNum>
  <w:abstractNum w:abstractNumId="7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051377"/>
    <w:multiLevelType w:val="hybridMultilevel"/>
    <w:tmpl w:val="060C3BEE"/>
    <w:lvl w:ilvl="0" w:tplc="8BBACE12">
      <w:start w:val="1"/>
      <w:numFmt w:val="decimal"/>
      <w:lvlText w:val="%1."/>
      <w:lvlJc w:val="left"/>
      <w:pPr>
        <w:ind w:left="117" w:hanging="278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29C60F2A">
      <w:numFmt w:val="bullet"/>
      <w:lvlText w:val="•"/>
      <w:lvlJc w:val="left"/>
      <w:pPr>
        <w:ind w:left="1058" w:hanging="278"/>
      </w:pPr>
      <w:rPr>
        <w:rFonts w:hint="default"/>
        <w:lang w:val="ru-RU" w:eastAsia="en-US" w:bidi="ar-SA"/>
      </w:rPr>
    </w:lvl>
    <w:lvl w:ilvl="2" w:tplc="01208BAC">
      <w:numFmt w:val="bullet"/>
      <w:lvlText w:val="•"/>
      <w:lvlJc w:val="left"/>
      <w:pPr>
        <w:ind w:left="1996" w:hanging="278"/>
      </w:pPr>
      <w:rPr>
        <w:rFonts w:hint="default"/>
        <w:lang w:val="ru-RU" w:eastAsia="en-US" w:bidi="ar-SA"/>
      </w:rPr>
    </w:lvl>
    <w:lvl w:ilvl="3" w:tplc="BAE6BF30">
      <w:numFmt w:val="bullet"/>
      <w:lvlText w:val="•"/>
      <w:lvlJc w:val="left"/>
      <w:pPr>
        <w:ind w:left="2935" w:hanging="278"/>
      </w:pPr>
      <w:rPr>
        <w:rFonts w:hint="default"/>
        <w:lang w:val="ru-RU" w:eastAsia="en-US" w:bidi="ar-SA"/>
      </w:rPr>
    </w:lvl>
    <w:lvl w:ilvl="4" w:tplc="4330E4FC">
      <w:numFmt w:val="bullet"/>
      <w:lvlText w:val="•"/>
      <w:lvlJc w:val="left"/>
      <w:pPr>
        <w:ind w:left="3873" w:hanging="278"/>
      </w:pPr>
      <w:rPr>
        <w:rFonts w:hint="default"/>
        <w:lang w:val="ru-RU" w:eastAsia="en-US" w:bidi="ar-SA"/>
      </w:rPr>
    </w:lvl>
    <w:lvl w:ilvl="5" w:tplc="46A6BF50">
      <w:numFmt w:val="bullet"/>
      <w:lvlText w:val="•"/>
      <w:lvlJc w:val="left"/>
      <w:pPr>
        <w:ind w:left="4812" w:hanging="278"/>
      </w:pPr>
      <w:rPr>
        <w:rFonts w:hint="default"/>
        <w:lang w:val="ru-RU" w:eastAsia="en-US" w:bidi="ar-SA"/>
      </w:rPr>
    </w:lvl>
    <w:lvl w:ilvl="6" w:tplc="F20C62B0">
      <w:numFmt w:val="bullet"/>
      <w:lvlText w:val="•"/>
      <w:lvlJc w:val="left"/>
      <w:pPr>
        <w:ind w:left="5750" w:hanging="278"/>
      </w:pPr>
      <w:rPr>
        <w:rFonts w:hint="default"/>
        <w:lang w:val="ru-RU" w:eastAsia="en-US" w:bidi="ar-SA"/>
      </w:rPr>
    </w:lvl>
    <w:lvl w:ilvl="7" w:tplc="880EFBEC">
      <w:numFmt w:val="bullet"/>
      <w:lvlText w:val="•"/>
      <w:lvlJc w:val="left"/>
      <w:pPr>
        <w:ind w:left="6689" w:hanging="278"/>
      </w:pPr>
      <w:rPr>
        <w:rFonts w:hint="default"/>
        <w:lang w:val="ru-RU" w:eastAsia="en-US" w:bidi="ar-SA"/>
      </w:rPr>
    </w:lvl>
    <w:lvl w:ilvl="8" w:tplc="22FCA1C0">
      <w:numFmt w:val="bullet"/>
      <w:lvlText w:val="•"/>
      <w:lvlJc w:val="left"/>
      <w:pPr>
        <w:ind w:left="7627" w:hanging="278"/>
      </w:pPr>
      <w:rPr>
        <w:rFonts w:hint="default"/>
        <w:lang w:val="ru-RU" w:eastAsia="en-US" w:bidi="ar-SA"/>
      </w:rPr>
    </w:lvl>
  </w:abstractNum>
  <w:abstractNum w:abstractNumId="9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674A92"/>
    <w:multiLevelType w:val="multilevel"/>
    <w:tmpl w:val="EABE34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3261856"/>
    <w:multiLevelType w:val="hybridMultilevel"/>
    <w:tmpl w:val="B5506DA0"/>
    <w:lvl w:ilvl="0" w:tplc="26722A22">
      <w:start w:val="1"/>
      <w:numFmt w:val="decimal"/>
      <w:lvlText w:val="%1."/>
      <w:lvlJc w:val="left"/>
      <w:pPr>
        <w:ind w:left="627" w:hanging="301"/>
        <w:jc w:val="right"/>
      </w:pPr>
      <w:rPr>
        <w:rFonts w:hint="default"/>
        <w:b/>
        <w:bCs/>
        <w:spacing w:val="0"/>
        <w:w w:val="81"/>
        <w:lang w:val="ru-RU" w:eastAsia="en-US" w:bidi="ar-SA"/>
      </w:rPr>
    </w:lvl>
    <w:lvl w:ilvl="1" w:tplc="E0129F4E">
      <w:numFmt w:val="bullet"/>
      <w:lvlText w:val="•"/>
      <w:lvlJc w:val="left"/>
      <w:pPr>
        <w:ind w:left="1508" w:hanging="301"/>
      </w:pPr>
      <w:rPr>
        <w:rFonts w:hint="default"/>
        <w:lang w:val="ru-RU" w:eastAsia="en-US" w:bidi="ar-SA"/>
      </w:rPr>
    </w:lvl>
    <w:lvl w:ilvl="2" w:tplc="0332E840">
      <w:numFmt w:val="bullet"/>
      <w:lvlText w:val="•"/>
      <w:lvlJc w:val="left"/>
      <w:pPr>
        <w:ind w:left="2396" w:hanging="301"/>
      </w:pPr>
      <w:rPr>
        <w:rFonts w:hint="default"/>
        <w:lang w:val="ru-RU" w:eastAsia="en-US" w:bidi="ar-SA"/>
      </w:rPr>
    </w:lvl>
    <w:lvl w:ilvl="3" w:tplc="9BA48D9C">
      <w:numFmt w:val="bullet"/>
      <w:lvlText w:val="•"/>
      <w:lvlJc w:val="left"/>
      <w:pPr>
        <w:ind w:left="3285" w:hanging="301"/>
      </w:pPr>
      <w:rPr>
        <w:rFonts w:hint="default"/>
        <w:lang w:val="ru-RU" w:eastAsia="en-US" w:bidi="ar-SA"/>
      </w:rPr>
    </w:lvl>
    <w:lvl w:ilvl="4" w:tplc="3ABCBFF0">
      <w:numFmt w:val="bullet"/>
      <w:lvlText w:val="•"/>
      <w:lvlJc w:val="left"/>
      <w:pPr>
        <w:ind w:left="4173" w:hanging="301"/>
      </w:pPr>
      <w:rPr>
        <w:rFonts w:hint="default"/>
        <w:lang w:val="ru-RU" w:eastAsia="en-US" w:bidi="ar-SA"/>
      </w:rPr>
    </w:lvl>
    <w:lvl w:ilvl="5" w:tplc="11AEA0C4">
      <w:numFmt w:val="bullet"/>
      <w:lvlText w:val="•"/>
      <w:lvlJc w:val="left"/>
      <w:pPr>
        <w:ind w:left="5062" w:hanging="301"/>
      </w:pPr>
      <w:rPr>
        <w:rFonts w:hint="default"/>
        <w:lang w:val="ru-RU" w:eastAsia="en-US" w:bidi="ar-SA"/>
      </w:rPr>
    </w:lvl>
    <w:lvl w:ilvl="6" w:tplc="F662AA84">
      <w:numFmt w:val="bullet"/>
      <w:lvlText w:val="•"/>
      <w:lvlJc w:val="left"/>
      <w:pPr>
        <w:ind w:left="5950" w:hanging="301"/>
      </w:pPr>
      <w:rPr>
        <w:rFonts w:hint="default"/>
        <w:lang w:val="ru-RU" w:eastAsia="en-US" w:bidi="ar-SA"/>
      </w:rPr>
    </w:lvl>
    <w:lvl w:ilvl="7" w:tplc="3D682A32">
      <w:numFmt w:val="bullet"/>
      <w:lvlText w:val="•"/>
      <w:lvlJc w:val="left"/>
      <w:pPr>
        <w:ind w:left="6839" w:hanging="301"/>
      </w:pPr>
      <w:rPr>
        <w:rFonts w:hint="default"/>
        <w:lang w:val="ru-RU" w:eastAsia="en-US" w:bidi="ar-SA"/>
      </w:rPr>
    </w:lvl>
    <w:lvl w:ilvl="8" w:tplc="0EB6DE9C">
      <w:numFmt w:val="bullet"/>
      <w:lvlText w:val="•"/>
      <w:lvlJc w:val="left"/>
      <w:pPr>
        <w:ind w:left="7727" w:hanging="301"/>
      </w:pPr>
      <w:rPr>
        <w:rFonts w:hint="default"/>
        <w:lang w:val="ru-RU" w:eastAsia="en-US" w:bidi="ar-SA"/>
      </w:rPr>
    </w:lvl>
  </w:abstractNum>
  <w:abstractNum w:abstractNumId="12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1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CD51415"/>
    <w:multiLevelType w:val="hybridMultilevel"/>
    <w:tmpl w:val="74429C62"/>
    <w:lvl w:ilvl="0" w:tplc="CCB4D546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2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CE67BC1"/>
    <w:multiLevelType w:val="hybridMultilevel"/>
    <w:tmpl w:val="17E4E572"/>
    <w:lvl w:ilvl="0" w:tplc="A726C8D4">
      <w:start w:val="1"/>
      <w:numFmt w:val="decimal"/>
      <w:lvlText w:val="%1."/>
      <w:lvlJc w:val="left"/>
      <w:pPr>
        <w:ind w:left="1654" w:hanging="945"/>
      </w:pPr>
      <w:rPr>
        <w:rFonts w:ascii="Times New Roman" w:hAnsi="Times New Roman" w:hint="default"/>
        <w:w w:val="1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305684A"/>
    <w:multiLevelType w:val="hybridMultilevel"/>
    <w:tmpl w:val="470E612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5EC2EF2"/>
    <w:multiLevelType w:val="hybridMultilevel"/>
    <w:tmpl w:val="4AB20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A376DFE"/>
    <w:multiLevelType w:val="hybridMultilevel"/>
    <w:tmpl w:val="498600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2"/>
  </w:num>
  <w:num w:numId="3">
    <w:abstractNumId w:val="29"/>
  </w:num>
  <w:num w:numId="4">
    <w:abstractNumId w:val="4"/>
  </w:num>
  <w:num w:numId="5">
    <w:abstractNumId w:val="35"/>
  </w:num>
  <w:num w:numId="6">
    <w:abstractNumId w:val="13"/>
  </w:num>
  <w:num w:numId="7">
    <w:abstractNumId w:val="31"/>
  </w:num>
  <w:num w:numId="8">
    <w:abstractNumId w:val="27"/>
  </w:num>
  <w:num w:numId="9">
    <w:abstractNumId w:val="30"/>
  </w:num>
  <w:num w:numId="10">
    <w:abstractNumId w:val="2"/>
  </w:num>
  <w:num w:numId="11">
    <w:abstractNumId w:val="16"/>
  </w:num>
  <w:num w:numId="12">
    <w:abstractNumId w:val="21"/>
  </w:num>
  <w:num w:numId="13">
    <w:abstractNumId w:val="24"/>
  </w:num>
  <w:num w:numId="14">
    <w:abstractNumId w:val="20"/>
  </w:num>
  <w:num w:numId="15">
    <w:abstractNumId w:val="9"/>
  </w:num>
  <w:num w:numId="16">
    <w:abstractNumId w:val="7"/>
  </w:num>
  <w:num w:numId="17">
    <w:abstractNumId w:val="19"/>
  </w:num>
  <w:num w:numId="18">
    <w:abstractNumId w:val="15"/>
  </w:num>
  <w:num w:numId="19">
    <w:abstractNumId w:val="0"/>
  </w:num>
  <w:num w:numId="20">
    <w:abstractNumId w:val="12"/>
  </w:num>
  <w:num w:numId="21">
    <w:abstractNumId w:val="34"/>
  </w:num>
  <w:num w:numId="22">
    <w:abstractNumId w:val="14"/>
  </w:num>
  <w:num w:numId="23">
    <w:abstractNumId w:val="1"/>
  </w:num>
  <w:num w:numId="24">
    <w:abstractNumId w:val="5"/>
  </w:num>
  <w:num w:numId="25">
    <w:abstractNumId w:val="11"/>
  </w:num>
  <w:num w:numId="26">
    <w:abstractNumId w:val="32"/>
  </w:num>
  <w:num w:numId="27">
    <w:abstractNumId w:val="26"/>
  </w:num>
  <w:num w:numId="28">
    <w:abstractNumId w:val="28"/>
  </w:num>
  <w:num w:numId="29">
    <w:abstractNumId w:val="6"/>
  </w:num>
  <w:num w:numId="30">
    <w:abstractNumId w:val="25"/>
  </w:num>
  <w:num w:numId="31">
    <w:abstractNumId w:val="33"/>
  </w:num>
  <w:num w:numId="32">
    <w:abstractNumId w:val="23"/>
  </w:num>
  <w:num w:numId="33">
    <w:abstractNumId w:val="8"/>
  </w:num>
  <w:num w:numId="34">
    <w:abstractNumId w:val="18"/>
  </w:num>
  <w:num w:numId="35">
    <w:abstractNumId w:val="3"/>
  </w:num>
  <w:num w:numId="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297C"/>
    <w:rsid w:val="00026A2B"/>
    <w:rsid w:val="000355E0"/>
    <w:rsid w:val="000470A6"/>
    <w:rsid w:val="00065B08"/>
    <w:rsid w:val="00066B98"/>
    <w:rsid w:val="00076D83"/>
    <w:rsid w:val="00097680"/>
    <w:rsid w:val="000C2221"/>
    <w:rsid w:val="000E5CFA"/>
    <w:rsid w:val="001102DA"/>
    <w:rsid w:val="00116779"/>
    <w:rsid w:val="00117CC6"/>
    <w:rsid w:val="0014264E"/>
    <w:rsid w:val="001612C3"/>
    <w:rsid w:val="0016521E"/>
    <w:rsid w:val="00182AB7"/>
    <w:rsid w:val="0018696B"/>
    <w:rsid w:val="001B6D3B"/>
    <w:rsid w:val="001D176F"/>
    <w:rsid w:val="001D4C5F"/>
    <w:rsid w:val="001D6C63"/>
    <w:rsid w:val="0023589E"/>
    <w:rsid w:val="002519EA"/>
    <w:rsid w:val="00261809"/>
    <w:rsid w:val="0028598A"/>
    <w:rsid w:val="002B659F"/>
    <w:rsid w:val="002C094C"/>
    <w:rsid w:val="002C2856"/>
    <w:rsid w:val="002C6D95"/>
    <w:rsid w:val="002F284D"/>
    <w:rsid w:val="00302805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3C0F4B"/>
    <w:rsid w:val="004136E6"/>
    <w:rsid w:val="00417DFB"/>
    <w:rsid w:val="004955DE"/>
    <w:rsid w:val="004B06AB"/>
    <w:rsid w:val="004D01D7"/>
    <w:rsid w:val="00530D24"/>
    <w:rsid w:val="00531CA0"/>
    <w:rsid w:val="00531D86"/>
    <w:rsid w:val="005327DB"/>
    <w:rsid w:val="00544B40"/>
    <w:rsid w:val="00545B4F"/>
    <w:rsid w:val="00554C55"/>
    <w:rsid w:val="0056450A"/>
    <w:rsid w:val="0056580E"/>
    <w:rsid w:val="005A295B"/>
    <w:rsid w:val="005A372D"/>
    <w:rsid w:val="005C6AB9"/>
    <w:rsid w:val="005F60D3"/>
    <w:rsid w:val="005F66DB"/>
    <w:rsid w:val="0060395A"/>
    <w:rsid w:val="00623943"/>
    <w:rsid w:val="00635FE6"/>
    <w:rsid w:val="00674032"/>
    <w:rsid w:val="0069202C"/>
    <w:rsid w:val="006A4B14"/>
    <w:rsid w:val="006B08D7"/>
    <w:rsid w:val="006E58DD"/>
    <w:rsid w:val="006E5B9E"/>
    <w:rsid w:val="006F6627"/>
    <w:rsid w:val="00705568"/>
    <w:rsid w:val="007B118D"/>
    <w:rsid w:val="007B3F87"/>
    <w:rsid w:val="007B6ABA"/>
    <w:rsid w:val="007C35EA"/>
    <w:rsid w:val="007C55A0"/>
    <w:rsid w:val="007D6DBF"/>
    <w:rsid w:val="007F005E"/>
    <w:rsid w:val="007F4E90"/>
    <w:rsid w:val="00800511"/>
    <w:rsid w:val="00815CA6"/>
    <w:rsid w:val="00817B67"/>
    <w:rsid w:val="00831DF6"/>
    <w:rsid w:val="00836934"/>
    <w:rsid w:val="0086257A"/>
    <w:rsid w:val="00867419"/>
    <w:rsid w:val="00895A77"/>
    <w:rsid w:val="00897BB9"/>
    <w:rsid w:val="008C4FD4"/>
    <w:rsid w:val="00906B23"/>
    <w:rsid w:val="00922370"/>
    <w:rsid w:val="00931511"/>
    <w:rsid w:val="00954D18"/>
    <w:rsid w:val="009853BE"/>
    <w:rsid w:val="009937A6"/>
    <w:rsid w:val="00997A84"/>
    <w:rsid w:val="009A6A06"/>
    <w:rsid w:val="009A71EB"/>
    <w:rsid w:val="009B2AB2"/>
    <w:rsid w:val="00A10869"/>
    <w:rsid w:val="00A13562"/>
    <w:rsid w:val="00A300A9"/>
    <w:rsid w:val="00A36B29"/>
    <w:rsid w:val="00A62285"/>
    <w:rsid w:val="00A67130"/>
    <w:rsid w:val="00A90911"/>
    <w:rsid w:val="00AA49F6"/>
    <w:rsid w:val="00AA721F"/>
    <w:rsid w:val="00AC232B"/>
    <w:rsid w:val="00AC4B4E"/>
    <w:rsid w:val="00AC72A1"/>
    <w:rsid w:val="00AD67DB"/>
    <w:rsid w:val="00B30CCB"/>
    <w:rsid w:val="00B45898"/>
    <w:rsid w:val="00B617AA"/>
    <w:rsid w:val="00B861C2"/>
    <w:rsid w:val="00BB3302"/>
    <w:rsid w:val="00BC3237"/>
    <w:rsid w:val="00BE1483"/>
    <w:rsid w:val="00BE3762"/>
    <w:rsid w:val="00BF3892"/>
    <w:rsid w:val="00C23483"/>
    <w:rsid w:val="00C40A9B"/>
    <w:rsid w:val="00C555D6"/>
    <w:rsid w:val="00C8526C"/>
    <w:rsid w:val="00CA2212"/>
    <w:rsid w:val="00CA5670"/>
    <w:rsid w:val="00CA6A03"/>
    <w:rsid w:val="00CE6004"/>
    <w:rsid w:val="00CE6965"/>
    <w:rsid w:val="00D300B5"/>
    <w:rsid w:val="00D42800"/>
    <w:rsid w:val="00D55806"/>
    <w:rsid w:val="00D63F06"/>
    <w:rsid w:val="00D87C84"/>
    <w:rsid w:val="00DA3E54"/>
    <w:rsid w:val="00DA5ED1"/>
    <w:rsid w:val="00DD3947"/>
    <w:rsid w:val="00E11B08"/>
    <w:rsid w:val="00E317B6"/>
    <w:rsid w:val="00E37C4E"/>
    <w:rsid w:val="00E66EBD"/>
    <w:rsid w:val="00E87086"/>
    <w:rsid w:val="00EB13A8"/>
    <w:rsid w:val="00EC2929"/>
    <w:rsid w:val="00ED1816"/>
    <w:rsid w:val="00EE7B6F"/>
    <w:rsid w:val="00EF2BFB"/>
    <w:rsid w:val="00F26E6D"/>
    <w:rsid w:val="00F54571"/>
    <w:rsid w:val="00F604DB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102D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6C6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D6C6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styleId="af0">
    <w:name w:val="Emphasis"/>
    <w:basedOn w:val="a0"/>
    <w:uiPriority w:val="20"/>
    <w:qFormat/>
    <w:rsid w:val="00BE3762"/>
    <w:rPr>
      <w:i/>
      <w:iCs/>
    </w:rPr>
  </w:style>
  <w:style w:type="character" w:customStyle="1" w:styleId="20">
    <w:name w:val="Заголовок 2 Знак"/>
    <w:basedOn w:val="a0"/>
    <w:link w:val="2"/>
    <w:uiPriority w:val="9"/>
    <w:semiHidden/>
    <w:rsid w:val="001102D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5">
    <w:name w:val="c5"/>
    <w:basedOn w:val="a"/>
    <w:rsid w:val="00026A2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026A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25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7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53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9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youtu.be/uLmKtSxsDq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17EC23-7169-488C-8654-9FAABED23D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1110</TotalTime>
  <Pages>1</Pages>
  <Words>368</Words>
  <Characters>2098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57</cp:revision>
  <cp:lastPrinted>2020-03-30T15:28:00Z</cp:lastPrinted>
  <dcterms:created xsi:type="dcterms:W3CDTF">2020-03-19T15:21:00Z</dcterms:created>
  <dcterms:modified xsi:type="dcterms:W3CDTF">2022-06-25T19:36:00Z</dcterms:modified>
</cp:coreProperties>
</file>