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684A10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6 класс                                    </w:t>
      </w:r>
      <w:r w:rsidR="008945DA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84A1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45DA" w:rsidRPr="001C3403" w:rsidRDefault="00770924" w:rsidP="001C340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84A10" w:rsidRPr="00684A10">
        <w:rPr>
          <w:rFonts w:ascii="Times New Roman" w:hAnsi="Times New Roman" w:cs="Times New Roman"/>
          <w:b/>
          <w:bCs/>
          <w:sz w:val="24"/>
          <w:szCs w:val="24"/>
        </w:rPr>
        <w:t>Сельскохозяйственные, лекарственные, декоративные растения.</w:t>
      </w:r>
    </w:p>
    <w:p w:rsidR="00770924" w:rsidRPr="005D623D" w:rsidRDefault="00770924" w:rsidP="005D623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D623D">
        <w:rPr>
          <w:rFonts w:ascii="Times New Roman" w:hAnsi="Times New Roman" w:cs="Times New Roman"/>
          <w:bCs/>
          <w:sz w:val="24"/>
          <w:szCs w:val="24"/>
        </w:rPr>
        <w:t xml:space="preserve">продолжить формирование представлений у </w:t>
      </w:r>
      <w:r w:rsidR="00716190">
        <w:rPr>
          <w:rFonts w:ascii="Times New Roman" w:hAnsi="Times New Roman" w:cs="Times New Roman"/>
          <w:bCs/>
          <w:sz w:val="24"/>
          <w:szCs w:val="24"/>
        </w:rPr>
        <w:t xml:space="preserve">учащихся </w:t>
      </w:r>
      <w:r w:rsidR="005D623D" w:rsidRPr="005D623D">
        <w:rPr>
          <w:rFonts w:ascii="Times New Roman" w:hAnsi="Times New Roman" w:cs="Times New Roman"/>
          <w:bCs/>
          <w:sz w:val="24"/>
          <w:szCs w:val="24"/>
        </w:rPr>
        <w:t>о значении покрытосеменных растений в природе и жизни человека.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3F1CD0" w:rsidRPr="003F1CD0" w:rsidRDefault="003F1CD0" w:rsidP="003F1C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Существуют разные классификации </w:t>
      </w:r>
      <w:r w:rsidR="00482C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культурных растений. Их классифицируют по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веществам, которые они содержат (крахмал, сахар, масло), или по их назначению и действию (например, стимулирующие, к числу которых относятся чайные кусты). Можно выделить следующие виды культурных растений: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Декоративные.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Они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улучшают качество жизни за счет украшения окружающего пространства. К этой группе отно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сятся многие цветковые растения.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Иногда они только украшают участок — например, как тюльпаны или ирисы. Иногда — активно используются в народной медицине и кулинарии, как розы, шиповник и т. д.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99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Лекарственные растения. Это, например, ромашка аптечная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календула, шалфей, алоэ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3F1CD0" w:rsidRP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Зерновые и хлебные злаки. К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хлебным злакам относятся пшеница, ячмень, рис, кукуруза, а вот все виды овса входят в группу крупяных культур, 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аравне с гречихой, просом.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Хотя крупу производят и из пшеницы или ячменя. Также выделяют группу зерновых бобовых культур, к числу которых относятся фасоль, горох, соя, чечевица и ряд других.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Крахмалоносные</w:t>
      </w:r>
      <w:proofErr w:type="spellEnd"/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Самы</w:t>
      </w:r>
      <w:r w:rsidR="00482C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известны</w:t>
      </w:r>
      <w:r w:rsidR="00482C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представител</w:t>
      </w:r>
      <w:r w:rsidR="00482C2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ь этой группы —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картофель. Но к ней же относятся и бананы (а не к</w:t>
      </w:r>
      <w:r w:rsidR="001869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плодам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), и хлебное дерево.</w:t>
      </w:r>
    </w:p>
    <w:p w:rsidR="003F1CD0" w:rsidRP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Сахароносные. Это довольно большая группа растения. Но для получения чистого кристаллического сахара используются в основном сахарная свёкла, тростник, некоторые виды сахарных пальм.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Масличные — это подс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олнух, оливковые деревья,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кунжут, арахис.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Овощные. Эта группа делится на несколько более мелких. Это могут быть пасленовые (томаты, баклажаны, сладкий перец), листовые и бутонные овощи (разны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 виды капусты, салата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), корнеплоды (морковь, свекла, сельдерей), а также тыквенные (это и огурцы, и тыквы, и дыни, и арбузы, хотя последние две культуры иногда относят к бахчевым, выделяя в отдельную группу).</w:t>
      </w:r>
    </w:p>
    <w:p w:rsid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Плодовые и ягодные растения. В разных климатических зонах к ним относятся разные растения. В умеренных широтах это яблоня, вишня, слива, груша, в более южных к ним добавляю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тся абрикос, гранат, айва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В субтропическом климате выращивают лимоны, мандарины и актинидию китайскую (ее плоды называют киви). В тропиках </w:t>
      </w:r>
      <w:r w:rsidR="00121C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этой группе относятся манго</w:t>
      </w:r>
      <w:bookmarkStart w:id="0" w:name="_GoBack"/>
      <w:bookmarkEnd w:id="0"/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Кроме того, к ягодным культурам относят малину, земл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янику садовую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смородину, крыжовник и т. д.</w:t>
      </w:r>
    </w:p>
    <w:p w:rsidR="003F1CD0" w:rsidRPr="003F1CD0" w:rsidRDefault="003F1CD0" w:rsidP="003F1CD0">
      <w:pPr>
        <w:pStyle w:val="a5"/>
        <w:numPr>
          <w:ilvl w:val="0"/>
          <w:numId w:val="4"/>
        </w:numPr>
        <w:spacing w:after="0" w:line="240" w:lineRule="auto"/>
        <w:ind w:left="0" w:firstLine="106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Пряноароматические</w:t>
      </w:r>
      <w:proofErr w:type="spellEnd"/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культуры — различные виды перца, мускатный орех, горчица, имбирь. Самая крупная категория в этой группе — пряные травы. К их числ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у относятся базилик, </w:t>
      </w:r>
      <w:r w:rsidRPr="003F1C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укроп, петрушка, тимьян и т. д.</w:t>
      </w:r>
    </w:p>
    <w:p w:rsidR="003F1CD0" w:rsidRDefault="003F1CD0" w:rsidP="001C340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43C4F" w:rsidRDefault="00770924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D579F0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 и </w:t>
      </w:r>
      <w:r w:rsidR="00482C2D">
        <w:rPr>
          <w:rFonts w:ascii="Times New Roman" w:hAnsi="Times New Roman" w:cs="Times New Roman"/>
          <w:sz w:val="24"/>
          <w:szCs w:val="24"/>
        </w:rPr>
        <w:t>запишите:</w:t>
      </w:r>
    </w:p>
    <w:p w:rsidR="00482C2D" w:rsidRDefault="00482C2D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В</w:t>
      </w:r>
      <w:r w:rsidRPr="00482C2D">
        <w:rPr>
          <w:rFonts w:ascii="Times New Roman" w:hAnsi="Times New Roman" w:cs="Times New Roman"/>
          <w:sz w:val="24"/>
          <w:szCs w:val="24"/>
        </w:rPr>
        <w:t>иды культурных растений</w:t>
      </w:r>
      <w:r w:rsidR="00186986">
        <w:rPr>
          <w:rFonts w:ascii="Times New Roman" w:hAnsi="Times New Roman" w:cs="Times New Roman"/>
          <w:sz w:val="24"/>
          <w:szCs w:val="24"/>
        </w:rPr>
        <w:t>.</w:t>
      </w:r>
    </w:p>
    <w:p w:rsidR="00482C2D" w:rsidRDefault="00482C2D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1.2. Представителей лекарственных растений, практическое значение их. </w:t>
      </w:r>
    </w:p>
    <w:p w:rsidR="00482C2D" w:rsidRDefault="00482C2D" w:rsidP="00482C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Представителей плодовых растений, </w:t>
      </w:r>
      <w:r>
        <w:rPr>
          <w:rFonts w:ascii="Times New Roman" w:hAnsi="Times New Roman" w:cs="Times New Roman"/>
          <w:sz w:val="24"/>
          <w:szCs w:val="24"/>
        </w:rPr>
        <w:t>практическое значение их.</w:t>
      </w:r>
    </w:p>
    <w:p w:rsidR="00482C2D" w:rsidRDefault="00482C2D" w:rsidP="00482C2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8698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324F2">
        <w:rPr>
          <w:rFonts w:ascii="Times New Roman" w:hAnsi="Times New Roman" w:cs="Times New Roman"/>
          <w:sz w:val="24"/>
          <w:szCs w:val="24"/>
        </w:rPr>
        <w:t xml:space="preserve">Представителей </w:t>
      </w:r>
      <w:r w:rsidR="003324F2">
        <w:rPr>
          <w:rFonts w:ascii="Times New Roman" w:hAnsi="Times New Roman" w:cs="Times New Roman"/>
          <w:sz w:val="24"/>
          <w:szCs w:val="24"/>
        </w:rPr>
        <w:t>овощных</w:t>
      </w:r>
      <w:r w:rsidR="003324F2">
        <w:rPr>
          <w:rFonts w:ascii="Times New Roman" w:hAnsi="Times New Roman" w:cs="Times New Roman"/>
          <w:sz w:val="24"/>
          <w:szCs w:val="24"/>
        </w:rPr>
        <w:t xml:space="preserve"> растений, практическое значение их</w:t>
      </w:r>
    </w:p>
    <w:p w:rsidR="00581540" w:rsidRDefault="00581540" w:rsidP="003324F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243C4F" w:rsidRDefault="003324F2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Представители масличных культур – это ……</w:t>
      </w:r>
    </w:p>
    <w:p w:rsidR="003324F2" w:rsidRDefault="003324F2" w:rsidP="003324F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Кормовые культуры – это ….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D65AEC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</w:t>
      </w:r>
      <w:r w:rsidR="00AD61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записи в тетради. </w:t>
      </w:r>
    </w:p>
    <w:p w:rsidR="00770924" w:rsidRPr="00770924" w:rsidRDefault="00770924" w:rsidP="0077092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770924" w:rsidRPr="00770924" w:rsidRDefault="00770924" w:rsidP="00770924">
      <w:pPr>
        <w:spacing w:after="160" w:line="259" w:lineRule="auto"/>
      </w:pPr>
    </w:p>
    <w:p w:rsidR="006A052E" w:rsidRDefault="006A052E" w:rsidP="00770924">
      <w:pPr>
        <w:spacing w:after="0" w:line="240" w:lineRule="auto"/>
        <w:jc w:val="center"/>
      </w:pP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31570"/>
    <w:multiLevelType w:val="hybridMultilevel"/>
    <w:tmpl w:val="3998F60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2C6024EB"/>
    <w:multiLevelType w:val="hybridMultilevel"/>
    <w:tmpl w:val="150CB1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361C6"/>
    <w:rsid w:val="00105260"/>
    <w:rsid w:val="00121CA3"/>
    <w:rsid w:val="00186986"/>
    <w:rsid w:val="001C3403"/>
    <w:rsid w:val="00243C4F"/>
    <w:rsid w:val="00291D11"/>
    <w:rsid w:val="002F45F1"/>
    <w:rsid w:val="002F56DB"/>
    <w:rsid w:val="003324F2"/>
    <w:rsid w:val="003D094E"/>
    <w:rsid w:val="003F1CD0"/>
    <w:rsid w:val="00482C2D"/>
    <w:rsid w:val="00581540"/>
    <w:rsid w:val="005D623D"/>
    <w:rsid w:val="00684A10"/>
    <w:rsid w:val="006A052E"/>
    <w:rsid w:val="00716190"/>
    <w:rsid w:val="00770924"/>
    <w:rsid w:val="007F2074"/>
    <w:rsid w:val="008945DA"/>
    <w:rsid w:val="008D7240"/>
    <w:rsid w:val="00A773A3"/>
    <w:rsid w:val="00AD617D"/>
    <w:rsid w:val="00AF0B7F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5796E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1C3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C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526</Words>
  <Characters>2999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2022-03-22T17:11:00Z</dcterms:created>
  <dcterms:modified xsi:type="dcterms:W3CDTF">2022-04-25T19:04:00Z</dcterms:modified>
</cp:coreProperties>
</file>