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75D3" w:rsidRDefault="001A75D3" w:rsidP="00211266">
      <w:pPr>
        <w:rPr>
          <w:sz w:val="24"/>
          <w:szCs w:val="24"/>
        </w:rPr>
      </w:pPr>
    </w:p>
    <w:p w:rsidR="001A75D3" w:rsidRDefault="001A75D3" w:rsidP="00211266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Физика.11.02.2022.</w:t>
      </w:r>
    </w:p>
    <w:p w:rsidR="00211266" w:rsidRDefault="00211266" w:rsidP="00211266">
      <w:pPr>
        <w:rPr>
          <w:sz w:val="24"/>
          <w:szCs w:val="24"/>
        </w:rPr>
      </w:pPr>
      <w:r>
        <w:rPr>
          <w:b/>
          <w:sz w:val="24"/>
          <w:szCs w:val="24"/>
        </w:rPr>
        <w:t>Тема</w:t>
      </w:r>
      <w:r w:rsidR="0058446B">
        <w:rPr>
          <w:b/>
          <w:sz w:val="24"/>
          <w:szCs w:val="24"/>
        </w:rPr>
        <w:t xml:space="preserve"> урока: Решение задач по теме: »Гидравлический пресс»</w:t>
      </w:r>
      <w:r>
        <w:rPr>
          <w:sz w:val="24"/>
          <w:szCs w:val="24"/>
        </w:rPr>
        <w:t>.</w:t>
      </w:r>
    </w:p>
    <w:p w:rsidR="00211266" w:rsidRDefault="0058446B" w:rsidP="00211266">
      <w:pPr>
        <w:rPr>
          <w:sz w:val="24"/>
          <w:szCs w:val="24"/>
        </w:rPr>
      </w:pPr>
      <w:r>
        <w:rPr>
          <w:sz w:val="24"/>
          <w:szCs w:val="24"/>
        </w:rPr>
        <w:t>Цель: формирование умений и навыков применения знаний к решению задач.</w:t>
      </w:r>
    </w:p>
    <w:p w:rsidR="00211266" w:rsidRDefault="00211266" w:rsidP="00211266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 w:rsidR="0058446B">
        <w:rPr>
          <w:sz w:val="24"/>
          <w:szCs w:val="24"/>
        </w:rPr>
        <w:t xml:space="preserve"> повторить</w:t>
      </w:r>
      <w:r>
        <w:rPr>
          <w:sz w:val="24"/>
          <w:szCs w:val="24"/>
        </w:rPr>
        <w:t xml:space="preserve"> теоретический материал</w:t>
      </w:r>
      <w:r w:rsidR="0058446B">
        <w:rPr>
          <w:sz w:val="24"/>
          <w:szCs w:val="24"/>
        </w:rPr>
        <w:t xml:space="preserve"> учебника §</w:t>
      </w:r>
      <w:r>
        <w:rPr>
          <w:sz w:val="24"/>
          <w:szCs w:val="24"/>
        </w:rPr>
        <w:t xml:space="preserve"> 47;</w:t>
      </w:r>
    </w:p>
    <w:p w:rsidR="00A036AD" w:rsidRDefault="00A036AD" w:rsidP="00A036AD">
      <w:pPr>
        <w:pStyle w:val="a5"/>
        <w:shd w:val="clear" w:color="auto" w:fill="FFFFFF"/>
        <w:spacing w:before="0" w:beforeAutospacing="0" w:after="150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b/>
          <w:bCs/>
          <w:color w:val="333333"/>
          <w:sz w:val="21"/>
          <w:szCs w:val="21"/>
        </w:rPr>
        <w:t> в основе работы гидравлического пресса лежит закон Паскаля: «Давление, производимое на жидкость или газ, передается в любую точку без изменения во всех направлениях».</w:t>
      </w:r>
    </w:p>
    <w:p w:rsidR="00A036AD" w:rsidRDefault="00A036AD" w:rsidP="00A036AD">
      <w:pPr>
        <w:pStyle w:val="a5"/>
        <w:shd w:val="clear" w:color="auto" w:fill="FFFFFF"/>
        <w:spacing w:before="0" w:beforeAutospacing="0" w:after="150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b/>
          <w:bCs/>
          <w:color w:val="333333"/>
          <w:sz w:val="21"/>
          <w:szCs w:val="21"/>
        </w:rPr>
        <w:t>- гидравлическая машина, давая выигрыш в силе, никогда не дает выигрыш в работе</w:t>
      </w:r>
    </w:p>
    <w:p w:rsidR="001A75D3" w:rsidRDefault="00A036AD" w:rsidP="001A75D3">
      <w:pPr>
        <w:rPr>
          <w:sz w:val="24"/>
          <w:szCs w:val="24"/>
        </w:rPr>
      </w:pPr>
      <w:r>
        <w:rPr>
          <w:rFonts w:ascii="Helvetica" w:hAnsi="Helvetica" w:cs="Helvetica"/>
          <w:b/>
          <w:bCs/>
          <w:color w:val="333333"/>
          <w:sz w:val="21"/>
          <w:szCs w:val="21"/>
        </w:rPr>
        <w:t xml:space="preserve">- область применения машин – промышленность, сельское хозяйство, различные виды </w:t>
      </w:r>
    </w:p>
    <w:p w:rsidR="00A036AD" w:rsidRDefault="00A036AD" w:rsidP="00A036AD">
      <w:pPr>
        <w:pStyle w:val="a5"/>
        <w:shd w:val="clear" w:color="auto" w:fill="FFFFFF"/>
        <w:spacing w:before="0" w:beforeAutospacing="0" w:after="150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b/>
          <w:bCs/>
          <w:color w:val="333333"/>
          <w:sz w:val="21"/>
          <w:szCs w:val="21"/>
        </w:rPr>
        <w:t>гидравлических приборов и тормозов.</w:t>
      </w:r>
    </w:p>
    <w:p w:rsidR="001A75D3" w:rsidRPr="001A75D3" w:rsidRDefault="00A036AD" w:rsidP="001A75D3">
      <w:pPr>
        <w:pStyle w:val="a5"/>
        <w:shd w:val="clear" w:color="auto" w:fill="FFFFFF"/>
        <w:spacing w:before="0" w:beforeAutospacing="0" w:after="150" w:afterAutospacing="0"/>
        <w:rPr>
          <w:rFonts w:ascii="Helvetica" w:hAnsi="Helvetica" w:cs="Helvetica"/>
          <w:b/>
          <w:bCs/>
          <w:color w:val="333333"/>
          <w:sz w:val="21"/>
          <w:szCs w:val="21"/>
        </w:rPr>
      </w:pPr>
      <w:r>
        <w:rPr>
          <w:rFonts w:ascii="Helvetica" w:hAnsi="Helvetica" w:cs="Helvetica"/>
          <w:b/>
          <w:bCs/>
          <w:color w:val="333333"/>
          <w:sz w:val="21"/>
          <w:szCs w:val="21"/>
        </w:rPr>
        <w:t>- современные гидравлические прессы могут развивать усилия в десятки и сотни миллионов Ньютоно</w:t>
      </w:r>
      <w:r w:rsidR="001A75D3">
        <w:rPr>
          <w:rFonts w:ascii="Helvetica" w:hAnsi="Helvetica" w:cs="Helvetica"/>
          <w:b/>
          <w:bCs/>
          <w:color w:val="333333"/>
          <w:sz w:val="21"/>
          <w:szCs w:val="21"/>
        </w:rPr>
        <w:t>в.</w:t>
      </w:r>
      <w:r w:rsidR="001A75D3" w:rsidRPr="001A75D3">
        <w:rPr>
          <w:b/>
        </w:rPr>
        <w:t xml:space="preserve"> </w:t>
      </w:r>
    </w:p>
    <w:p w:rsidR="001A75D3" w:rsidRDefault="001A75D3" w:rsidP="001A75D3">
      <w:pPr>
        <w:pStyle w:val="a5"/>
        <w:shd w:val="clear" w:color="auto" w:fill="FFFFFF"/>
        <w:spacing w:before="0" w:beforeAutospacing="0" w:after="150" w:afterAutospacing="0"/>
      </w:pPr>
      <w:r>
        <w:rPr>
          <w:b/>
        </w:rPr>
        <w:t>Задание 2</w:t>
      </w:r>
      <w:r>
        <w:t>: просмотреть и разобрать образ</w:t>
      </w:r>
      <w:r>
        <w:t>ец решения задач по учебнику стр.</w:t>
      </w:r>
      <w:r w:rsidR="006C7A2B">
        <w:t>112.</w:t>
      </w:r>
    </w:p>
    <w:p w:rsidR="00211266" w:rsidRDefault="00211266" w:rsidP="0021126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</w:t>
      </w:r>
    </w:p>
    <w:p w:rsidR="00211266" w:rsidRDefault="0058446B" w:rsidP="00211266">
      <w:pPr>
        <w:rPr>
          <w:sz w:val="24"/>
          <w:szCs w:val="24"/>
        </w:rPr>
      </w:pPr>
      <w:r>
        <w:rPr>
          <w:sz w:val="24"/>
          <w:szCs w:val="24"/>
        </w:rPr>
        <w:t xml:space="preserve"> -  решить задачи:</w:t>
      </w:r>
    </w:p>
    <w:p w:rsidR="001A75D3" w:rsidRPr="006C7A2B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  <w:t>ВАРИАНТ №1.</w:t>
      </w:r>
      <w:r w:rsidR="006C7A2B" w:rsidRPr="006C7A2B"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  <w:t xml:space="preserve"> (на отметку «3» - «4»)</w:t>
      </w:r>
      <w:r w:rsidR="006C7A2B"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  <w:t>:</w:t>
      </w:r>
    </w:p>
    <w:p w:rsidR="006C7A2B" w:rsidRPr="001A75D3" w:rsidRDefault="006C7A2B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1.Какой закон используется в устройстве гидравлических машин?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 Закон всемирного тяготения Б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)З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-н Паскаля В)З-н Ломоносова Г)З-н Ньютона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2.Выигрыш в силе, даваемый гидравлической машиной зависит…..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 От рода жидкости, заполняющей машину. Б) От силы, приложенной к поршню.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В) От площади малого поршня. Г) От площади большого поршня. Д) От отношения площадей большого и малого поршня.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3. Площадь большого поршня 120 см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, а малого 15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. Какой выигрыш в силе дает гидравлическая машина?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А)120 Б)15 В)8 Г)0,125 Д)1800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4. На малый поршень действует сила 40 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Н.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Какая сила действует на большой поршень гидравлической машины, если она дает выигрыш в силе в 20 раз?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А)800 Н Б)2 Н В)20 Н Г)40 Н Д)0,5 Н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ru-RU"/>
        </w:rPr>
        <w:t>5. В гидравлическом прессе на большой поршень площадью 30 см</w:t>
      </w:r>
      <w:r w:rsidRPr="001A75D3">
        <w:rPr>
          <w:rFonts w:ascii="Helvetica" w:eastAsia="Times New Roman" w:hAnsi="Helvetica" w:cs="Helvetica"/>
          <w:b/>
          <w:bCs/>
          <w:color w:val="333333"/>
          <w:sz w:val="24"/>
          <w:szCs w:val="24"/>
          <w:vertAlign w:val="superscript"/>
          <w:lang w:eastAsia="ru-RU"/>
        </w:rPr>
        <w:t>2</w:t>
      </w:r>
      <w:r w:rsidRPr="001A75D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ru-RU"/>
        </w:rPr>
        <w:t> действует сила 900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</w:t>
      </w:r>
      <w:proofErr w:type="spellStart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Н.Какова</w:t>
      </w:r>
      <w:proofErr w:type="spell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площадь малого поршня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,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если на него действует сила 150 Н?</w:t>
      </w:r>
    </w:p>
    <w:p w:rsid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А)4500 см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 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Б)0,00022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2 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В)180 см 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2 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Г)5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2 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Д)0,0055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1A75D3" w:rsidRPr="006C7A2B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  <w:t>ВАРИАНТ №2</w:t>
      </w:r>
      <w:r w:rsidR="004F3647"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  <w:t xml:space="preserve">. + Вариант№1. -   </w:t>
      </w:r>
      <w:r w:rsidRPr="001A75D3"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  <w:t>(на отметку «5»)</w:t>
      </w:r>
      <w:r w:rsidR="006C7A2B">
        <w:rPr>
          <w:rFonts w:ascii="Helvetica" w:eastAsia="Times New Roman" w:hAnsi="Helvetica" w:cs="Helvetica"/>
          <w:b/>
          <w:bCs/>
          <w:color w:val="333333"/>
          <w:sz w:val="28"/>
          <w:szCs w:val="28"/>
          <w:lang w:eastAsia="ru-RU"/>
        </w:rPr>
        <w:t>: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lastRenderedPageBreak/>
        <w:t>1.Основной частью гидравлической машины является….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 Поршень. Б) Жидкость. В) Два цилиндра различного диаметра, соединенные трубкой. Г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)Д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ва цилиндра одинакового диаметра, снабженные поршнями.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2.Чем больше площадь поршня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,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тем…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 Большая сила на него действует. Б) Меньшая сила на него действует.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3.На большой поршень действует сила 600 Н, а на малый поршень сила 30 Н. Какой выигрыш в силе дает гидравлическая машина?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А)600 Б)30 В)18000 Г)0,05 Д)20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4.Площадь большого поршня 150 см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 . Какова площадь малого поршня гидравлической машины, если она дает выигрыш в силе в 30 раз?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А)4500 см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 Б)5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2 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В)30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 Г)150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 Д)0,2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5.В гидравлической машине на малый поршень площадью 25 см</w:t>
      </w:r>
      <w:proofErr w:type="gramStart"/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proofErr w:type="gramEnd"/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 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действует сила 300 Н. Какая сила действует на большой поршень площадью 100 см</w:t>
      </w:r>
      <w:r w:rsidRPr="001A75D3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?</w:t>
      </w:r>
    </w:p>
    <w:p w:rsidR="001A75D3" w:rsidRPr="001A75D3" w:rsidRDefault="001A75D3" w:rsidP="001A75D3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1A75D3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А)1200 Н Б)750000 Н В)75 Н Г)8,33 Н Д)0,12 Н</w:t>
      </w:r>
    </w:p>
    <w:p w:rsidR="00211266" w:rsidRPr="004F3647" w:rsidRDefault="0058446B" w:rsidP="00211266">
      <w:pPr>
        <w:rPr>
          <w:b/>
          <w:sz w:val="24"/>
          <w:szCs w:val="24"/>
        </w:rPr>
      </w:pPr>
      <w:r w:rsidRPr="004F3647">
        <w:rPr>
          <w:b/>
          <w:sz w:val="24"/>
          <w:szCs w:val="24"/>
        </w:rPr>
        <w:t xml:space="preserve">Домашнее задание: - </w:t>
      </w:r>
    </w:p>
    <w:p w:rsidR="0058446B" w:rsidRPr="0058446B" w:rsidRDefault="0058446B" w:rsidP="00211266">
      <w:pPr>
        <w:rPr>
          <w:b/>
          <w:sz w:val="24"/>
          <w:szCs w:val="24"/>
        </w:rPr>
      </w:pPr>
      <w:r>
        <w:rPr>
          <w:b/>
          <w:sz w:val="24"/>
          <w:szCs w:val="24"/>
        </w:rPr>
        <w:t>Повторить по конспекту решенные задачи.</w:t>
      </w:r>
      <w:bookmarkStart w:id="0" w:name="_GoBack"/>
      <w:bookmarkEnd w:id="0"/>
    </w:p>
    <w:p w:rsidR="00211266" w:rsidRDefault="00211266" w:rsidP="00211266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211266" w:rsidRPr="0058446B" w:rsidRDefault="00211266" w:rsidP="00211266">
      <w:pPr>
        <w:rPr>
          <w:b/>
          <w:sz w:val="24"/>
          <w:szCs w:val="24"/>
        </w:rPr>
      </w:pPr>
      <w:r w:rsidRPr="0058446B"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58446B">
          <w:rPr>
            <w:rStyle w:val="a3"/>
            <w:b/>
            <w:sz w:val="24"/>
            <w:szCs w:val="24"/>
            <w:lang w:val="en-US"/>
          </w:rPr>
          <w:t>viktor</w:t>
        </w:r>
        <w:r w:rsidRPr="0058446B">
          <w:rPr>
            <w:rStyle w:val="a3"/>
            <w:b/>
            <w:sz w:val="24"/>
            <w:szCs w:val="24"/>
          </w:rPr>
          <w:t>-</w:t>
        </w:r>
        <w:r w:rsidRPr="0058446B">
          <w:rPr>
            <w:rStyle w:val="a3"/>
            <w:b/>
            <w:sz w:val="24"/>
            <w:szCs w:val="24"/>
            <w:lang w:val="en-US"/>
          </w:rPr>
          <w:t>onish</w:t>
        </w:r>
        <w:r w:rsidRPr="0058446B">
          <w:rPr>
            <w:rStyle w:val="a3"/>
            <w:b/>
            <w:sz w:val="24"/>
            <w:szCs w:val="24"/>
          </w:rPr>
          <w:t>2015@</w:t>
        </w:r>
        <w:r w:rsidRPr="0058446B">
          <w:rPr>
            <w:rStyle w:val="a3"/>
            <w:b/>
            <w:sz w:val="24"/>
            <w:szCs w:val="24"/>
            <w:lang w:val="en-US"/>
          </w:rPr>
          <w:t>mail</w:t>
        </w:r>
        <w:r w:rsidRPr="0058446B">
          <w:rPr>
            <w:rStyle w:val="a3"/>
            <w:b/>
            <w:sz w:val="24"/>
            <w:szCs w:val="24"/>
          </w:rPr>
          <w:t>.</w:t>
        </w:r>
        <w:r w:rsidRPr="0058446B">
          <w:rPr>
            <w:rStyle w:val="a3"/>
            <w:b/>
            <w:sz w:val="24"/>
            <w:szCs w:val="24"/>
            <w:lang w:val="en-US"/>
          </w:rPr>
          <w:t>ru</w:t>
        </w:r>
      </w:hyperlink>
      <w:r w:rsidRPr="0058446B">
        <w:rPr>
          <w:b/>
          <w:sz w:val="24"/>
          <w:szCs w:val="24"/>
        </w:rPr>
        <w:t xml:space="preserve">, социальные сети ВК, </w:t>
      </w:r>
      <w:proofErr w:type="gramStart"/>
      <w:r w:rsidRPr="0058446B">
        <w:rPr>
          <w:b/>
          <w:sz w:val="24"/>
          <w:szCs w:val="24"/>
        </w:rPr>
        <w:t>ОК</w:t>
      </w:r>
      <w:proofErr w:type="gramEnd"/>
      <w:r w:rsidRPr="0058446B">
        <w:rPr>
          <w:b/>
          <w:sz w:val="24"/>
          <w:szCs w:val="24"/>
        </w:rPr>
        <w:t xml:space="preserve">, </w:t>
      </w:r>
      <w:proofErr w:type="spellStart"/>
      <w:r w:rsidRPr="0058446B">
        <w:rPr>
          <w:b/>
          <w:sz w:val="24"/>
          <w:szCs w:val="24"/>
        </w:rPr>
        <w:t>мессенджеры</w:t>
      </w:r>
      <w:proofErr w:type="spellEnd"/>
      <w:r w:rsidRPr="0058446B">
        <w:rPr>
          <w:b/>
          <w:sz w:val="24"/>
          <w:szCs w:val="24"/>
        </w:rPr>
        <w:t xml:space="preserve">  </w:t>
      </w:r>
      <w:proofErr w:type="spellStart"/>
      <w:r w:rsidRPr="0058446B">
        <w:rPr>
          <w:b/>
          <w:sz w:val="24"/>
          <w:szCs w:val="24"/>
          <w:lang w:val="en-US"/>
        </w:rPr>
        <w:t>WhatsApp</w:t>
      </w:r>
      <w:proofErr w:type="spellEnd"/>
      <w:r w:rsidRPr="0058446B">
        <w:rPr>
          <w:b/>
          <w:sz w:val="24"/>
          <w:szCs w:val="24"/>
        </w:rPr>
        <w:t xml:space="preserve">,  </w:t>
      </w:r>
      <w:proofErr w:type="spellStart"/>
      <w:r w:rsidRPr="0058446B">
        <w:rPr>
          <w:b/>
          <w:sz w:val="24"/>
          <w:szCs w:val="24"/>
          <w:lang w:val="en-US"/>
        </w:rPr>
        <w:t>viber</w:t>
      </w:r>
      <w:proofErr w:type="spellEnd"/>
      <w:r w:rsidRPr="0058446B">
        <w:rPr>
          <w:b/>
          <w:sz w:val="24"/>
          <w:szCs w:val="24"/>
        </w:rPr>
        <w:t>.</w:t>
      </w:r>
    </w:p>
    <w:p w:rsidR="00211266" w:rsidRPr="0058446B" w:rsidRDefault="00211266" w:rsidP="00211266">
      <w:pPr>
        <w:pStyle w:val="a4"/>
        <w:rPr>
          <w:b/>
          <w:sz w:val="24"/>
          <w:szCs w:val="24"/>
        </w:rPr>
      </w:pPr>
    </w:p>
    <w:p w:rsidR="008F0C58" w:rsidRPr="0058446B" w:rsidRDefault="008F0C58"/>
    <w:sectPr w:rsidR="008F0C58" w:rsidRPr="005844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8C6"/>
    <w:rsid w:val="001A75D3"/>
    <w:rsid w:val="00211266"/>
    <w:rsid w:val="004F3647"/>
    <w:rsid w:val="0058446B"/>
    <w:rsid w:val="006C7A2B"/>
    <w:rsid w:val="007218C6"/>
    <w:rsid w:val="008F0C58"/>
    <w:rsid w:val="00A03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2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1126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11266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A036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2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1126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11266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A036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78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6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2022-02-10T12:51:00Z</dcterms:created>
  <dcterms:modified xsi:type="dcterms:W3CDTF">2022-02-10T14:26:00Z</dcterms:modified>
</cp:coreProperties>
</file>