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03.11.2021</w:t>
      </w:r>
    </w:p>
    <w:p w:rsidR="00805078" w:rsidRPr="0085501E" w:rsidRDefault="00805078" w:rsidP="009B696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C0584" w:rsidRDefault="00883617" w:rsidP="009B696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0584">
        <w:rPr>
          <w:rFonts w:ascii="Times New Roman" w:hAnsi="Times New Roman" w:cs="Times New Roman"/>
          <w:b/>
          <w:bCs/>
          <w:sz w:val="24"/>
          <w:szCs w:val="24"/>
        </w:rPr>
        <w:t>(4</w:t>
      </w:r>
      <w:r w:rsidRPr="008836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5078" w:rsidRPr="00883617">
        <w:rPr>
          <w:rFonts w:ascii="Times New Roman" w:hAnsi="Times New Roman" w:cs="Times New Roman"/>
          <w:b/>
          <w:bCs/>
          <w:sz w:val="24"/>
          <w:szCs w:val="24"/>
        </w:rPr>
        <w:t>ч.).</w:t>
      </w:r>
      <w:r w:rsidR="00805078" w:rsidRPr="0031586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="002C0584" w:rsidRPr="00B12B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Характеристика географического положения</w:t>
      </w:r>
      <w:r w:rsidR="002C05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2C0584" w:rsidRPr="00B12BD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A610B4" w:rsidRPr="0085501E" w:rsidRDefault="00805078" w:rsidP="009B6963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0584" w:rsidRPr="00B12BDA">
        <w:rPr>
          <w:rFonts w:ascii="Times New Roman" w:hAnsi="Times New Roman" w:cs="Times New Roman"/>
          <w:color w:val="000000"/>
          <w:sz w:val="24"/>
          <w:szCs w:val="24"/>
        </w:rPr>
        <w:t>Характеристика географического положения Донецкого края и России.</w:t>
      </w:r>
    </w:p>
    <w:p w:rsidR="00A610B4" w:rsidRPr="0085501E" w:rsidRDefault="00DD7D2F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Сформировать </w:t>
      </w:r>
      <w:r w:rsid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целостное представление о странах Африки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60FCB" w:rsidRDefault="00AB2FFB" w:rsidP="00D60FC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 Прочитать теоретический материал.</w:t>
      </w:r>
      <w:r w:rsidR="00D60FCB" w:rsidRPr="00D60F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0FCB">
        <w:rPr>
          <w:rFonts w:ascii="Times New Roman" w:hAnsi="Times New Roman" w:cs="Times New Roman"/>
          <w:b/>
          <w:bCs/>
          <w:sz w:val="24"/>
          <w:szCs w:val="24"/>
        </w:rPr>
        <w:t>Составить конспект.</w:t>
      </w:r>
    </w:p>
    <w:p w:rsidR="00D60FCB" w:rsidRDefault="00D60FCB" w:rsidP="00D60FC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D60FCB" w:rsidRDefault="00AD6122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Донецкая область расположена на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материке Евразия, в восточной Европе.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Любая то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ч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ка края будет иметь северную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широту и восточную долготу, так как мы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br/>
        <w:t>живем в северном и восточном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полушариях. Область с юга омывается Азовским морем. </w:t>
      </w:r>
    </w:p>
    <w:p w:rsidR="00D60FCB" w:rsidRDefault="00AD6122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На юго-западе и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западе она граничит с Днепропетровской и Запорожской, на северо-западе – с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Харьковской, на северо-востоке – с Луганской областями Украины, на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востоке – с Ростовской областью Российской Федерации.</w:t>
      </w:r>
      <w:proofErr w:type="gram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Донецкая область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>аходится в умеренных ш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ротах, в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степной зоне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Протяженность области с севера на юг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составляет 270 км, с запада на восток – 190 км.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Крайние то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ч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ки 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ла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ти: 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южная –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ра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й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ская</w:t>
      </w:r>
      <w:proofErr w:type="spell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к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са, 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западная</w:t>
      </w:r>
      <w:proofErr w:type="gram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– во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ле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ленн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го пункта Шевченко </w:t>
      </w:r>
      <w:proofErr w:type="spell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л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новоселовского</w:t>
      </w:r>
      <w:proofErr w:type="spell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района, 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восточная</w:t>
      </w:r>
      <w:proofErr w:type="gram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–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возле населенного пункта Верхний Кут Шахтерского района, 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северная –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высота 195 м </w:t>
      </w:r>
      <w:proofErr w:type="spell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Краснолиманского</w:t>
      </w:r>
      <w:proofErr w:type="spell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района (сейчас территория района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подч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>нена г</w:t>
      </w:r>
      <w:proofErr w:type="gramStart"/>
      <w:r w:rsidR="00D60FC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</w:t>
      </w:r>
      <w:proofErr w:type="gramEnd"/>
      <w:r w:rsidRPr="00D60FCB">
        <w:rPr>
          <w:rFonts w:ascii="Times New Roman" w:hAnsi="Times New Roman" w:cs="Times New Roman"/>
          <w:color w:val="000000"/>
          <w:sz w:val="24"/>
          <w:szCs w:val="24"/>
        </w:rPr>
        <w:t>расный Лиман).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Общая длина границ Донецкой области составляет 1 526 км,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из них: сухопутных – 1 376 км, морских –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140 км. Южная граница области морская,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в Азовском море граница прох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дит на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расстоянии 12 морских миль от берега. 1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морская миля составляет 1,852 км.</w:t>
      </w:r>
    </w:p>
    <w:p w:rsid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Область имеет 17 административных районов.</w:t>
      </w:r>
    </w:p>
    <w:p w:rsidR="006B19F0" w:rsidRPr="00D60FCB" w:rsidRDefault="006B19F0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0FCB">
        <w:rPr>
          <w:rFonts w:ascii="Times New Roman" w:hAnsi="Times New Roman" w:cs="Times New Roman"/>
          <w:color w:val="000000"/>
          <w:sz w:val="24"/>
          <w:szCs w:val="24"/>
        </w:rPr>
        <w:t>Географическое положение Донецкой области выгодное, что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определяется близостью ее к промышленному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Приднепровью, железным рудам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Криворожского бассейна, Никопол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ского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60FCB">
        <w:rPr>
          <w:rFonts w:ascii="Times New Roman" w:hAnsi="Times New Roman" w:cs="Times New Roman"/>
          <w:color w:val="000000"/>
          <w:sz w:val="24"/>
          <w:szCs w:val="24"/>
        </w:rPr>
        <w:t>марганцеворудного</w:t>
      </w:r>
      <w:proofErr w:type="spellEnd"/>
      <w:r w:rsidRPr="00D60FCB">
        <w:rPr>
          <w:rFonts w:ascii="Times New Roman" w:hAnsi="Times New Roman" w:cs="Times New Roman"/>
          <w:color w:val="000000"/>
          <w:sz w:val="24"/>
          <w:szCs w:val="24"/>
        </w:rPr>
        <w:t xml:space="preserve"> бассейна, расположением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на пересечении важных транспортных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br/>
        <w:t>магистралей, расположением на побережье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Азовского моря, где Мариупольский порт откр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вает доступ к Черноморско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Средиземноморскому бассейну, Донецкая область – богатый природными</w:t>
      </w:r>
      <w:r w:rsidR="00D60F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60FCB">
        <w:rPr>
          <w:rFonts w:ascii="Times New Roman" w:hAnsi="Times New Roman" w:cs="Times New Roman"/>
          <w:color w:val="000000"/>
          <w:sz w:val="24"/>
          <w:szCs w:val="24"/>
        </w:rPr>
        <w:t>ресурсами регион.</w:t>
      </w:r>
    </w:p>
    <w:p w:rsidR="0037323A" w:rsidRPr="00D60FCB" w:rsidRDefault="0037323A" w:rsidP="00AB7BB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Default="00E95CAE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A59A5">
        <w:rPr>
          <w:rFonts w:ascii="Times New Roman" w:hAnsi="Times New Roman" w:cs="Times New Roman"/>
          <w:b/>
          <w:bCs/>
          <w:sz w:val="24"/>
          <w:szCs w:val="24"/>
        </w:rPr>
        <w:t>Найдите на карте Донецкой области (прилагается) и выпишите в тетрадь 10 населенных пунктов.</w:t>
      </w:r>
    </w:p>
    <w:p w:rsidR="00D60FCB" w:rsidRDefault="00D60FCB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60FCB" w:rsidRDefault="00D60FCB" w:rsidP="00D60F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D60FCB" w:rsidRPr="00E95CAE" w:rsidRDefault="00D60FCB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B2FFB" w:rsidRPr="0037323A" w:rsidRDefault="00D60FCB" w:rsidP="00AB2FF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-22860</wp:posOffset>
            </wp:positionH>
            <wp:positionV relativeFrom="paragraph">
              <wp:posOffset>-110490</wp:posOffset>
            </wp:positionV>
            <wp:extent cx="5724525" cy="7086600"/>
            <wp:effectExtent l="19050" t="0" r="9525" b="0"/>
            <wp:wrapSquare wrapText="bothSides"/>
            <wp:docPr id="1" name="Рисунок 0" descr="image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0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7086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D7D2F" w:rsidRPr="00AB2FFB" w:rsidRDefault="00DD7D2F" w:rsidP="00E95CA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60FCB" w:rsidRPr="00B015D3" w:rsidRDefault="00B015D3" w:rsidP="00B015D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15D3">
        <w:rPr>
          <w:rFonts w:ascii="Times New Roman" w:hAnsi="Times New Roman" w:cs="Times New Roman"/>
          <w:b/>
          <w:sz w:val="24"/>
          <w:szCs w:val="24"/>
        </w:rPr>
        <w:t>КАРТА ДОНЕЦКОЙ ОБЛАСТИ</w:t>
      </w:r>
    </w:p>
    <w:p w:rsidR="00D60FCB" w:rsidRDefault="00D60FCB" w:rsidP="007C40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6A24"/>
    <w:rsid w:val="00137150"/>
    <w:rsid w:val="00152588"/>
    <w:rsid w:val="001659BD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C0584"/>
    <w:rsid w:val="002D0D8D"/>
    <w:rsid w:val="002D3EE2"/>
    <w:rsid w:val="002E59C2"/>
    <w:rsid w:val="002F039C"/>
    <w:rsid w:val="002F300C"/>
    <w:rsid w:val="003023AF"/>
    <w:rsid w:val="00314387"/>
    <w:rsid w:val="00314FA4"/>
    <w:rsid w:val="00315863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58B"/>
    <w:rsid w:val="0048363A"/>
    <w:rsid w:val="004959A8"/>
    <w:rsid w:val="005221EE"/>
    <w:rsid w:val="00547291"/>
    <w:rsid w:val="00550F3C"/>
    <w:rsid w:val="00552075"/>
    <w:rsid w:val="00584215"/>
    <w:rsid w:val="005C2DB5"/>
    <w:rsid w:val="005F0EC2"/>
    <w:rsid w:val="006B19F0"/>
    <w:rsid w:val="006C3EB3"/>
    <w:rsid w:val="006D0A5A"/>
    <w:rsid w:val="006D1223"/>
    <w:rsid w:val="006D6B51"/>
    <w:rsid w:val="007A3B63"/>
    <w:rsid w:val="007B2E69"/>
    <w:rsid w:val="007C40DE"/>
    <w:rsid w:val="007D15B1"/>
    <w:rsid w:val="007F0669"/>
    <w:rsid w:val="00805078"/>
    <w:rsid w:val="00835873"/>
    <w:rsid w:val="0085501E"/>
    <w:rsid w:val="008733E4"/>
    <w:rsid w:val="008754F2"/>
    <w:rsid w:val="0087579B"/>
    <w:rsid w:val="00883617"/>
    <w:rsid w:val="008A497A"/>
    <w:rsid w:val="008B5F28"/>
    <w:rsid w:val="009408EF"/>
    <w:rsid w:val="009858E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D6122"/>
    <w:rsid w:val="00B015D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6B14"/>
    <w:rsid w:val="00CB79A0"/>
    <w:rsid w:val="00D60FCB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85254"/>
    <w:rsid w:val="00FA59A5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AD6122"/>
    <w:rPr>
      <w:rFonts w:ascii="Cambria" w:hAnsi="Cambria" w:hint="default"/>
      <w:b/>
      <w:bCs/>
      <w:i/>
      <w:iCs/>
      <w:color w:val="000000"/>
      <w:sz w:val="32"/>
      <w:szCs w:val="32"/>
    </w:rPr>
  </w:style>
  <w:style w:type="character" w:customStyle="1" w:styleId="fontstyle21">
    <w:name w:val="fontstyle21"/>
    <w:basedOn w:val="a0"/>
    <w:rsid w:val="006B19F0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57</cp:revision>
  <dcterms:created xsi:type="dcterms:W3CDTF">2016-10-02T17:02:00Z</dcterms:created>
  <dcterms:modified xsi:type="dcterms:W3CDTF">2021-11-03T08:30:00Z</dcterms:modified>
</cp:coreProperties>
</file>