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3341" w:rsidRDefault="003A3341" w:rsidP="003A334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 класс    Геометрия  Тема 5   Урок  28 Определение подобных треугольников</w:t>
      </w:r>
    </w:p>
    <w:p w:rsidR="003A3341" w:rsidRDefault="003A3341" w:rsidP="003A334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Цель: сформировать у учащихся представление о пропорциональных отрезках и подобных треугольниках.</w:t>
      </w:r>
    </w:p>
    <w:p w:rsidR="003A3341" w:rsidRDefault="003A3341" w:rsidP="003A3341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sz w:val="24"/>
          <w:szCs w:val="24"/>
        </w:rPr>
        <w:t>.Изучение нового учебного материала.</w:t>
      </w:r>
      <w:proofErr w:type="gramEnd"/>
    </w:p>
    <w:p w:rsidR="003A3341" w:rsidRDefault="003A3341" w:rsidP="003A334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1.Ввести понятие отношения отрезков.</w:t>
      </w:r>
    </w:p>
    <w:p w:rsidR="003A3341" w:rsidRPr="002559AE" w:rsidRDefault="003A3341" w:rsidP="003A334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Определение: Отношением отрезков AB и  CD называется отношение их длин</w:t>
      </w:r>
      <w:proofErr w:type="gramStart"/>
      <w:r w:rsidR="00F5078A">
        <w:rPr>
          <w:rFonts w:ascii="Times New Roman" w:hAnsi="Times New Roman" w:cs="Times New Roman"/>
          <w:sz w:val="24"/>
          <w:szCs w:val="24"/>
        </w:rPr>
        <w:t xml:space="preserve"> ,</w:t>
      </w:r>
      <w:proofErr w:type="spellStart"/>
      <w:proofErr w:type="gramEnd"/>
      <w:r w:rsidR="00F5078A">
        <w:rPr>
          <w:rFonts w:ascii="Times New Roman" w:hAnsi="Times New Roman" w:cs="Times New Roman"/>
          <w:sz w:val="24"/>
          <w:szCs w:val="24"/>
        </w:rPr>
        <w:t>т.е.AB</w:t>
      </w:r>
      <w:proofErr w:type="spellEnd"/>
      <w:r w:rsidR="00F5078A">
        <w:rPr>
          <w:rFonts w:ascii="Times New Roman" w:hAnsi="Times New Roman" w:cs="Times New Roman"/>
          <w:sz w:val="24"/>
          <w:szCs w:val="24"/>
        </w:rPr>
        <w:t xml:space="preserve"> : CD</w:t>
      </w:r>
      <w:r w:rsidR="002559AE" w:rsidRPr="002559AE">
        <w:rPr>
          <w:rFonts w:ascii="Times New Roman" w:hAnsi="Times New Roman" w:cs="Times New Roman"/>
          <w:sz w:val="24"/>
          <w:szCs w:val="24"/>
        </w:rPr>
        <w:t>.</w:t>
      </w:r>
    </w:p>
    <w:p w:rsidR="002559AE" w:rsidRDefault="002559AE" w:rsidP="003A334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2. Ввести понятие пропорциональных отрезков. Определение: Отрезки AB и CD пропорциональны отрезкам А1В1 и С1D1, если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AB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A1B1</m:t>
            </m:r>
          </m:den>
        </m:f>
      </m:oMath>
      <w:r w:rsidRPr="002559AE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CD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C1D1</m:t>
            </m:r>
          </m:den>
        </m:f>
      </m:oMath>
      <w:r w:rsidRPr="002559AE">
        <w:rPr>
          <w:rFonts w:ascii="Times New Roman" w:hAnsi="Times New Roman" w:cs="Times New Roman"/>
          <w:sz w:val="24"/>
          <w:szCs w:val="24"/>
        </w:rPr>
        <w:t xml:space="preserve"> .</w:t>
      </w:r>
    </w:p>
    <w:p w:rsidR="002559AE" w:rsidRDefault="002559AE" w:rsidP="003A334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3. Ввести понятие подобных фигур (два круга, два квадрата, два мяча разных размеров и т.д.).</w:t>
      </w:r>
    </w:p>
    <w:p w:rsidR="002559AE" w:rsidRPr="00C12EBB" w:rsidRDefault="002559AE" w:rsidP="003A334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4. Ввести понятие подобных треугольников: ∆</w:t>
      </w:r>
      <w:r>
        <w:rPr>
          <w:rFonts w:ascii="Times New Roman" w:hAnsi="Times New Roman" w:cs="Times New Roman"/>
          <w:sz w:val="24"/>
          <w:szCs w:val="24"/>
          <w:lang w:val="en-US"/>
        </w:rPr>
        <w:t>ABC</w:t>
      </w:r>
      <w:r w:rsidR="000B2B91">
        <w:rPr>
          <w:rFonts w:ascii="Times New Roman" w:hAnsi="Times New Roman" w:cs="Times New Roman"/>
          <w:sz w:val="24"/>
          <w:szCs w:val="24"/>
        </w:rPr>
        <w:t xml:space="preserve"> подобен ∆</w:t>
      </w:r>
      <w:r w:rsidR="000B2B91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0B2B91" w:rsidRPr="000B2B91">
        <w:rPr>
          <w:rFonts w:ascii="Times New Roman" w:hAnsi="Times New Roman" w:cs="Times New Roman"/>
          <w:sz w:val="24"/>
          <w:szCs w:val="24"/>
        </w:rPr>
        <w:t>1</w:t>
      </w:r>
      <w:r w:rsidR="000B2B91"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0B2B91" w:rsidRPr="000B2B91">
        <w:rPr>
          <w:rFonts w:ascii="Times New Roman" w:hAnsi="Times New Roman" w:cs="Times New Roman"/>
          <w:sz w:val="24"/>
          <w:szCs w:val="24"/>
        </w:rPr>
        <w:t>1</w:t>
      </w:r>
      <w:r w:rsidR="000B2B91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0B2B91" w:rsidRPr="000B2B91">
        <w:rPr>
          <w:rFonts w:ascii="Times New Roman" w:hAnsi="Times New Roman" w:cs="Times New Roman"/>
          <w:sz w:val="24"/>
          <w:szCs w:val="24"/>
        </w:rPr>
        <w:t>1</w:t>
      </w:r>
      <w:proofErr w:type="gramStart"/>
      <w:r w:rsidR="000B2B91" w:rsidRPr="000B2B91">
        <w:rPr>
          <w:rFonts w:ascii="Times New Roman" w:hAnsi="Times New Roman" w:cs="Times New Roman"/>
          <w:sz w:val="24"/>
          <w:szCs w:val="24"/>
        </w:rPr>
        <w:t>,если</w:t>
      </w:r>
      <w:proofErr w:type="gramEnd"/>
      <w:r w:rsidR="00C12EBB">
        <w:rPr>
          <w:rFonts w:ascii="Times New Roman" w:hAnsi="Times New Roman" w:cs="Times New Roman"/>
          <w:sz w:val="24"/>
          <w:szCs w:val="24"/>
        </w:rPr>
        <w:t xml:space="preserve"> &lt; A = &lt;</w:t>
      </w:r>
      <w:r w:rsidR="00C12EBB" w:rsidRPr="00C12EBB">
        <w:rPr>
          <w:rFonts w:ascii="Times New Roman" w:hAnsi="Times New Roman" w:cs="Times New Roman"/>
          <w:sz w:val="24"/>
          <w:szCs w:val="24"/>
        </w:rPr>
        <w:t xml:space="preserve"> </w:t>
      </w:r>
      <w:r w:rsidR="00C12EBB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C12EBB" w:rsidRPr="00C12EBB">
        <w:rPr>
          <w:rFonts w:ascii="Times New Roman" w:hAnsi="Times New Roman" w:cs="Times New Roman"/>
          <w:sz w:val="24"/>
          <w:szCs w:val="24"/>
        </w:rPr>
        <w:t>1,</w:t>
      </w:r>
    </w:p>
    <w:p w:rsidR="00C12EBB" w:rsidRDefault="00C12EBB" w:rsidP="003A3341">
      <w:pPr>
        <w:rPr>
          <w:rFonts w:ascii="Times New Roman" w:hAnsi="Times New Roman" w:cs="Times New Roman"/>
          <w:sz w:val="24"/>
          <w:szCs w:val="24"/>
        </w:rPr>
      </w:pPr>
      <w:r w:rsidRPr="00C12EBB">
        <w:rPr>
          <w:rFonts w:ascii="Times New Roman" w:hAnsi="Times New Roman" w:cs="Times New Roman"/>
          <w:sz w:val="24"/>
          <w:szCs w:val="24"/>
        </w:rPr>
        <w:t xml:space="preserve">&lt; </w:t>
      </w:r>
      <w:r w:rsidRPr="00C12EBB"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C12EBB">
        <w:rPr>
          <w:rFonts w:ascii="Times New Roman" w:hAnsi="Times New Roman" w:cs="Times New Roman"/>
          <w:sz w:val="24"/>
          <w:szCs w:val="24"/>
        </w:rPr>
        <w:t xml:space="preserve"> = &lt; </w:t>
      </w:r>
      <w:r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C12EBB">
        <w:rPr>
          <w:rFonts w:ascii="Times New Roman" w:hAnsi="Times New Roman" w:cs="Times New Roman"/>
          <w:sz w:val="24"/>
          <w:szCs w:val="24"/>
        </w:rPr>
        <w:t xml:space="preserve">1, &lt; </w:t>
      </w:r>
      <w:r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C12EBB">
        <w:rPr>
          <w:rFonts w:ascii="Times New Roman" w:hAnsi="Times New Roman" w:cs="Times New Roman"/>
          <w:sz w:val="24"/>
          <w:szCs w:val="24"/>
        </w:rPr>
        <w:t xml:space="preserve"> = &lt; </w:t>
      </w:r>
      <w:r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C12EBB">
        <w:rPr>
          <w:rFonts w:ascii="Times New Roman" w:hAnsi="Times New Roman" w:cs="Times New Roman"/>
          <w:sz w:val="24"/>
          <w:szCs w:val="24"/>
        </w:rPr>
        <w:t xml:space="preserve">1,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AB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A</m:t>
            </m:r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B</m:t>
            </m:r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den>
        </m:f>
      </m:oMath>
      <w:r w:rsidRPr="00C12EBB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BC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B</m:t>
            </m:r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C</m:t>
            </m:r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den>
        </m:f>
      </m:oMath>
      <w:r w:rsidRPr="00C12EBB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AC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A</m:t>
            </m:r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C</m:t>
            </m:r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den>
        </m:f>
      </m:oMath>
      <w:r w:rsidRPr="00C12EBB">
        <w:rPr>
          <w:rFonts w:ascii="Times New Roman" w:hAnsi="Times New Roman" w:cs="Times New Roman"/>
          <w:sz w:val="24"/>
          <w:szCs w:val="24"/>
        </w:rPr>
        <w:t xml:space="preserve"> = </w:t>
      </w:r>
      <w:r>
        <w:rPr>
          <w:rFonts w:ascii="Times New Roman" w:hAnsi="Times New Roman" w:cs="Times New Roman"/>
          <w:sz w:val="24"/>
          <w:szCs w:val="24"/>
          <w:lang w:val="en-US"/>
        </w:rPr>
        <w:t>k</w:t>
      </w:r>
      <w:r w:rsidRPr="00C12EBB">
        <w:rPr>
          <w:rFonts w:ascii="Times New Roman" w:hAnsi="Times New Roman" w:cs="Times New Roman"/>
          <w:sz w:val="24"/>
          <w:szCs w:val="24"/>
        </w:rPr>
        <w:t xml:space="preserve"> , где </w:t>
      </w:r>
      <w:r>
        <w:rPr>
          <w:rFonts w:ascii="Times New Roman" w:hAnsi="Times New Roman" w:cs="Times New Roman"/>
          <w:sz w:val="24"/>
          <w:szCs w:val="24"/>
          <w:lang w:val="en-US"/>
        </w:rPr>
        <w:t>k</w:t>
      </w:r>
      <w:r w:rsidRPr="00C12EBB">
        <w:rPr>
          <w:rFonts w:ascii="Times New Roman" w:hAnsi="Times New Roman" w:cs="Times New Roman"/>
          <w:sz w:val="24"/>
          <w:szCs w:val="24"/>
        </w:rPr>
        <w:t xml:space="preserve"> – коэффициент </w:t>
      </w:r>
      <w:r>
        <w:rPr>
          <w:rFonts w:ascii="Times New Roman" w:hAnsi="Times New Roman" w:cs="Times New Roman"/>
          <w:sz w:val="24"/>
          <w:szCs w:val="24"/>
        </w:rPr>
        <w:t>подобия. Стороны AB и A1B1, BC и  B1C1, AC и  A1C1</w:t>
      </w:r>
      <w:r w:rsidR="009E3DD2">
        <w:rPr>
          <w:rFonts w:ascii="Times New Roman" w:hAnsi="Times New Roman" w:cs="Times New Roman"/>
          <w:sz w:val="24"/>
          <w:szCs w:val="24"/>
        </w:rPr>
        <w:t xml:space="preserve"> называют </w:t>
      </w:r>
      <w:r w:rsidR="009E3DD2">
        <w:rPr>
          <w:rFonts w:ascii="Times New Roman" w:hAnsi="Times New Roman" w:cs="Times New Roman"/>
          <w:sz w:val="28"/>
          <w:szCs w:val="28"/>
        </w:rPr>
        <w:t>сходственными</w:t>
      </w:r>
      <w:r w:rsidR="009E3DD2">
        <w:rPr>
          <w:rFonts w:ascii="Times New Roman" w:hAnsi="Times New Roman" w:cs="Times New Roman"/>
          <w:sz w:val="24"/>
          <w:szCs w:val="24"/>
        </w:rPr>
        <w:t>.</w:t>
      </w:r>
    </w:p>
    <w:p w:rsidR="009E3DD2" w:rsidRDefault="009E3DD2" w:rsidP="003A334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Определение: Два треугольника называются подобными, если их углы соответственно равны и стороны одного треугольника пропорциональны сходственным сторонам другого.</w:t>
      </w:r>
    </w:p>
    <w:p w:rsidR="009E3DD2" w:rsidRPr="006B3073" w:rsidRDefault="009E3DD2" w:rsidP="003A334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6B3073">
        <w:rPr>
          <w:rFonts w:ascii="Times New Roman" w:hAnsi="Times New Roman" w:cs="Times New Roman"/>
          <w:sz w:val="24"/>
          <w:szCs w:val="24"/>
        </w:rPr>
        <w:t>. Закрепление изученного материала.</w:t>
      </w:r>
    </w:p>
    <w:p w:rsidR="009E3DD2" w:rsidRDefault="006B3073" w:rsidP="003A334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Решить задачу № 535. Рассмотреть самостоятельно на стр. 139 учебника и запомнить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что биссектриса треугольника делит противоположную сторону на отрезки, пропорциональные прилежащим  сторонам треугольника.</w:t>
      </w:r>
    </w:p>
    <w:p w:rsidR="009B266F" w:rsidRDefault="009B266F" w:rsidP="003A334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 541. Решение.  В ∆</w:t>
      </w:r>
      <w:r>
        <w:rPr>
          <w:rFonts w:ascii="Times New Roman" w:hAnsi="Times New Roman" w:cs="Times New Roman"/>
          <w:sz w:val="24"/>
          <w:szCs w:val="24"/>
          <w:lang w:val="en-US"/>
        </w:rPr>
        <w:t>ABC</w:t>
      </w:r>
      <w:r w:rsidRPr="009B266F">
        <w:rPr>
          <w:rFonts w:ascii="Times New Roman" w:hAnsi="Times New Roman" w:cs="Times New Roman"/>
          <w:sz w:val="24"/>
          <w:szCs w:val="24"/>
        </w:rPr>
        <w:t xml:space="preserve"> &lt; </w: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9B266F">
        <w:rPr>
          <w:rFonts w:ascii="Times New Roman" w:hAnsi="Times New Roman" w:cs="Times New Roman"/>
          <w:sz w:val="24"/>
          <w:szCs w:val="24"/>
        </w:rPr>
        <w:t xml:space="preserve"> = 106º</w:t>
      </w:r>
      <w:r>
        <w:rPr>
          <w:rFonts w:ascii="Times New Roman" w:hAnsi="Times New Roman" w:cs="Times New Roman"/>
          <w:sz w:val="24"/>
          <w:szCs w:val="24"/>
        </w:rPr>
        <w:t xml:space="preserve">, &lt; </w:t>
      </w:r>
      <w:r>
        <w:rPr>
          <w:rFonts w:ascii="Times New Roman" w:hAnsi="Times New Roman" w:cs="Times New Roman"/>
          <w:sz w:val="24"/>
          <w:szCs w:val="24"/>
          <w:lang w:val="en-US"/>
        </w:rPr>
        <w:t>B</w:t>
      </w:r>
      <w:r>
        <w:rPr>
          <w:rFonts w:ascii="Times New Roman" w:hAnsi="Times New Roman" w:cs="Times New Roman"/>
          <w:sz w:val="24"/>
          <w:szCs w:val="24"/>
        </w:rPr>
        <w:t xml:space="preserve"> =</w:t>
      </w:r>
      <w:r w:rsidRPr="009B266F">
        <w:rPr>
          <w:rFonts w:ascii="Times New Roman" w:hAnsi="Times New Roman" w:cs="Times New Roman"/>
          <w:sz w:val="24"/>
          <w:szCs w:val="24"/>
        </w:rPr>
        <w:t xml:space="preserve"> 34º</w:t>
      </w:r>
      <w:r>
        <w:rPr>
          <w:rFonts w:ascii="Times New Roman" w:hAnsi="Times New Roman" w:cs="Times New Roman"/>
          <w:sz w:val="24"/>
          <w:szCs w:val="24"/>
        </w:rPr>
        <w:t>, значит,&lt;</w:t>
      </w:r>
      <w:r w:rsidRPr="009B266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9B266F">
        <w:rPr>
          <w:rFonts w:ascii="Times New Roman" w:hAnsi="Times New Roman" w:cs="Times New Roman"/>
          <w:sz w:val="24"/>
          <w:szCs w:val="24"/>
        </w:rPr>
        <w:t xml:space="preserve"> = 180</w:t>
      </w:r>
      <w:r>
        <w:rPr>
          <w:rFonts w:ascii="Times New Roman" w:hAnsi="Times New Roman" w:cs="Times New Roman"/>
          <w:sz w:val="24"/>
          <w:szCs w:val="24"/>
        </w:rPr>
        <w:t>º</w:t>
      </w:r>
      <w:r w:rsidRPr="009B266F">
        <w:rPr>
          <w:rFonts w:ascii="Times New Roman" w:hAnsi="Times New Roman" w:cs="Times New Roman"/>
          <w:sz w:val="24"/>
          <w:szCs w:val="24"/>
        </w:rPr>
        <w:t xml:space="preserve"> - </w:t>
      </w:r>
      <w:proofErr w:type="gramStart"/>
      <w:r w:rsidRPr="009B266F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>
        <w:rPr>
          <w:rFonts w:ascii="Times New Roman" w:hAnsi="Times New Roman" w:cs="Times New Roman"/>
          <w:sz w:val="24"/>
          <w:szCs w:val="24"/>
        </w:rPr>
        <w:t>&lt;</w:t>
      </w:r>
      <w:r w:rsidRPr="00CE5AE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CE5AEB">
        <w:rPr>
          <w:rFonts w:ascii="Times New Roman" w:hAnsi="Times New Roman" w:cs="Times New Roman"/>
          <w:sz w:val="24"/>
          <w:szCs w:val="24"/>
        </w:rPr>
        <w:t xml:space="preserve"> + &lt; </w:t>
      </w:r>
      <w:r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CE5AEB">
        <w:rPr>
          <w:rFonts w:ascii="Times New Roman" w:hAnsi="Times New Roman" w:cs="Times New Roman"/>
          <w:sz w:val="24"/>
          <w:szCs w:val="24"/>
        </w:rPr>
        <w:t>) = 180</w:t>
      </w:r>
      <w:r>
        <w:rPr>
          <w:rFonts w:ascii="Times New Roman" w:hAnsi="Times New Roman" w:cs="Times New Roman"/>
          <w:sz w:val="24"/>
          <w:szCs w:val="24"/>
        </w:rPr>
        <w:t>º - 140º = 40º.</w:t>
      </w:r>
      <w:r w:rsidR="00CE5AEB">
        <w:rPr>
          <w:rFonts w:ascii="Times New Roman" w:hAnsi="Times New Roman" w:cs="Times New Roman"/>
          <w:sz w:val="24"/>
          <w:szCs w:val="24"/>
        </w:rPr>
        <w:t xml:space="preserve"> В ∆</w:t>
      </w:r>
      <w:r w:rsidR="00CE5AEB" w:rsidRPr="00CE5AEB">
        <w:rPr>
          <w:rFonts w:ascii="Times New Roman" w:hAnsi="Times New Roman" w:cs="Times New Roman"/>
          <w:sz w:val="24"/>
          <w:szCs w:val="24"/>
        </w:rPr>
        <w:t xml:space="preserve"> </w:t>
      </w:r>
      <w:r w:rsidR="00CE5AEB">
        <w:rPr>
          <w:rFonts w:ascii="Times New Roman" w:hAnsi="Times New Roman" w:cs="Times New Roman"/>
          <w:sz w:val="24"/>
          <w:szCs w:val="24"/>
          <w:lang w:val="en-US"/>
        </w:rPr>
        <w:t>DEF</w:t>
      </w:r>
      <w:r w:rsidR="00CE5AEB" w:rsidRPr="00CE5AEB">
        <w:rPr>
          <w:rFonts w:ascii="Times New Roman" w:hAnsi="Times New Roman" w:cs="Times New Roman"/>
          <w:sz w:val="24"/>
          <w:szCs w:val="24"/>
        </w:rPr>
        <w:t xml:space="preserve"> &lt; </w:t>
      </w:r>
      <w:r w:rsidR="00CE5AEB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CE5AEB" w:rsidRPr="00CE5AEB">
        <w:rPr>
          <w:rFonts w:ascii="Times New Roman" w:hAnsi="Times New Roman" w:cs="Times New Roman"/>
          <w:sz w:val="24"/>
          <w:szCs w:val="24"/>
        </w:rPr>
        <w:t xml:space="preserve"> = 106º</w:t>
      </w:r>
      <w:r w:rsidR="00CE5AEB">
        <w:rPr>
          <w:rFonts w:ascii="Times New Roman" w:hAnsi="Times New Roman" w:cs="Times New Roman"/>
          <w:sz w:val="24"/>
          <w:szCs w:val="24"/>
        </w:rPr>
        <w:t>, &lt; F = 40</w:t>
      </w:r>
      <w:r w:rsidR="00CE5AEB" w:rsidRPr="00CE5AEB">
        <w:rPr>
          <w:rFonts w:ascii="Times New Roman" w:hAnsi="Times New Roman" w:cs="Times New Roman"/>
          <w:sz w:val="24"/>
          <w:szCs w:val="24"/>
        </w:rPr>
        <w:t xml:space="preserve">º, значит, &lt; </w:t>
      </w:r>
      <w:r w:rsidR="00CE5AEB">
        <w:rPr>
          <w:rFonts w:ascii="Times New Roman" w:hAnsi="Times New Roman" w:cs="Times New Roman"/>
          <w:sz w:val="24"/>
          <w:szCs w:val="24"/>
          <w:lang w:val="en-US"/>
        </w:rPr>
        <w:t>D</w:t>
      </w:r>
      <w:r w:rsidR="00CE5AEB" w:rsidRPr="00CE5AEB">
        <w:rPr>
          <w:rFonts w:ascii="Times New Roman" w:hAnsi="Times New Roman" w:cs="Times New Roman"/>
          <w:sz w:val="24"/>
          <w:szCs w:val="24"/>
        </w:rPr>
        <w:t xml:space="preserve"> = 180º - (</w:t>
      </w:r>
      <w:r w:rsidR="00CE5AEB">
        <w:rPr>
          <w:rFonts w:ascii="Times New Roman" w:hAnsi="Times New Roman" w:cs="Times New Roman"/>
          <w:sz w:val="24"/>
          <w:szCs w:val="24"/>
        </w:rPr>
        <w:t xml:space="preserve">&lt;E + </w:t>
      </w:r>
      <w:r w:rsidR="00CE5AEB" w:rsidRPr="00CE5AEB">
        <w:rPr>
          <w:rFonts w:ascii="Times New Roman" w:hAnsi="Times New Roman" w:cs="Times New Roman"/>
          <w:sz w:val="24"/>
          <w:szCs w:val="24"/>
        </w:rPr>
        <w:t>&lt;</w:t>
      </w:r>
      <w:r w:rsidR="00CE5AEB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CE5AEB" w:rsidRPr="00CE5AEB">
        <w:rPr>
          <w:rFonts w:ascii="Times New Roman" w:hAnsi="Times New Roman" w:cs="Times New Roman"/>
          <w:sz w:val="24"/>
          <w:szCs w:val="24"/>
        </w:rPr>
        <w:t>) = 180</w:t>
      </w:r>
      <w:r w:rsidR="00CE5AEB">
        <w:rPr>
          <w:rFonts w:ascii="Times New Roman" w:hAnsi="Times New Roman" w:cs="Times New Roman"/>
          <w:sz w:val="24"/>
          <w:szCs w:val="24"/>
        </w:rPr>
        <w:t>º - 146º = 34º.</w:t>
      </w:r>
    </w:p>
    <w:p w:rsidR="00CE5AEB" w:rsidRDefault="00CE5AEB" w:rsidP="003A334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 определению подобных треугольников два треугольника  называют подобными, если их углы соответственно равны и стороны одного треугольника пропорциональны сходственным сторонам другого.</w:t>
      </w:r>
    </w:p>
    <w:p w:rsidR="00CE5AEB" w:rsidRDefault="00CE5AEB" w:rsidP="003A3341">
      <w:pPr>
        <w:rPr>
          <w:rFonts w:ascii="Times New Roman" w:hAnsi="Times New Roman" w:cs="Times New Roman"/>
          <w:sz w:val="24"/>
          <w:szCs w:val="24"/>
        </w:rPr>
      </w:pPr>
      <w:r w:rsidRPr="00CE5AEB">
        <w:rPr>
          <w:rFonts w:ascii="Times New Roman" w:hAnsi="Times New Roman" w:cs="Times New Roman"/>
          <w:sz w:val="24"/>
          <w:szCs w:val="24"/>
          <w:lang w:val="en-US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>В</w:t>
      </w:r>
      <w:r w:rsidRPr="00CE5AEB">
        <w:rPr>
          <w:rFonts w:ascii="Times New Roman" w:hAnsi="Times New Roman" w:cs="Times New Roman"/>
          <w:sz w:val="24"/>
          <w:szCs w:val="24"/>
          <w:lang w:val="en-US"/>
        </w:rPr>
        <w:t xml:space="preserve"> ∆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ABC и </w:t>
      </w:r>
      <w:r w:rsidRPr="00CE5AEB">
        <w:rPr>
          <w:rFonts w:ascii="Times New Roman" w:hAnsi="Times New Roman" w:cs="Times New Roman"/>
          <w:sz w:val="24"/>
          <w:szCs w:val="24"/>
          <w:lang w:val="en-US"/>
        </w:rPr>
        <w:t>∆</w:t>
      </w:r>
      <w:r>
        <w:rPr>
          <w:rFonts w:ascii="Times New Roman" w:hAnsi="Times New Roman" w:cs="Times New Roman"/>
          <w:sz w:val="24"/>
          <w:szCs w:val="24"/>
          <w:lang w:val="en-US"/>
        </w:rPr>
        <w:t>DEF &lt;A = &lt;E = 106º</w:t>
      </w:r>
      <w:r w:rsidRPr="00CE5AEB">
        <w:rPr>
          <w:rFonts w:ascii="Times New Roman" w:hAnsi="Times New Roman" w:cs="Times New Roman"/>
          <w:sz w:val="24"/>
          <w:szCs w:val="24"/>
          <w:lang w:val="en-US"/>
        </w:rPr>
        <w:t>; &lt;</w:t>
      </w:r>
      <w:r>
        <w:rPr>
          <w:rFonts w:ascii="Times New Roman" w:hAnsi="Times New Roman" w:cs="Times New Roman"/>
          <w:sz w:val="24"/>
          <w:szCs w:val="24"/>
          <w:lang w:val="en-US"/>
        </w:rPr>
        <w:t>B = &lt;D = 34º</w:t>
      </w:r>
      <w:r w:rsidRPr="00CE5AEB">
        <w:rPr>
          <w:rFonts w:ascii="Times New Roman" w:hAnsi="Times New Roman" w:cs="Times New Roman"/>
          <w:sz w:val="24"/>
          <w:szCs w:val="24"/>
          <w:lang w:val="en-US"/>
        </w:rPr>
        <w:t xml:space="preserve">; </w:t>
      </w:r>
      <w:r>
        <w:rPr>
          <w:rFonts w:ascii="Times New Roman" w:hAnsi="Times New Roman" w:cs="Times New Roman"/>
          <w:sz w:val="24"/>
          <w:szCs w:val="24"/>
          <w:lang w:val="en-US"/>
        </w:rPr>
        <w:t>&lt;C = &lt;F = 40º</w:t>
      </w:r>
      <w:r w:rsidR="003B697F" w:rsidRPr="003B697F">
        <w:rPr>
          <w:rFonts w:ascii="Times New Roman" w:hAnsi="Times New Roman" w:cs="Times New Roman"/>
          <w:sz w:val="24"/>
          <w:szCs w:val="24"/>
          <w:lang w:val="en-US"/>
        </w:rPr>
        <w:t>;  BC</w:t>
      </w:r>
      <w:proofErr w:type="gramStart"/>
      <w:r w:rsidR="003B697F" w:rsidRPr="003B697F">
        <w:rPr>
          <w:rFonts w:ascii="Times New Roman" w:hAnsi="Times New Roman" w:cs="Times New Roman"/>
          <w:sz w:val="24"/>
          <w:szCs w:val="24"/>
          <w:lang w:val="en-US"/>
        </w:rPr>
        <w:t xml:space="preserve"> :</w:t>
      </w:r>
      <w:proofErr w:type="gramEnd"/>
      <w:r w:rsidR="003B697F" w:rsidRPr="003B697F">
        <w:rPr>
          <w:rFonts w:ascii="Times New Roman" w:hAnsi="Times New Roman" w:cs="Times New Roman"/>
          <w:sz w:val="24"/>
          <w:szCs w:val="24"/>
          <w:lang w:val="en-US"/>
        </w:rPr>
        <w:t xml:space="preserve"> DF = 7,6 : 22,8 = 1 : 3;</w:t>
      </w:r>
      <w:r w:rsidR="00C14CE3" w:rsidRPr="00C14CE3">
        <w:rPr>
          <w:rFonts w:ascii="Times New Roman" w:hAnsi="Times New Roman" w:cs="Times New Roman"/>
          <w:sz w:val="24"/>
          <w:szCs w:val="24"/>
          <w:lang w:val="en-US"/>
        </w:rPr>
        <w:t xml:space="preserve">  AC : EF = 4,4 : 13,2 = 1 : 3;   AB : DE = 5,2 : 15,6 = 1 : 3. </w:t>
      </w:r>
      <w:proofErr w:type="gramStart"/>
      <w:r w:rsidR="00C14CE3">
        <w:rPr>
          <w:rFonts w:ascii="Times New Roman" w:hAnsi="Times New Roman" w:cs="Times New Roman"/>
          <w:sz w:val="24"/>
          <w:szCs w:val="24"/>
        </w:rPr>
        <w:t>Следовательно</w:t>
      </w:r>
      <w:proofErr w:type="gramEnd"/>
      <w:r w:rsidR="00C14CE3">
        <w:rPr>
          <w:rFonts w:ascii="Times New Roman" w:hAnsi="Times New Roman" w:cs="Times New Roman"/>
          <w:sz w:val="24"/>
          <w:szCs w:val="24"/>
        </w:rPr>
        <w:t xml:space="preserve"> ∆</w:t>
      </w:r>
      <w:r w:rsidR="00C14CE3">
        <w:rPr>
          <w:rFonts w:ascii="Times New Roman" w:hAnsi="Times New Roman" w:cs="Times New Roman"/>
          <w:sz w:val="24"/>
          <w:szCs w:val="24"/>
          <w:lang w:val="en-US"/>
        </w:rPr>
        <w:t xml:space="preserve">ABC </w:t>
      </w:r>
      <w:proofErr w:type="spellStart"/>
      <w:r w:rsidR="00C14CE3">
        <w:rPr>
          <w:rFonts w:ascii="Times New Roman" w:hAnsi="Times New Roman" w:cs="Times New Roman"/>
          <w:sz w:val="24"/>
          <w:szCs w:val="24"/>
          <w:lang w:val="en-US"/>
        </w:rPr>
        <w:t>подобен</w:t>
      </w:r>
      <w:proofErr w:type="spellEnd"/>
      <w:r w:rsidR="00C14CE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14CE3">
        <w:rPr>
          <w:rFonts w:ascii="Times New Roman" w:hAnsi="Times New Roman" w:cs="Times New Roman"/>
          <w:sz w:val="24"/>
          <w:szCs w:val="24"/>
        </w:rPr>
        <w:t>∆</w:t>
      </w:r>
      <w:r w:rsidR="00C14CE3">
        <w:rPr>
          <w:rFonts w:ascii="Times New Roman" w:hAnsi="Times New Roman" w:cs="Times New Roman"/>
          <w:sz w:val="24"/>
          <w:szCs w:val="24"/>
          <w:lang w:val="en-US"/>
        </w:rPr>
        <w:t xml:space="preserve">DEF </w:t>
      </w:r>
      <w:r w:rsidR="00C14CE3">
        <w:rPr>
          <w:rFonts w:ascii="Times New Roman" w:hAnsi="Times New Roman" w:cs="Times New Roman"/>
          <w:sz w:val="24"/>
          <w:szCs w:val="24"/>
        </w:rPr>
        <w:t>.</w:t>
      </w:r>
    </w:p>
    <w:p w:rsidR="00C14CE3" w:rsidRDefault="00C14CE3" w:rsidP="003A334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∆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 xml:space="preserve">ABC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подобен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∆</w:t>
      </w:r>
      <w:r>
        <w:rPr>
          <w:rFonts w:ascii="Times New Roman" w:hAnsi="Times New Roman" w:cs="Times New Roman"/>
          <w:sz w:val="24"/>
          <w:szCs w:val="24"/>
          <w:lang w:val="en-US"/>
        </w:rPr>
        <w:t>DEF.</w:t>
      </w:r>
      <w:proofErr w:type="gramEnd"/>
    </w:p>
    <w:p w:rsidR="005D25AF" w:rsidRPr="005D25AF" w:rsidRDefault="005D25AF" w:rsidP="003A334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5D25AF">
        <w:rPr>
          <w:rFonts w:ascii="Times New Roman" w:hAnsi="Times New Roman" w:cs="Times New Roman"/>
          <w:sz w:val="24"/>
          <w:szCs w:val="24"/>
        </w:rPr>
        <w:t>. Домашнее задание.</w:t>
      </w:r>
    </w:p>
    <w:p w:rsidR="005D25AF" w:rsidRPr="005D25AF" w:rsidRDefault="005D25AF" w:rsidP="003A334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Выучить п.п.58-60. Решить задачу 542, стр.140.</w:t>
      </w:r>
    </w:p>
    <w:p w:rsidR="009E3DD2" w:rsidRPr="005D25AF" w:rsidRDefault="009E3DD2" w:rsidP="003A3341">
      <w:pPr>
        <w:rPr>
          <w:rFonts w:ascii="Times New Roman" w:hAnsi="Times New Roman" w:cs="Times New Roman"/>
          <w:i/>
          <w:sz w:val="28"/>
          <w:szCs w:val="28"/>
        </w:rPr>
      </w:pPr>
    </w:p>
    <w:p w:rsidR="003A3341" w:rsidRPr="005D25AF" w:rsidRDefault="003A3341" w:rsidP="003A3341">
      <w:pPr>
        <w:rPr>
          <w:rFonts w:ascii="Times New Roman" w:hAnsi="Times New Roman" w:cs="Times New Roman"/>
          <w:sz w:val="24"/>
          <w:szCs w:val="24"/>
        </w:rPr>
      </w:pPr>
      <w:r w:rsidRPr="005D25AF">
        <w:rPr>
          <w:rFonts w:ascii="Times New Roman" w:hAnsi="Times New Roman" w:cs="Times New Roman"/>
          <w:sz w:val="24"/>
          <w:szCs w:val="24"/>
        </w:rPr>
        <w:lastRenderedPageBreak/>
        <w:t xml:space="preserve">  </w:t>
      </w:r>
    </w:p>
    <w:p w:rsidR="003A3341" w:rsidRPr="005D25AF" w:rsidRDefault="003A3341" w:rsidP="003A3341">
      <w:pPr>
        <w:rPr>
          <w:rFonts w:ascii="Times New Roman" w:hAnsi="Times New Roman" w:cs="Times New Roman"/>
          <w:sz w:val="24"/>
          <w:szCs w:val="24"/>
        </w:rPr>
      </w:pPr>
      <w:r w:rsidRPr="005D25AF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  <w:r w:rsidR="002559AE" w:rsidRPr="005D25AF">
        <w:rPr>
          <w:rFonts w:ascii="Times New Roman" w:hAnsi="Times New Roman" w:cs="Times New Roman"/>
          <w:sz w:val="24"/>
          <w:szCs w:val="24"/>
        </w:rPr>
        <w:t xml:space="preserve">                 </w:t>
      </w:r>
    </w:p>
    <w:p w:rsidR="003A3341" w:rsidRPr="005D25AF" w:rsidRDefault="003A3341" w:rsidP="003A3341">
      <w:pPr>
        <w:rPr>
          <w:rFonts w:ascii="Times New Roman" w:hAnsi="Times New Roman" w:cs="Times New Roman"/>
          <w:sz w:val="24"/>
          <w:szCs w:val="24"/>
        </w:rPr>
      </w:pPr>
      <w:r w:rsidRPr="005D25AF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  <w:r w:rsidR="002559AE" w:rsidRPr="005D25A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A3341" w:rsidRPr="005D25AF" w:rsidRDefault="003A3341" w:rsidP="003A3341">
      <w:pPr>
        <w:rPr>
          <w:rFonts w:ascii="Times New Roman" w:hAnsi="Times New Roman" w:cs="Times New Roman"/>
          <w:sz w:val="24"/>
          <w:szCs w:val="24"/>
        </w:rPr>
      </w:pPr>
    </w:p>
    <w:p w:rsidR="00151C5F" w:rsidRPr="005D25AF" w:rsidRDefault="00151C5F"/>
    <w:sectPr w:rsidR="00151C5F" w:rsidRPr="005D25A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>
    <w:useFELayout/>
  </w:compat>
  <w:rsids>
    <w:rsidRoot w:val="003A3341"/>
    <w:rsid w:val="00004ACB"/>
    <w:rsid w:val="000B2B91"/>
    <w:rsid w:val="00151C5F"/>
    <w:rsid w:val="002559AE"/>
    <w:rsid w:val="003A3341"/>
    <w:rsid w:val="003B697F"/>
    <w:rsid w:val="005D25AF"/>
    <w:rsid w:val="006B3073"/>
    <w:rsid w:val="009B266F"/>
    <w:rsid w:val="009E3DD2"/>
    <w:rsid w:val="00C12EBB"/>
    <w:rsid w:val="00C14CE3"/>
    <w:rsid w:val="00CE5AEB"/>
    <w:rsid w:val="00F50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2559AE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2559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559A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3186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2</Pages>
  <Words>302</Words>
  <Characters>1723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2022-02-03T16:08:00Z</dcterms:created>
  <dcterms:modified xsi:type="dcterms:W3CDTF">2022-02-03T17:17:00Z</dcterms:modified>
</cp:coreProperties>
</file>