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7A7A" w:rsidRPr="000C3AA2" w:rsidRDefault="000C3AA2">
      <w:pPr>
        <w:rPr>
          <w:rFonts w:ascii="Times New Roman" w:hAnsi="Times New Roman" w:cs="Times New Roman"/>
          <w:b/>
          <w:sz w:val="24"/>
          <w:szCs w:val="24"/>
        </w:rPr>
      </w:pPr>
      <w:r w:rsidRPr="000C3AA2">
        <w:rPr>
          <w:rFonts w:ascii="Times New Roman" w:hAnsi="Times New Roman" w:cs="Times New Roman"/>
          <w:b/>
          <w:sz w:val="24"/>
          <w:szCs w:val="24"/>
        </w:rPr>
        <w:t>Михалева М.С 8 класс. Музыка. 14.08.2022</w:t>
      </w:r>
    </w:p>
    <w:p w:rsidR="000C3AA2" w:rsidRPr="000C3AA2" w:rsidRDefault="000C3AA2">
      <w:pPr>
        <w:rPr>
          <w:rFonts w:ascii="Times New Roman" w:hAnsi="Times New Roman" w:cs="Times New Roman"/>
          <w:sz w:val="24"/>
          <w:szCs w:val="24"/>
        </w:rPr>
      </w:pPr>
      <w:r w:rsidRPr="000C3AA2">
        <w:rPr>
          <w:rFonts w:ascii="Times New Roman" w:hAnsi="Times New Roman" w:cs="Times New Roman"/>
          <w:b/>
          <w:sz w:val="24"/>
          <w:szCs w:val="24"/>
        </w:rPr>
        <w:t>Урок Тема 4</w:t>
      </w:r>
      <w:r w:rsidRPr="000C3AA2">
        <w:rPr>
          <w:rFonts w:ascii="Times New Roman" w:hAnsi="Times New Roman" w:cs="Times New Roman"/>
          <w:sz w:val="24"/>
          <w:szCs w:val="24"/>
        </w:rPr>
        <w:t xml:space="preserve"> Зарубежные композиторы 20-21 века</w:t>
      </w:r>
    </w:p>
    <w:p w:rsidR="000C3AA2" w:rsidRPr="000C3AA2" w:rsidRDefault="000C3AA2">
      <w:pPr>
        <w:rPr>
          <w:rFonts w:ascii="Times New Roman" w:hAnsi="Times New Roman" w:cs="Times New Roman"/>
          <w:sz w:val="24"/>
          <w:szCs w:val="24"/>
        </w:rPr>
      </w:pPr>
      <w:r w:rsidRPr="000C3AA2">
        <w:rPr>
          <w:rFonts w:ascii="Times New Roman" w:hAnsi="Times New Roman" w:cs="Times New Roman"/>
          <w:b/>
          <w:sz w:val="24"/>
          <w:szCs w:val="24"/>
        </w:rPr>
        <w:t>Цель:</w:t>
      </w:r>
      <w:r w:rsidRPr="000C3AA2">
        <w:rPr>
          <w:rFonts w:ascii="Times New Roman" w:hAnsi="Times New Roman" w:cs="Times New Roman"/>
          <w:sz w:val="24"/>
          <w:szCs w:val="24"/>
        </w:rPr>
        <w:t xml:space="preserve"> знакомство музыкой 20 -21 века</w:t>
      </w:r>
    </w:p>
    <w:p w:rsidR="000C3AA2" w:rsidRDefault="000C3AA2">
      <w:pPr>
        <w:rPr>
          <w:rFonts w:ascii="Times New Roman" w:hAnsi="Times New Roman" w:cs="Times New Roman"/>
          <w:sz w:val="24"/>
          <w:szCs w:val="24"/>
        </w:rPr>
      </w:pPr>
      <w:r w:rsidRPr="000C3AA2">
        <w:rPr>
          <w:rFonts w:ascii="Times New Roman" w:hAnsi="Times New Roman" w:cs="Times New Roman"/>
          <w:b/>
          <w:sz w:val="24"/>
          <w:szCs w:val="24"/>
        </w:rPr>
        <w:t>Задание</w:t>
      </w:r>
      <w:r w:rsidRPr="000C3AA2">
        <w:rPr>
          <w:rFonts w:ascii="Times New Roman" w:hAnsi="Times New Roman" w:cs="Times New Roman"/>
          <w:sz w:val="24"/>
          <w:szCs w:val="24"/>
        </w:rPr>
        <w:t>: прочитать теоретический материал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3AA2" w:rsidRDefault="000C3A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</w:p>
    <w:p w:rsidR="000C3AA2" w:rsidRDefault="000C3AA2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0C3AA2">
        <w:rPr>
          <w:rFonts w:ascii="Times New Roman" w:hAnsi="Times New Roman" w:cs="Times New Roman"/>
          <w:b/>
          <w:sz w:val="24"/>
          <w:szCs w:val="24"/>
        </w:rPr>
        <w:t>З</w:t>
      </w:r>
      <w:r>
        <w:rPr>
          <w:rFonts w:ascii="Times New Roman" w:hAnsi="Times New Roman" w:cs="Times New Roman"/>
          <w:b/>
          <w:sz w:val="24"/>
          <w:szCs w:val="24"/>
        </w:rPr>
        <w:t xml:space="preserve">арубежные композиторы 20-21 века  </w:t>
      </w:r>
    </w:p>
    <w:p w:rsidR="000C3AA2" w:rsidRPr="000C3AA2" w:rsidRDefault="000C3AA2">
      <w:pPr>
        <w:rPr>
          <w:rFonts w:ascii="Times New Roman" w:hAnsi="Times New Roman" w:cs="Times New Roman"/>
          <w:b/>
          <w:sz w:val="24"/>
          <w:szCs w:val="24"/>
        </w:rPr>
      </w:pP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Арнольд </w:t>
      </w:r>
      <w:proofErr w:type="spellStart"/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Шёнберг</w:t>
      </w:r>
      <w:proofErr w:type="spellEnd"/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Композитор, которому удалось пойти против гармонии западной музыки и навсегда изменить звучание классической музыки. Сам музыкант часто сравнивал себя с первопроходцами Арктики – людьми, которые бесстрашно, а порой и безнадежно шли вперед, чтобы принести миру новые знания. Арнольд </w:t>
      </w:r>
      <w:proofErr w:type="spellStart"/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Шёнберг</w:t>
      </w:r>
      <w:proofErr w:type="spellEnd"/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является основателем серийной техники музыкальной композиции и первым композитором-экспрессионистом. Автор двух камерных симфоний и оперы «Моисей и Аарон» стал в основе новой</w:t>
      </w:r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венской композиторской школы. </w:t>
      </w: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Джордж Гершвин</w:t>
      </w:r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Композитор, которого на протяжении всей карьеры критики обвиняли в популизме, в «облегчении» классической музыки и слиянии ее с поп-культурой. В самом деле, музыка Гершвина оказала огромное влияние на джаз и была неимоверно популярна среди простого народа. Его рапсодия в стиле блюз перевернула восприятие классической музыкальной композиции и показала, на что способно фортепиано с оркестром. Несмотря на критику со стороны коллег, Гершвин продолжал нести свою противоречивую и прекрасную музыку в массы, которые оставались верны ему. </w:t>
      </w: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Джон Кейдж</w:t>
      </w:r>
    </w:p>
    <w:p w:rsidR="000C3AA2" w:rsidRP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Будучи художником, философом и писателем, самый яркий композитор послевоенного авангарда стремился соединить музыку и другие формы творчества в единое понятие искусства. Он экспериментировал со всеми возможными инструментами, включая электронику и тишину. По его словам, тишины не существует, поскольку нас всегда окружают мириады разных звуков, которые мы чаще всего просто игнорируем. </w:t>
      </w:r>
    </w:p>
    <w:p w:rsidR="000C3AA2" w:rsidRPr="000C3AA2" w:rsidRDefault="000C3AA2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Бенджамин Бриттен </w:t>
      </w:r>
    </w:p>
    <w:p w:rsidR="000C3AA2" w:rsidRDefault="000C3A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Что касается композиции, творчество Бриттена было гораздо более консервативным, по сравнению с перечисленными композиторами, однако влияние, которое он оказал на развитие оперы не только как музыкального, но и как культурного феномена обеспечивает ему место в списках самых влиятельных композиторов столетия. Оперные партии, написанные Бриттеном, отличались простотой и эмоциональностью – сочетание, которое одинаково </w:t>
      </w:r>
      <w:proofErr w:type="gramStart"/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нравилось</w:t>
      </w:r>
      <w:proofErr w:type="gramEnd"/>
      <w:r w:rsidRPr="000C3A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 публике, так и исполнителям. </w:t>
      </w:r>
    </w:p>
    <w:p w:rsidR="000C3AA2" w:rsidRPr="000C3AA2" w:rsidRDefault="000C3AA2">
      <w:pPr>
        <w:rPr>
          <w:rFonts w:ascii="Times New Roman" w:hAnsi="Times New Roman" w:cs="Times New Roman"/>
          <w:b/>
          <w:sz w:val="24"/>
          <w:szCs w:val="24"/>
        </w:rPr>
      </w:pPr>
      <w:r w:rsidRPr="000C3AA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 для контроля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перейти по ссылке и просмотреть видео. </w:t>
      </w:r>
      <w:hyperlink r:id="rId4" w:history="1">
        <w:r w:rsidRPr="001834AC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https://youtu.be/UgVls9EA1y4</w:t>
        </w:r>
      </w:hyperlink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sectPr w:rsidR="000C3AA2" w:rsidRPr="000C3A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7FA"/>
    <w:rsid w:val="000057FA"/>
    <w:rsid w:val="000C3AA2"/>
    <w:rsid w:val="00B67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76D8D"/>
  <w15:chartTrackingRefBased/>
  <w15:docId w15:val="{5C497A40-62C7-4B2F-A8F8-23DF3851D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3A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UgVls9EA1y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2022-02-14T09:15:00Z</dcterms:created>
  <dcterms:modified xsi:type="dcterms:W3CDTF">2022-02-14T09:15:00Z</dcterms:modified>
</cp:coreProperties>
</file>