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0AE" w:rsidRDefault="009B082B" w:rsidP="00B11F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>30.03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>39</w:t>
      </w:r>
    </w:p>
    <w:p w:rsidR="00E64044" w:rsidRDefault="00E64044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625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25E2">
        <w:rPr>
          <w:rFonts w:ascii="Times New Roman" w:hAnsi="Times New Roman" w:cs="Times New Roman"/>
          <w:color w:val="000000"/>
          <w:sz w:val="24"/>
          <w:szCs w:val="24"/>
        </w:rPr>
        <w:t>Водные ресурсы.</w:t>
      </w:r>
    </w:p>
    <w:p w:rsidR="009E2FF3" w:rsidRPr="009E2FF3" w:rsidRDefault="009B082B" w:rsidP="00E6404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625E2">
        <w:rPr>
          <w:rFonts w:ascii="Times New Roman" w:hAnsi="Times New Roman" w:cs="Times New Roman"/>
          <w:sz w:val="24"/>
          <w:szCs w:val="27"/>
        </w:rPr>
        <w:t>систематизация знаний о водных ресурсах, их значении в жизни человека.</w:t>
      </w:r>
    </w:p>
    <w:p w:rsidR="00E64044" w:rsidRDefault="00E64044" w:rsidP="00E64044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E64044" w:rsidRDefault="00986C2E" w:rsidP="00E64044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B11FF0" w:rsidRPr="00E64044" w:rsidRDefault="00986C2E" w:rsidP="00E64044">
      <w:pPr>
        <w:spacing w:after="0" w:line="240" w:lineRule="auto"/>
        <w:ind w:left="708"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9B082B" w:rsidRPr="00D625E2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Pr="00D625E2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D625E2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E64044">
        <w:rPr>
          <w:rFonts w:ascii="Times New Roman" w:hAnsi="Times New Roman" w:cs="Times New Roman"/>
          <w:bCs/>
          <w:i/>
          <w:sz w:val="24"/>
          <w:szCs w:val="24"/>
        </w:rPr>
        <w:t>, составьте конспект, зап</w:t>
      </w:r>
      <w:r w:rsidR="00E64044">
        <w:rPr>
          <w:rFonts w:ascii="Times New Roman" w:hAnsi="Times New Roman" w:cs="Times New Roman"/>
          <w:bCs/>
          <w:i/>
          <w:sz w:val="24"/>
          <w:szCs w:val="24"/>
        </w:rPr>
        <w:t>и</w:t>
      </w:r>
      <w:r w:rsidR="00E64044">
        <w:rPr>
          <w:rFonts w:ascii="Times New Roman" w:hAnsi="Times New Roman" w:cs="Times New Roman"/>
          <w:bCs/>
          <w:i/>
          <w:sz w:val="24"/>
          <w:szCs w:val="24"/>
        </w:rPr>
        <w:t xml:space="preserve">шите определения понятий </w:t>
      </w:r>
      <w:r w:rsidR="00E64044" w:rsidRPr="00E64044">
        <w:rPr>
          <w:rFonts w:ascii="Times New Roman" w:hAnsi="Times New Roman" w:cs="Times New Roman"/>
          <w:b/>
          <w:bCs/>
          <w:i/>
          <w:sz w:val="24"/>
          <w:szCs w:val="24"/>
        </w:rPr>
        <w:t>«водные ресурсы», «оползни».</w:t>
      </w:r>
    </w:p>
    <w:p w:rsidR="00D625E2" w:rsidRPr="00D625E2" w:rsidRDefault="00E64044" w:rsidP="00D625E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594350" cy="4248150"/>
            <wp:effectExtent l="1905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1882" t="27701" r="26438" b="159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0" cy="424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5E2" w:rsidRDefault="00D625E2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562956" cy="284797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0638" t="29640" r="31392" b="357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956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5E2" w:rsidRDefault="00D625E2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D625E2" w:rsidRDefault="00D625E2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</w:p>
    <w:p w:rsidR="00D625E2" w:rsidRDefault="00D625E2" w:rsidP="00830B0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lastRenderedPageBreak/>
        <w:drawing>
          <wp:inline distT="0" distB="0" distL="0" distR="0">
            <wp:extent cx="5353050" cy="5109729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3281" t="27424" r="29083" b="85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6438" cy="5112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1FF0" w:rsidRDefault="00B11FF0" w:rsidP="00830B0E">
      <w:pPr>
        <w:spacing w:after="0" w:line="240" w:lineRule="auto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D92AE9">
        <w:rPr>
          <w:rFonts w:ascii="Times New Roman" w:hAnsi="Times New Roman" w:cs="Times New Roman"/>
          <w:sz w:val="24"/>
          <w:szCs w:val="24"/>
        </w:rPr>
        <w:t>т</w:t>
      </w:r>
      <w:r w:rsidRPr="00D92AE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92AE9">
        <w:rPr>
          <w:rFonts w:ascii="Times New Roman" w:hAnsi="Times New Roman" w:cs="Times New Roman"/>
          <w:sz w:val="24"/>
          <w:szCs w:val="24"/>
        </w:rPr>
        <w:t>н</w:t>
      </w:r>
      <w:r w:rsidRPr="00D92AE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5CBE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E2FF3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6404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3F998-A9C2-4CA2-87DF-6517A95BA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70</cp:revision>
  <dcterms:created xsi:type="dcterms:W3CDTF">2016-10-02T17:02:00Z</dcterms:created>
  <dcterms:modified xsi:type="dcterms:W3CDTF">2022-03-27T08:02:00Z</dcterms:modified>
</cp:coreProperties>
</file>