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C04" w:rsidRDefault="009B082B" w:rsidP="00AB04E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31C19">
        <w:rPr>
          <w:rFonts w:ascii="Times New Roman" w:hAnsi="Times New Roman" w:cs="Times New Roman"/>
          <w:b/>
          <w:bCs/>
          <w:sz w:val="24"/>
          <w:szCs w:val="24"/>
        </w:rPr>
        <w:t>08</w:t>
      </w:r>
      <w:r w:rsidR="00905BAA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09260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31C19">
        <w:rPr>
          <w:rFonts w:ascii="Times New Roman" w:hAnsi="Times New Roman" w:cs="Times New Roman"/>
          <w:b/>
          <w:bCs/>
          <w:sz w:val="24"/>
          <w:szCs w:val="24"/>
        </w:rPr>
        <w:t>42</w:t>
      </w:r>
    </w:p>
    <w:p w:rsidR="00AB04E1" w:rsidRDefault="00AB04E1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86C2E" w:rsidRPr="00986C2E" w:rsidRDefault="009B082B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6223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31C19">
        <w:rPr>
          <w:rFonts w:ascii="Times New Roman" w:hAnsi="Times New Roman" w:cs="Times New Roman"/>
          <w:color w:val="000000"/>
          <w:sz w:val="24"/>
          <w:szCs w:val="24"/>
        </w:rPr>
        <w:t>Земельные ресурсы.</w:t>
      </w:r>
    </w:p>
    <w:p w:rsidR="009E2FF3" w:rsidRPr="009E2FF3" w:rsidRDefault="009B082B" w:rsidP="009E2F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A61732">
        <w:rPr>
          <w:rFonts w:ascii="Times New Roman" w:hAnsi="Times New Roman" w:cs="Times New Roman"/>
          <w:sz w:val="24"/>
          <w:szCs w:val="27"/>
        </w:rPr>
        <w:t xml:space="preserve">формирование </w:t>
      </w:r>
      <w:r w:rsidR="0048290F">
        <w:rPr>
          <w:rFonts w:ascii="Times New Roman" w:hAnsi="Times New Roman" w:cs="Times New Roman"/>
          <w:sz w:val="24"/>
          <w:szCs w:val="27"/>
        </w:rPr>
        <w:t>знаний</w:t>
      </w:r>
      <w:r w:rsidR="00C6223E">
        <w:rPr>
          <w:rFonts w:ascii="Times New Roman" w:hAnsi="Times New Roman" w:cs="Times New Roman"/>
          <w:sz w:val="24"/>
          <w:szCs w:val="27"/>
        </w:rPr>
        <w:t xml:space="preserve"> </w:t>
      </w:r>
      <w:r w:rsidR="00D31C19">
        <w:rPr>
          <w:rFonts w:ascii="Times New Roman" w:hAnsi="Times New Roman" w:cs="Times New Roman"/>
          <w:sz w:val="24"/>
          <w:szCs w:val="27"/>
        </w:rPr>
        <w:t>о земельных и почвенных ресурсах Донецкого края, значении рационального использования и охраны почв.</w:t>
      </w:r>
    </w:p>
    <w:p w:rsidR="00AB04E1" w:rsidRDefault="00AB04E1" w:rsidP="00905BA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CE3DC2" w:rsidRDefault="00986C2E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86C2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86C2E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024C0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9B082B" w:rsidRPr="00C6223E">
        <w:rPr>
          <w:rFonts w:ascii="Times New Roman" w:hAnsi="Times New Roman" w:cs="Times New Roman"/>
          <w:bCs/>
          <w:i/>
          <w:sz w:val="24"/>
          <w:szCs w:val="24"/>
        </w:rPr>
        <w:t>П</w:t>
      </w:r>
      <w:r w:rsidRPr="00C6223E">
        <w:rPr>
          <w:rFonts w:ascii="Times New Roman" w:hAnsi="Times New Roman" w:cs="Times New Roman"/>
          <w:bCs/>
          <w:i/>
          <w:sz w:val="24"/>
          <w:szCs w:val="24"/>
        </w:rPr>
        <w:t>рочитайте</w:t>
      </w:r>
      <w:r w:rsidR="00830B0E" w:rsidRPr="00C6223E">
        <w:rPr>
          <w:rFonts w:ascii="Times New Roman" w:hAnsi="Times New Roman" w:cs="Times New Roman"/>
          <w:bCs/>
          <w:i/>
          <w:sz w:val="24"/>
          <w:szCs w:val="24"/>
        </w:rPr>
        <w:t xml:space="preserve"> теоретический материал</w:t>
      </w:r>
      <w:r w:rsidR="00AB04E1">
        <w:rPr>
          <w:rFonts w:ascii="Times New Roman" w:hAnsi="Times New Roman" w:cs="Times New Roman"/>
          <w:bCs/>
          <w:i/>
          <w:sz w:val="24"/>
          <w:szCs w:val="24"/>
        </w:rPr>
        <w:t xml:space="preserve">, составьте </w:t>
      </w:r>
      <w:r w:rsidR="00CE3DC2">
        <w:rPr>
          <w:rFonts w:ascii="Times New Roman" w:hAnsi="Times New Roman" w:cs="Times New Roman"/>
          <w:bCs/>
          <w:i/>
          <w:sz w:val="24"/>
          <w:szCs w:val="24"/>
        </w:rPr>
        <w:t xml:space="preserve">краткий </w:t>
      </w:r>
      <w:r w:rsidR="00AB04E1">
        <w:rPr>
          <w:rFonts w:ascii="Times New Roman" w:hAnsi="Times New Roman" w:cs="Times New Roman"/>
          <w:bCs/>
          <w:i/>
          <w:sz w:val="24"/>
          <w:szCs w:val="24"/>
        </w:rPr>
        <w:t>конспект</w:t>
      </w:r>
      <w:r w:rsidR="00830B0E" w:rsidRPr="00C6223E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E5647F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CE3DC2">
        <w:rPr>
          <w:rFonts w:ascii="Times New Roman" w:hAnsi="Times New Roman" w:cs="Times New Roman"/>
          <w:b/>
          <w:color w:val="000000"/>
          <w:sz w:val="24"/>
          <w:szCs w:val="20"/>
        </w:rPr>
        <w:t xml:space="preserve">Почва 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>– очень важный вид природных ресурсов. Почвы являются основой не только для сельского хозяйства, но и для развития лесного хозяйства, инженерно-строительного дела.</w:t>
      </w:r>
      <w:r>
        <w:rPr>
          <w:rFonts w:ascii="Times New Roman" w:hAnsi="Times New Roman" w:cs="Times New Roman"/>
          <w:color w:val="000000"/>
          <w:sz w:val="24"/>
          <w:szCs w:val="20"/>
        </w:rPr>
        <w:t xml:space="preserve"> 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E3DC2">
        <w:rPr>
          <w:rFonts w:ascii="Times New Roman" w:hAnsi="Times New Roman" w:cs="Times New Roman"/>
          <w:b/>
          <w:color w:val="000000"/>
          <w:sz w:val="24"/>
          <w:szCs w:val="20"/>
        </w:rPr>
        <w:t>Знание свойств почв</w:t>
      </w:r>
      <w:r>
        <w:rPr>
          <w:rFonts w:ascii="Times New Roman" w:hAnsi="Times New Roman" w:cs="Times New Roman"/>
          <w:color w:val="000000"/>
          <w:sz w:val="24"/>
          <w:szCs w:val="20"/>
        </w:rPr>
        <w:t xml:space="preserve"> необходимо 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для решения ряда проблем здравоохранения, разведки и добычи полезных ископаемых, организации зеленых зон в городском хозяйстве, экологического мониторинга и т.д. Земли, которые используются или могут быть использованы в отраслях хозяйства, называются </w:t>
      </w:r>
      <w:r w:rsidRPr="00CE3DC2">
        <w:rPr>
          <w:rFonts w:ascii="Times New Roman" w:hAnsi="Times New Roman" w:cs="Times New Roman"/>
          <w:b/>
          <w:iCs/>
          <w:color w:val="000000"/>
          <w:sz w:val="24"/>
          <w:szCs w:val="20"/>
        </w:rPr>
        <w:t>земельными ресурсами.</w:t>
      </w:r>
    </w:p>
    <w:p w:rsidR="00E5647F" w:rsidRDefault="002664C7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noProof/>
          <w:color w:val="000000"/>
          <w:sz w:val="24"/>
          <w:szCs w:val="20"/>
          <w:lang w:eastAsia="ru-RU"/>
        </w:rPr>
        <w:drawing>
          <wp:inline distT="0" distB="0" distL="0" distR="0">
            <wp:extent cx="5392223" cy="359854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ermany_Fields_Moselle_Eifel_591361_5120x3417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3010" cy="35990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bookmarkStart w:id="0" w:name="_GoBack"/>
      <w:bookmarkEnd w:id="0"/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Но </w:t>
      </w:r>
      <w:r w:rsidRPr="00CE3DC2">
        <w:rPr>
          <w:rFonts w:ascii="Times New Roman" w:hAnsi="Times New Roman" w:cs="Times New Roman"/>
          <w:b/>
          <w:color w:val="000000"/>
          <w:sz w:val="24"/>
          <w:szCs w:val="20"/>
        </w:rPr>
        <w:t>ценность почвы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определяется не только ее значением для производств</w:t>
      </w:r>
      <w:r>
        <w:rPr>
          <w:rFonts w:ascii="Times New Roman" w:hAnsi="Times New Roman" w:cs="Times New Roman"/>
          <w:color w:val="000000"/>
          <w:sz w:val="24"/>
          <w:szCs w:val="20"/>
        </w:rPr>
        <w:t xml:space="preserve">а продуктов питания и сырья для 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>промышленности, но и экологической ролью, которую почва играет в жизни биосферы. Через почвенный покров суши идут сложнейшие процессы обмена веществ и энергией между земной корой, атмосферой, гидросферой и всеми живущими в почве организмами.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Почвенный слой тонкий, и разрушиться он может очень быстро. Восстанавливаться же ему придётся несколько десятков лет, а часто восстановление оказывается невозможным. Почва относится к практически </w:t>
      </w:r>
      <w:proofErr w:type="spellStart"/>
      <w:r w:rsidRPr="00CE3DC2">
        <w:rPr>
          <w:rFonts w:ascii="Times New Roman" w:hAnsi="Times New Roman" w:cs="Times New Roman"/>
          <w:b/>
          <w:color w:val="000000"/>
          <w:sz w:val="24"/>
          <w:szCs w:val="20"/>
        </w:rPr>
        <w:t>невозобновимым</w:t>
      </w:r>
      <w:proofErr w:type="spellEnd"/>
      <w:r w:rsidRPr="00CE3DC2">
        <w:rPr>
          <w:rFonts w:ascii="Times New Roman" w:hAnsi="Times New Roman" w:cs="Times New Roman"/>
          <w:b/>
          <w:color w:val="000000"/>
          <w:sz w:val="24"/>
          <w:szCs w:val="20"/>
        </w:rPr>
        <w:t xml:space="preserve"> видам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природных ресурсов. 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Высокая </w:t>
      </w:r>
      <w:proofErr w:type="spellStart"/>
      <w:r w:rsidRPr="00CE3DC2">
        <w:rPr>
          <w:rFonts w:ascii="Times New Roman" w:hAnsi="Times New Roman" w:cs="Times New Roman"/>
          <w:color w:val="000000"/>
          <w:sz w:val="24"/>
          <w:szCs w:val="20"/>
        </w:rPr>
        <w:t>распаханность</w:t>
      </w:r>
      <w:proofErr w:type="spellEnd"/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земель области приводит к усилению </w:t>
      </w:r>
      <w:r w:rsidRPr="00CE3DC2">
        <w:rPr>
          <w:rFonts w:ascii="Times New Roman" w:hAnsi="Times New Roman" w:cs="Times New Roman"/>
          <w:i/>
          <w:iCs/>
          <w:color w:val="000000"/>
          <w:sz w:val="24"/>
          <w:szCs w:val="20"/>
        </w:rPr>
        <w:t xml:space="preserve">водной и ветровой эрозии почвы 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>и сносу плодородного слоя. Вследствие этого возникают овраги и балки, случаются пыльные бури.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E3DC2">
        <w:rPr>
          <w:rFonts w:ascii="Times New Roman" w:hAnsi="Times New Roman" w:cs="Times New Roman"/>
          <w:i/>
          <w:color w:val="000000"/>
          <w:sz w:val="24"/>
          <w:szCs w:val="20"/>
        </w:rPr>
        <w:t>Большой вред почвам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наносят неправильное возделывание, бессистемное орошение и внесение минеральных удобрений. Вследствие этого почвы разрушаются и истощаются, снижается их плодородие.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Деятельность человека в результате интенсивного использования почвы привела к созданию в области </w:t>
      </w:r>
      <w:r w:rsidRPr="00CE3DC2">
        <w:rPr>
          <w:rFonts w:ascii="Times New Roman" w:hAnsi="Times New Roman" w:cs="Times New Roman"/>
          <w:i/>
          <w:color w:val="000000"/>
          <w:sz w:val="24"/>
          <w:szCs w:val="20"/>
        </w:rPr>
        <w:t>техногенных почв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(более 95 %). Шахтные, карьерные и шлаковые отвалы, </w:t>
      </w:r>
      <w:proofErr w:type="spellStart"/>
      <w:r w:rsidRPr="00CE3DC2">
        <w:rPr>
          <w:rFonts w:ascii="Times New Roman" w:hAnsi="Times New Roman" w:cs="Times New Roman"/>
          <w:color w:val="000000"/>
          <w:sz w:val="24"/>
          <w:szCs w:val="20"/>
        </w:rPr>
        <w:lastRenderedPageBreak/>
        <w:t>мусорники</w:t>
      </w:r>
      <w:proofErr w:type="spellEnd"/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и </w:t>
      </w:r>
      <w:r>
        <w:rPr>
          <w:rFonts w:ascii="Times New Roman" w:hAnsi="Times New Roman" w:cs="Times New Roman"/>
          <w:color w:val="000000"/>
          <w:sz w:val="24"/>
          <w:szCs w:val="20"/>
        </w:rPr>
        <w:t xml:space="preserve">технологические насыпи, </w:t>
      </w:r>
      <w:proofErr w:type="spellStart"/>
      <w:r w:rsidRPr="00CE3DC2">
        <w:rPr>
          <w:rFonts w:ascii="Times New Roman" w:hAnsi="Times New Roman" w:cs="Times New Roman"/>
          <w:color w:val="000000"/>
          <w:sz w:val="24"/>
          <w:szCs w:val="20"/>
        </w:rPr>
        <w:t>рекультивированные</w:t>
      </w:r>
      <w:proofErr w:type="spellEnd"/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и перемещенные почвы являются </w:t>
      </w:r>
      <w:r w:rsidRPr="00CE3DC2">
        <w:rPr>
          <w:rFonts w:ascii="Times New Roman" w:hAnsi="Times New Roman" w:cs="Times New Roman"/>
          <w:i/>
          <w:color w:val="000000"/>
          <w:sz w:val="24"/>
          <w:szCs w:val="20"/>
        </w:rPr>
        <w:t xml:space="preserve">источником интенсивного загрязнения 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>подземного и поверхностного стока.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E3DC2">
        <w:rPr>
          <w:rFonts w:ascii="Times New Roman" w:hAnsi="Times New Roman" w:cs="Times New Roman"/>
          <w:color w:val="000000"/>
          <w:sz w:val="24"/>
          <w:szCs w:val="20"/>
        </w:rPr>
        <w:t>Почвы, свободные от антропогенных загрязнений, сохранились лишь в заповедниках и других охраняемых территориях, удаленных от индустриальных центров. В целом почвы городов области загрязнены химическими элементами в гораздо большей степени, чем в сельских районах.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Интенсивная разработка полезных ископаемых и их переработка имеет отрицательное влияние на почву, содействует активизации геологических процессов, изменению физико-механических свойств и состава почв. </w:t>
      </w:r>
      <w:r w:rsidRPr="00CE3DC2">
        <w:rPr>
          <w:rFonts w:ascii="Times New Roman" w:hAnsi="Times New Roman" w:cs="Times New Roman"/>
          <w:i/>
          <w:color w:val="000000"/>
          <w:sz w:val="24"/>
          <w:szCs w:val="20"/>
        </w:rPr>
        <w:t>Деятельность угольных шахт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вызывает проседание поверхности над горными выработками, развитие деформаций, эрозии, подтопление. На территории Донецкой области расположено 580 отвалов пород угольных шахт и углеобогатительных фабрик, из которых 130 горят. Под терриконами занято 5 тыс. га земель, что составляет 0,2 % от общей территории области.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Поскольку земельные ресурсы являются одним из главных богатств нашей области, встаёт проблема их рационального использования и охраны. </w:t>
      </w:r>
      <w:r w:rsidRPr="00CE3DC2">
        <w:rPr>
          <w:rFonts w:ascii="Times New Roman" w:hAnsi="Times New Roman" w:cs="Times New Roman"/>
          <w:b/>
          <w:color w:val="000000"/>
          <w:sz w:val="24"/>
          <w:szCs w:val="20"/>
        </w:rPr>
        <w:t>Рациональное использование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ресурсов предусматривает предотвращение неблагоприятных физико-географических явлений – эрозии, засоления.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E3DC2">
        <w:rPr>
          <w:rFonts w:ascii="Times New Roman" w:hAnsi="Times New Roman" w:cs="Times New Roman"/>
          <w:b/>
          <w:color w:val="000000"/>
          <w:sz w:val="24"/>
          <w:szCs w:val="20"/>
        </w:rPr>
        <w:t>Хозяйственная деятельность человека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может приводить не только к снижению плодородия почвы, но, при научно обоснованной её обработке, даже к повышению плодородия. Совокупность организационных, хозяйственных, технических мероприятий, направленных на коренное улучшение почв, повышение их продуктивности, называется </w:t>
      </w:r>
      <w:r w:rsidRPr="00CE3DC2">
        <w:rPr>
          <w:rFonts w:ascii="Times New Roman" w:hAnsi="Times New Roman" w:cs="Times New Roman"/>
          <w:i/>
          <w:iCs/>
          <w:color w:val="000000"/>
          <w:sz w:val="24"/>
          <w:szCs w:val="20"/>
        </w:rPr>
        <w:t>мелиорацией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>.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CE3DC2">
        <w:rPr>
          <w:rFonts w:ascii="Times New Roman" w:hAnsi="Times New Roman" w:cs="Times New Roman"/>
          <w:b/>
          <w:color w:val="000000"/>
          <w:sz w:val="24"/>
          <w:szCs w:val="20"/>
        </w:rPr>
        <w:t>Для поддержания почв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в надлежащем состоянии необходимо проводить различные </w:t>
      </w:r>
      <w:r w:rsidRPr="00CE3DC2">
        <w:rPr>
          <w:rFonts w:ascii="Times New Roman" w:hAnsi="Times New Roman" w:cs="Times New Roman"/>
          <w:b/>
          <w:color w:val="000000"/>
          <w:sz w:val="24"/>
          <w:szCs w:val="20"/>
        </w:rPr>
        <w:t>мероприятия: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t xml:space="preserve">- 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насаждать деревья и кусты на склонах оврагов, чтобы остановить их рост; 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t xml:space="preserve">- 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склоны возвышенностей распахивать поперек, чтобы предотвратить смывание почвы поверхностными водами; 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t xml:space="preserve">- 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своевременно орошать земли, вносить минеральные удобрения; 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t xml:space="preserve">- 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создавать полезащитные лесные насаждения для защиты земель от водной и ветровой эрозии; </w:t>
      </w:r>
    </w:p>
    <w:p w:rsid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t xml:space="preserve">- </w:t>
      </w:r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создавать на полях большой запас снега, который предохраняет почву от промерзания и увеличивает количество талых вод; </w:t>
      </w:r>
    </w:p>
    <w:p w:rsidR="00CE3DC2" w:rsidRPr="00CE3DC2" w:rsidRDefault="00CE3DC2" w:rsidP="00CE3DC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t xml:space="preserve">- </w:t>
      </w:r>
      <w:proofErr w:type="spellStart"/>
      <w:r w:rsidRPr="00CE3DC2">
        <w:rPr>
          <w:rFonts w:ascii="Times New Roman" w:hAnsi="Times New Roman" w:cs="Times New Roman"/>
          <w:color w:val="000000"/>
          <w:sz w:val="24"/>
          <w:szCs w:val="20"/>
        </w:rPr>
        <w:t>рекультивировать</w:t>
      </w:r>
      <w:proofErr w:type="spellEnd"/>
      <w:r w:rsidRPr="00CE3DC2">
        <w:rPr>
          <w:rFonts w:ascii="Times New Roman" w:hAnsi="Times New Roman" w:cs="Times New Roman"/>
          <w:color w:val="000000"/>
          <w:sz w:val="24"/>
          <w:szCs w:val="20"/>
        </w:rPr>
        <w:t xml:space="preserve"> земли и возвращать их в пользование.</w:t>
      </w:r>
    </w:p>
    <w:p w:rsidR="00D31C19" w:rsidRDefault="00D31C19" w:rsidP="00CE3DC2">
      <w:pPr>
        <w:spacing w:after="0" w:line="240" w:lineRule="auto"/>
        <w:jc w:val="both"/>
        <w:rPr>
          <w:noProof/>
          <w:lang w:eastAsia="ru-RU"/>
        </w:rPr>
      </w:pPr>
    </w:p>
    <w:p w:rsidR="00024C04" w:rsidRPr="00AB04E1" w:rsidRDefault="00F407EB" w:rsidP="00AB04E1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Домашнее задание</w:t>
      </w:r>
      <w:r w:rsid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. </w:t>
      </w:r>
      <w:r w:rsidR="00D31C19">
        <w:rPr>
          <w:rFonts w:ascii="Times New Roman" w:hAnsi="Times New Roman" w:cs="Times New Roman"/>
          <w:bCs/>
          <w:i/>
          <w:sz w:val="24"/>
          <w:szCs w:val="24"/>
        </w:rPr>
        <w:t>Составить схему «Значение почвы для человека».</w:t>
      </w:r>
    </w:p>
    <w:p w:rsidR="00C6223E" w:rsidRDefault="00C6223E" w:rsidP="00AB04E1">
      <w:pPr>
        <w:spacing w:after="0" w:line="240" w:lineRule="auto"/>
        <w:jc w:val="center"/>
        <w:rPr>
          <w:rFonts w:ascii="Times New Roman" w:hAnsi="Times New Roman" w:cs="Times New Roman"/>
          <w:iCs/>
          <w:color w:val="000000"/>
          <w:sz w:val="24"/>
          <w:szCs w:val="24"/>
        </w:rPr>
      </w:pPr>
    </w:p>
    <w:p w:rsidR="005C0B67" w:rsidRPr="00D92AE9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D92AE9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7" w:history="1"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92AE9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2492"/>
    <w:rsid w:val="00024C04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664C7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0146E"/>
    <w:rsid w:val="00645CBE"/>
    <w:rsid w:val="006A07E4"/>
    <w:rsid w:val="006C3EB3"/>
    <w:rsid w:val="006D0A5A"/>
    <w:rsid w:val="006D1223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05BAA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E2FF3"/>
    <w:rsid w:val="009F0750"/>
    <w:rsid w:val="009F608D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04E1"/>
    <w:rsid w:val="00AB2FFB"/>
    <w:rsid w:val="00AB7BB0"/>
    <w:rsid w:val="00AC24C0"/>
    <w:rsid w:val="00B11FF0"/>
    <w:rsid w:val="00B1531B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3415"/>
    <w:rsid w:val="00C6223E"/>
    <w:rsid w:val="00C84B18"/>
    <w:rsid w:val="00CB79A0"/>
    <w:rsid w:val="00CE3DC2"/>
    <w:rsid w:val="00D31C19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5647F"/>
    <w:rsid w:val="00E90D65"/>
    <w:rsid w:val="00E95CAE"/>
    <w:rsid w:val="00F2359D"/>
    <w:rsid w:val="00F407EB"/>
    <w:rsid w:val="00F57437"/>
    <w:rsid w:val="00F63152"/>
    <w:rsid w:val="00F77756"/>
    <w:rsid w:val="00FB5F32"/>
    <w:rsid w:val="00FC0540"/>
    <w:rsid w:val="00FD2D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34474"/>
  <w15:docId w15:val="{F071033C-EFA1-4FA8-A853-EE197B309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B99169-C747-4EF8-8299-C6333D155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2</Pages>
  <Words>658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74</cp:revision>
  <dcterms:created xsi:type="dcterms:W3CDTF">2016-10-02T17:02:00Z</dcterms:created>
  <dcterms:modified xsi:type="dcterms:W3CDTF">2022-04-08T07:11:00Z</dcterms:modified>
</cp:coreProperties>
</file>