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963A83">
        <w:rPr>
          <w:b/>
          <w:sz w:val="24"/>
          <w:szCs w:val="24"/>
        </w:rPr>
        <w:t>2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16741F">
        <w:rPr>
          <w:b/>
          <w:sz w:val="24"/>
          <w:szCs w:val="24"/>
        </w:rPr>
        <w:t>1</w:t>
      </w:r>
      <w:r w:rsidR="00963A83">
        <w:rPr>
          <w:b/>
          <w:sz w:val="24"/>
          <w:szCs w:val="24"/>
        </w:rPr>
        <w:t>5</w:t>
      </w:r>
      <w:r w:rsidR="00D05115">
        <w:rPr>
          <w:b/>
          <w:sz w:val="24"/>
          <w:szCs w:val="24"/>
        </w:rPr>
        <w:t>.04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963A83" w:rsidRPr="00963A83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963A83" w:rsidRPr="00963A83">
        <w:rPr>
          <w:b/>
          <w:sz w:val="24"/>
          <w:szCs w:val="24"/>
        </w:rPr>
        <w:t xml:space="preserve">Расположение электронов по энергетическим уровням (элементы №№ 1-26). 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E759B">
        <w:rPr>
          <w:sz w:val="24"/>
          <w:szCs w:val="24"/>
        </w:rPr>
        <w:t xml:space="preserve">изучить </w:t>
      </w:r>
      <w:r w:rsidR="00A37032">
        <w:rPr>
          <w:sz w:val="24"/>
          <w:szCs w:val="24"/>
        </w:rPr>
        <w:t xml:space="preserve">правила заполнения </w:t>
      </w:r>
      <w:proofErr w:type="gramStart"/>
      <w:r w:rsidR="00A37032">
        <w:rPr>
          <w:sz w:val="24"/>
          <w:szCs w:val="24"/>
        </w:rPr>
        <w:t>атомных</w:t>
      </w:r>
      <w:proofErr w:type="gramEnd"/>
      <w:r w:rsidR="00A37032">
        <w:rPr>
          <w:sz w:val="24"/>
          <w:szCs w:val="24"/>
        </w:rPr>
        <w:t xml:space="preserve"> </w:t>
      </w:r>
      <w:proofErr w:type="spellStart"/>
      <w:r w:rsidR="00A37032">
        <w:rPr>
          <w:sz w:val="24"/>
          <w:szCs w:val="24"/>
        </w:rPr>
        <w:t>орбиталей</w:t>
      </w:r>
      <w:proofErr w:type="spellEnd"/>
      <w:r w:rsidR="00A37032">
        <w:rPr>
          <w:sz w:val="24"/>
          <w:szCs w:val="24"/>
        </w:rPr>
        <w:t>.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0E759B" w:rsidRPr="00AF506B" w:rsidRDefault="00AF506B" w:rsidP="00AF506B">
      <w:pPr>
        <w:pStyle w:val="a3"/>
        <w:rPr>
          <w:sz w:val="24"/>
          <w:szCs w:val="24"/>
          <w:shd w:val="clear" w:color="auto" w:fill="FFFFFF"/>
        </w:rPr>
      </w:pPr>
      <w:r w:rsidRPr="00AF506B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153E08D9" wp14:editId="07E618BE">
            <wp:simplePos x="0" y="0"/>
            <wp:positionH relativeFrom="margin">
              <wp:posOffset>3486150</wp:posOffset>
            </wp:positionH>
            <wp:positionV relativeFrom="margin">
              <wp:posOffset>2295525</wp:posOffset>
            </wp:positionV>
            <wp:extent cx="3228975" cy="1552575"/>
            <wp:effectExtent l="0" t="0" r="0" b="0"/>
            <wp:wrapSquare wrapText="bothSides"/>
            <wp:docPr id="5" name="Рисунок 5" descr="https://u.foxford.ngcdn.ru/uploads/tinymce_file/file/81008/042f8a371f2ec63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.foxford.ngcdn.ru/uploads/tinymce_file/file/81008/042f8a371f2ec63d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91" t="6774" r="2763" b="8269"/>
                    <a:stretch/>
                  </pic:blipFill>
                  <pic:spPr bwMode="auto">
                    <a:xfrm>
                      <a:off x="0" y="0"/>
                      <a:ext cx="3228975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7677" w:rsidRPr="00AF506B">
        <w:rPr>
          <w:b/>
          <w:bCs/>
          <w:sz w:val="24"/>
          <w:szCs w:val="24"/>
          <w:shd w:val="clear" w:color="auto" w:fill="FFFFFF"/>
        </w:rPr>
        <w:t>Электронная конфигурация атома</w:t>
      </w:r>
      <w:r w:rsidR="00627677" w:rsidRPr="00AF506B">
        <w:rPr>
          <w:sz w:val="24"/>
          <w:szCs w:val="24"/>
          <w:shd w:val="clear" w:color="auto" w:fill="FFFFFF"/>
        </w:rPr>
        <w:t> - это формула, показывающая расп</w:t>
      </w:r>
      <w:r w:rsidR="00627677" w:rsidRPr="00AF506B">
        <w:rPr>
          <w:sz w:val="24"/>
          <w:szCs w:val="24"/>
          <w:shd w:val="clear" w:color="auto" w:fill="FFFFFF"/>
        </w:rPr>
        <w:t>о</w:t>
      </w:r>
      <w:r w:rsidR="00627677" w:rsidRPr="00AF506B">
        <w:rPr>
          <w:sz w:val="24"/>
          <w:szCs w:val="24"/>
          <w:shd w:val="clear" w:color="auto" w:fill="FFFFFF"/>
        </w:rPr>
        <w:t>ложение электронов в атоме по уро</w:t>
      </w:r>
      <w:r w:rsidR="00627677" w:rsidRPr="00AF506B">
        <w:rPr>
          <w:sz w:val="24"/>
          <w:szCs w:val="24"/>
          <w:shd w:val="clear" w:color="auto" w:fill="FFFFFF"/>
        </w:rPr>
        <w:t>в</w:t>
      </w:r>
      <w:r w:rsidR="00627677" w:rsidRPr="00AF506B">
        <w:rPr>
          <w:sz w:val="24"/>
          <w:szCs w:val="24"/>
          <w:shd w:val="clear" w:color="auto" w:fill="FFFFFF"/>
        </w:rPr>
        <w:t>ням и подуровням.</w:t>
      </w:r>
    </w:p>
    <w:p w:rsidR="00627677" w:rsidRPr="00AF506B" w:rsidRDefault="00AF506B" w:rsidP="00AF506B">
      <w:pPr>
        <w:pStyle w:val="a3"/>
        <w:rPr>
          <w:sz w:val="24"/>
          <w:szCs w:val="24"/>
          <w:shd w:val="clear" w:color="auto" w:fill="FFFFFF"/>
        </w:rPr>
      </w:pPr>
      <w:r w:rsidRPr="00AF506B">
        <w:rPr>
          <w:sz w:val="24"/>
          <w:szCs w:val="24"/>
          <w:shd w:val="clear" w:color="auto" w:fill="FFFFFF"/>
        </w:rPr>
        <w:t xml:space="preserve">Порядок заполнения </w:t>
      </w:r>
      <w:proofErr w:type="gramStart"/>
      <w:r w:rsidRPr="00AF506B">
        <w:rPr>
          <w:sz w:val="24"/>
          <w:szCs w:val="24"/>
          <w:shd w:val="clear" w:color="auto" w:fill="FFFFFF"/>
        </w:rPr>
        <w:t>атомных</w:t>
      </w:r>
      <w:proofErr w:type="gramEnd"/>
      <w:r w:rsidRPr="00AF506B">
        <w:rPr>
          <w:sz w:val="24"/>
          <w:szCs w:val="24"/>
          <w:shd w:val="clear" w:color="auto" w:fill="FFFFFF"/>
        </w:rPr>
        <w:t xml:space="preserve"> </w:t>
      </w:r>
      <w:proofErr w:type="spellStart"/>
      <w:r w:rsidRPr="00AF506B">
        <w:rPr>
          <w:sz w:val="24"/>
          <w:szCs w:val="24"/>
          <w:shd w:val="clear" w:color="auto" w:fill="FFFFFF"/>
        </w:rPr>
        <w:t>орбит</w:t>
      </w:r>
      <w:r w:rsidRPr="00AF506B">
        <w:rPr>
          <w:sz w:val="24"/>
          <w:szCs w:val="24"/>
          <w:shd w:val="clear" w:color="auto" w:fill="FFFFFF"/>
        </w:rPr>
        <w:t>а</w:t>
      </w:r>
      <w:r w:rsidRPr="00AF506B">
        <w:rPr>
          <w:sz w:val="24"/>
          <w:szCs w:val="24"/>
          <w:shd w:val="clear" w:color="auto" w:fill="FFFFFF"/>
        </w:rPr>
        <w:t>лей</w:t>
      </w:r>
      <w:proofErr w:type="spellEnd"/>
      <w:r w:rsidRPr="00AF506B">
        <w:rPr>
          <w:sz w:val="24"/>
          <w:szCs w:val="24"/>
          <w:shd w:val="clear" w:color="auto" w:fill="FFFFFF"/>
        </w:rPr>
        <w:t>:</w:t>
      </w:r>
    </w:p>
    <w:p w:rsidR="00AF506B" w:rsidRPr="00AF506B" w:rsidRDefault="00AF506B" w:rsidP="00AF506B">
      <w:pPr>
        <w:pStyle w:val="a3"/>
        <w:numPr>
          <w:ilvl w:val="0"/>
          <w:numId w:val="26"/>
        </w:numPr>
        <w:rPr>
          <w:rStyle w:val="a7"/>
          <w:b w:val="0"/>
          <w:sz w:val="24"/>
          <w:szCs w:val="24"/>
          <w:u w:val="single" w:color="FF0000"/>
        </w:rPr>
      </w:pPr>
      <w:r w:rsidRPr="00AF506B">
        <w:rPr>
          <w:sz w:val="24"/>
          <w:szCs w:val="24"/>
          <w:shd w:val="clear" w:color="auto" w:fill="FFFFFF"/>
        </w:rPr>
        <w:t xml:space="preserve">Принцип Паули: </w:t>
      </w:r>
      <w:r w:rsidRPr="00AF506B">
        <w:rPr>
          <w:rStyle w:val="a7"/>
          <w:sz w:val="24"/>
          <w:szCs w:val="24"/>
          <w:shd w:val="clear" w:color="auto" w:fill="FFFFFF"/>
        </w:rPr>
        <w:t>В атоме не может быть двух электронов с одинаковым набором всех четырех квантовых ч</w:t>
      </w:r>
      <w:r w:rsidRPr="00AF506B">
        <w:rPr>
          <w:rStyle w:val="a7"/>
          <w:sz w:val="24"/>
          <w:szCs w:val="24"/>
          <w:shd w:val="clear" w:color="auto" w:fill="FFFFFF"/>
        </w:rPr>
        <w:t>и</w:t>
      </w:r>
      <w:r w:rsidRPr="00AF506B">
        <w:rPr>
          <w:rStyle w:val="a7"/>
          <w:sz w:val="24"/>
          <w:szCs w:val="24"/>
          <w:shd w:val="clear" w:color="auto" w:fill="FFFFFF"/>
        </w:rPr>
        <w:t>сел</w:t>
      </w:r>
      <w:r w:rsidRPr="00AF506B">
        <w:rPr>
          <w:rStyle w:val="a7"/>
          <w:sz w:val="24"/>
          <w:szCs w:val="24"/>
          <w:shd w:val="clear" w:color="auto" w:fill="FFFFFF"/>
        </w:rPr>
        <w:t>.</w:t>
      </w:r>
    </w:p>
    <w:p w:rsidR="00AF506B" w:rsidRPr="00AF506B" w:rsidRDefault="00AF506B" w:rsidP="00AF506B">
      <w:pPr>
        <w:pStyle w:val="a3"/>
        <w:rPr>
          <w:rFonts w:eastAsia="Times New Roman"/>
          <w:sz w:val="24"/>
          <w:szCs w:val="24"/>
          <w:lang w:eastAsia="ru-RU"/>
        </w:rPr>
      </w:pPr>
      <w:r w:rsidRPr="00AF506B">
        <w:rPr>
          <w:rFonts w:eastAsia="Times New Roman"/>
          <w:sz w:val="24"/>
          <w:szCs w:val="24"/>
          <w:lang w:eastAsia="ru-RU"/>
        </w:rPr>
        <w:t xml:space="preserve">Два электрона, находящиеся на одной </w:t>
      </w:r>
      <w:proofErr w:type="spellStart"/>
      <w:r w:rsidRPr="00AF506B">
        <w:rPr>
          <w:rFonts w:eastAsia="Times New Roman"/>
          <w:sz w:val="24"/>
          <w:szCs w:val="24"/>
          <w:lang w:eastAsia="ru-RU"/>
        </w:rPr>
        <w:t>орб</w:t>
      </w:r>
      <w:r w:rsidRPr="00AF506B">
        <w:rPr>
          <w:rFonts w:eastAsia="Times New Roman"/>
          <w:sz w:val="24"/>
          <w:szCs w:val="24"/>
          <w:lang w:eastAsia="ru-RU"/>
        </w:rPr>
        <w:t>и</w:t>
      </w:r>
      <w:r w:rsidRPr="00AF506B">
        <w:rPr>
          <w:rFonts w:eastAsia="Times New Roman"/>
          <w:sz w:val="24"/>
          <w:szCs w:val="24"/>
          <w:lang w:eastAsia="ru-RU"/>
        </w:rPr>
        <w:t>тали</w:t>
      </w:r>
      <w:proofErr w:type="spellEnd"/>
      <w:r w:rsidRPr="00AF506B">
        <w:rPr>
          <w:rFonts w:eastAsia="Times New Roman"/>
          <w:sz w:val="24"/>
          <w:szCs w:val="24"/>
          <w:lang w:eastAsia="ru-RU"/>
        </w:rPr>
        <w:t>, называю</w:t>
      </w:r>
      <w:r w:rsidRPr="00AF506B">
        <w:rPr>
          <w:rFonts w:eastAsia="Times New Roman"/>
          <w:sz w:val="24"/>
          <w:szCs w:val="24"/>
          <w:lang w:eastAsia="ru-RU"/>
        </w:rPr>
        <w:t>т</w:t>
      </w:r>
      <w:r w:rsidRPr="00AF506B">
        <w:rPr>
          <w:rFonts w:eastAsia="Times New Roman"/>
          <w:sz w:val="24"/>
          <w:szCs w:val="24"/>
          <w:lang w:eastAsia="ru-RU"/>
        </w:rPr>
        <w:t>ся </w:t>
      </w:r>
      <w:r w:rsidRPr="00AF506B">
        <w:rPr>
          <w:rFonts w:eastAsia="Times New Roman"/>
          <w:b/>
          <w:sz w:val="24"/>
          <w:szCs w:val="24"/>
          <w:lang w:eastAsia="ru-RU"/>
        </w:rPr>
        <w:t>спаренными</w:t>
      </w:r>
      <w:r w:rsidRPr="00AF506B">
        <w:rPr>
          <w:rFonts w:eastAsia="Times New Roman"/>
          <w:sz w:val="24"/>
          <w:szCs w:val="24"/>
          <w:lang w:eastAsia="ru-RU"/>
        </w:rPr>
        <w:t> (или </w:t>
      </w:r>
      <w:proofErr w:type="spellStart"/>
      <w:r w:rsidRPr="00AF506B">
        <w:rPr>
          <w:rFonts w:eastAsia="Times New Roman"/>
          <w:sz w:val="24"/>
          <w:szCs w:val="24"/>
          <w:lang w:eastAsia="ru-RU"/>
        </w:rPr>
        <w:t>неподеленной</w:t>
      </w:r>
      <w:proofErr w:type="spellEnd"/>
      <w:r w:rsidRPr="00AF506B">
        <w:rPr>
          <w:rFonts w:eastAsia="Times New Roman"/>
          <w:sz w:val="24"/>
          <w:szCs w:val="24"/>
          <w:lang w:eastAsia="ru-RU"/>
        </w:rPr>
        <w:t xml:space="preserve"> электронной парой). Один электрон на </w:t>
      </w:r>
      <w:proofErr w:type="spellStart"/>
      <w:r w:rsidRPr="00AF506B">
        <w:rPr>
          <w:rFonts w:eastAsia="Times New Roman"/>
          <w:sz w:val="24"/>
          <w:szCs w:val="24"/>
          <w:lang w:eastAsia="ru-RU"/>
        </w:rPr>
        <w:t>орбит</w:t>
      </w:r>
      <w:r w:rsidRPr="00AF506B">
        <w:rPr>
          <w:rFonts w:eastAsia="Times New Roman"/>
          <w:sz w:val="24"/>
          <w:szCs w:val="24"/>
          <w:lang w:eastAsia="ru-RU"/>
        </w:rPr>
        <w:t>а</w:t>
      </w:r>
      <w:r w:rsidRPr="00AF506B">
        <w:rPr>
          <w:rFonts w:eastAsia="Times New Roman"/>
          <w:sz w:val="24"/>
          <w:szCs w:val="24"/>
          <w:lang w:eastAsia="ru-RU"/>
        </w:rPr>
        <w:t>ли</w:t>
      </w:r>
      <w:proofErr w:type="spellEnd"/>
      <w:r w:rsidRPr="00AF506B">
        <w:rPr>
          <w:rFonts w:eastAsia="Times New Roman"/>
          <w:sz w:val="24"/>
          <w:szCs w:val="24"/>
          <w:lang w:eastAsia="ru-RU"/>
        </w:rPr>
        <w:t xml:space="preserve"> называется </w:t>
      </w:r>
      <w:r w:rsidRPr="00AF506B">
        <w:rPr>
          <w:rFonts w:eastAsia="Times New Roman"/>
          <w:b/>
          <w:sz w:val="24"/>
          <w:szCs w:val="24"/>
          <w:lang w:eastAsia="ru-RU"/>
        </w:rPr>
        <w:t>неспаренным</w:t>
      </w:r>
      <w:r w:rsidRPr="00AF506B">
        <w:rPr>
          <w:rFonts w:eastAsia="Times New Roman"/>
          <w:sz w:val="24"/>
          <w:szCs w:val="24"/>
          <w:lang w:eastAsia="ru-RU"/>
        </w:rPr>
        <w:t>.</w:t>
      </w:r>
    </w:p>
    <w:p w:rsidR="00AF506B" w:rsidRPr="00AF506B" w:rsidRDefault="00AF506B" w:rsidP="00AF506B">
      <w:pPr>
        <w:pStyle w:val="a3"/>
        <w:numPr>
          <w:ilvl w:val="0"/>
          <w:numId w:val="26"/>
        </w:numPr>
        <w:rPr>
          <w:rFonts w:eastAsia="Times New Roman"/>
          <w:sz w:val="24"/>
          <w:szCs w:val="24"/>
          <w:lang w:eastAsia="ru-RU"/>
        </w:rPr>
      </w:pPr>
      <w:r w:rsidRPr="00AF506B">
        <w:rPr>
          <w:rFonts w:eastAsia="Times New Roman"/>
          <w:sz w:val="24"/>
          <w:szCs w:val="24"/>
          <w:lang w:eastAsia="ru-RU"/>
        </w:rPr>
        <w:t xml:space="preserve">Правила </w:t>
      </w:r>
      <w:proofErr w:type="spellStart"/>
      <w:r w:rsidRPr="00AF506B">
        <w:rPr>
          <w:rFonts w:eastAsia="Times New Roman"/>
          <w:sz w:val="24"/>
          <w:szCs w:val="24"/>
          <w:lang w:eastAsia="ru-RU"/>
        </w:rPr>
        <w:t>Хунда</w:t>
      </w:r>
      <w:proofErr w:type="spellEnd"/>
      <w:r w:rsidRPr="00AF506B">
        <w:rPr>
          <w:rFonts w:eastAsia="Times New Roman"/>
          <w:sz w:val="24"/>
          <w:szCs w:val="24"/>
          <w:lang w:eastAsia="ru-RU"/>
        </w:rPr>
        <w:t xml:space="preserve">: </w:t>
      </w:r>
      <w:r w:rsidRPr="00AF506B">
        <w:rPr>
          <w:rStyle w:val="a7"/>
          <w:sz w:val="24"/>
          <w:szCs w:val="24"/>
          <w:shd w:val="clear" w:color="auto" w:fill="FFFFFF"/>
        </w:rPr>
        <w:t>В основном состоянии в пределах одного подуровня атом должен иметь максимально возможное число неспаренных электронов</w:t>
      </w:r>
      <w:r w:rsidRPr="00AF506B">
        <w:rPr>
          <w:sz w:val="24"/>
          <w:szCs w:val="24"/>
          <w:shd w:val="clear" w:color="auto" w:fill="FFFFFF"/>
        </w:rPr>
        <w:t>.</w:t>
      </w:r>
    </w:p>
    <w:p w:rsidR="00AF506B" w:rsidRPr="00AF506B" w:rsidRDefault="00AF506B" w:rsidP="00AF506B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 w:rsidRPr="00AF506B">
        <w:rPr>
          <w:noProof/>
          <w:sz w:val="24"/>
          <w:szCs w:val="24"/>
          <w:lang w:eastAsia="ru-RU"/>
        </w:rPr>
        <w:drawing>
          <wp:inline distT="0" distB="0" distL="0" distR="0" wp14:anchorId="231C5377" wp14:editId="10BAC67D">
            <wp:extent cx="4086225" cy="1236068"/>
            <wp:effectExtent l="0" t="0" r="0" b="0"/>
            <wp:docPr id="6" name="Рисунок 6" descr="https://u.foxford.ngcdn.ru/uploads/tinymce_file/file/81004/aec3097de4128bf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u.foxford.ngcdn.ru/uploads/tinymce_file/file/81004/aec3097de4128bf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9" t="4425" r="1123" b="4425"/>
                    <a:stretch/>
                  </pic:blipFill>
                  <pic:spPr bwMode="auto">
                    <a:xfrm>
                      <a:off x="0" y="0"/>
                      <a:ext cx="4097360" cy="1239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F506B" w:rsidRPr="00AF506B" w:rsidRDefault="00AF506B" w:rsidP="00A37032">
      <w:pPr>
        <w:pStyle w:val="a3"/>
        <w:numPr>
          <w:ilvl w:val="0"/>
          <w:numId w:val="26"/>
        </w:numPr>
        <w:rPr>
          <w:sz w:val="24"/>
          <w:szCs w:val="24"/>
        </w:rPr>
      </w:pPr>
      <w:r w:rsidRPr="00AF506B">
        <w:rPr>
          <w:rFonts w:eastAsia="Times New Roman"/>
          <w:sz w:val="24"/>
          <w:szCs w:val="24"/>
          <w:lang w:eastAsia="ru-RU"/>
        </w:rPr>
        <w:t xml:space="preserve">Принцип наименьшей энергии: </w:t>
      </w:r>
      <w:r w:rsidRPr="00AF506B">
        <w:rPr>
          <w:rStyle w:val="a7"/>
          <w:sz w:val="24"/>
          <w:szCs w:val="24"/>
          <w:shd w:val="clear" w:color="auto" w:fill="FFFFFF"/>
        </w:rPr>
        <w:t xml:space="preserve">Электроны заполняют электронные </w:t>
      </w:r>
      <w:proofErr w:type="spellStart"/>
      <w:r w:rsidRPr="00AF506B">
        <w:rPr>
          <w:rStyle w:val="a7"/>
          <w:sz w:val="24"/>
          <w:szCs w:val="24"/>
          <w:shd w:val="clear" w:color="auto" w:fill="FFFFFF"/>
        </w:rPr>
        <w:t>орбитали</w:t>
      </w:r>
      <w:proofErr w:type="spellEnd"/>
      <w:r w:rsidRPr="00AF506B">
        <w:rPr>
          <w:rStyle w:val="a7"/>
          <w:sz w:val="24"/>
          <w:szCs w:val="24"/>
          <w:shd w:val="clear" w:color="auto" w:fill="FFFFFF"/>
        </w:rPr>
        <w:t xml:space="preserve"> в порядке увеличения их энергии</w:t>
      </w:r>
      <w:r w:rsidRPr="00AF506B">
        <w:rPr>
          <w:sz w:val="24"/>
          <w:szCs w:val="24"/>
          <w:shd w:val="clear" w:color="auto" w:fill="FFFFFF"/>
        </w:rPr>
        <w:t>.</w:t>
      </w:r>
      <w:r w:rsidRPr="00AF506B">
        <w:rPr>
          <w:sz w:val="24"/>
          <w:szCs w:val="24"/>
          <w:shd w:val="clear" w:color="auto" w:fill="FFFFFF"/>
        </w:rPr>
        <w:t xml:space="preserve"> </w:t>
      </w:r>
    </w:p>
    <w:p w:rsidR="00AF506B" w:rsidRPr="00AF506B" w:rsidRDefault="00AF506B" w:rsidP="00AF506B">
      <w:pPr>
        <w:pStyle w:val="a3"/>
        <w:rPr>
          <w:sz w:val="24"/>
          <w:szCs w:val="24"/>
        </w:rPr>
      </w:pPr>
      <w:r w:rsidRPr="00AF506B">
        <w:rPr>
          <w:sz w:val="24"/>
          <w:szCs w:val="24"/>
        </w:rPr>
        <w:t xml:space="preserve">Последовательность заполнения </w:t>
      </w:r>
      <w:proofErr w:type="gramStart"/>
      <w:r w:rsidRPr="00AF506B">
        <w:rPr>
          <w:sz w:val="24"/>
          <w:szCs w:val="24"/>
        </w:rPr>
        <w:t>электронных</w:t>
      </w:r>
      <w:proofErr w:type="gramEnd"/>
      <w:r w:rsidRPr="00AF506B">
        <w:rPr>
          <w:sz w:val="24"/>
          <w:szCs w:val="24"/>
        </w:rPr>
        <w:t xml:space="preserve"> </w:t>
      </w:r>
      <w:proofErr w:type="spellStart"/>
      <w:r w:rsidRPr="00AF506B">
        <w:rPr>
          <w:sz w:val="24"/>
          <w:szCs w:val="24"/>
        </w:rPr>
        <w:t>орбиталей</w:t>
      </w:r>
      <w:proofErr w:type="spellEnd"/>
      <w:r w:rsidRPr="00AF506B">
        <w:rPr>
          <w:sz w:val="24"/>
          <w:szCs w:val="24"/>
        </w:rPr>
        <w:t xml:space="preserve"> выглядит следующим обр</w:t>
      </w:r>
      <w:r w:rsidRPr="00AF506B">
        <w:rPr>
          <w:sz w:val="24"/>
          <w:szCs w:val="24"/>
        </w:rPr>
        <w:t>а</w:t>
      </w:r>
      <w:r w:rsidRPr="00AF506B">
        <w:rPr>
          <w:sz w:val="24"/>
          <w:szCs w:val="24"/>
        </w:rPr>
        <w:t>зом:</w:t>
      </w:r>
    </w:p>
    <w:p w:rsidR="00AF506B" w:rsidRPr="00AF506B" w:rsidRDefault="00AF506B" w:rsidP="00AF506B">
      <w:pPr>
        <w:pStyle w:val="a3"/>
        <w:rPr>
          <w:rFonts w:eastAsia="Times New Roman"/>
          <w:sz w:val="24"/>
          <w:szCs w:val="24"/>
          <w:lang w:val="en-US" w:eastAsia="ru-RU"/>
        </w:rPr>
      </w:pPr>
      <w:r w:rsidRPr="00AF506B">
        <w:rPr>
          <w:rStyle w:val="a7"/>
          <w:sz w:val="24"/>
          <w:szCs w:val="24"/>
          <w:shd w:val="clear" w:color="auto" w:fill="FFFFFF"/>
          <w:lang w:val="en-US"/>
        </w:rPr>
        <w:t>1s &lt; 2s &lt; 2p &lt; 3s &lt; 3p &lt; 4s &lt; 3d &lt; 4p &lt; 5s &lt; 4d &lt; 5p &lt; 6s &lt; 5d ≈ 4f &lt; 6p &lt; 7s</w:t>
      </w:r>
    </w:p>
    <w:p w:rsidR="00AF506B" w:rsidRPr="00AF506B" w:rsidRDefault="00AF506B" w:rsidP="00AF506B">
      <w:pPr>
        <w:shd w:val="clear" w:color="auto" w:fill="FFFFFF"/>
        <w:spacing w:after="0" w:line="240" w:lineRule="auto"/>
        <w:ind w:left="360" w:firstLine="0"/>
        <w:rPr>
          <w:rFonts w:ascii="Arial" w:eastAsia="Times New Roman" w:hAnsi="Arial" w:cs="Arial"/>
          <w:color w:val="333333"/>
          <w:sz w:val="24"/>
          <w:szCs w:val="24"/>
          <w:lang w:val="en-US" w:eastAsia="ru-RU"/>
        </w:rPr>
      </w:pPr>
    </w:p>
    <w:p w:rsidR="0043745C" w:rsidRPr="0043745C" w:rsidRDefault="009B07A4" w:rsidP="00A37032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4D73856D" wp14:editId="63D2860E">
            <wp:extent cx="4909692" cy="3446703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7984" cy="34525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8E25F8" w:rsidRDefault="00A37032" w:rsidP="00A37032">
      <w:pPr>
        <w:pStyle w:val="a3"/>
        <w:ind w:firstLine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Перепишите таблицу: </w:t>
      </w:r>
    </w:p>
    <w:tbl>
      <w:tblPr>
        <w:tblStyle w:val="aa"/>
        <w:tblW w:w="5000" w:type="pct"/>
        <w:tblLook w:val="04A0" w:firstRow="1" w:lastRow="0" w:firstColumn="1" w:lastColumn="0" w:noHBand="0" w:noVBand="1"/>
      </w:tblPr>
      <w:tblGrid>
        <w:gridCol w:w="563"/>
        <w:gridCol w:w="1348"/>
        <w:gridCol w:w="1589"/>
        <w:gridCol w:w="3980"/>
        <w:gridCol w:w="3202"/>
      </w:tblGrid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Элемент</w:t>
            </w:r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Название</w:t>
            </w:r>
          </w:p>
        </w:tc>
        <w:tc>
          <w:tcPr>
            <w:tcW w:w="1863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Электронная конфиг</w:t>
            </w:r>
            <w:r w:rsidRPr="009318A4">
              <w:rPr>
                <w:sz w:val="24"/>
                <w:szCs w:val="24"/>
              </w:rPr>
              <w:t>у</w:t>
            </w:r>
            <w:r w:rsidRPr="009318A4">
              <w:rPr>
                <w:sz w:val="24"/>
                <w:szCs w:val="24"/>
              </w:rPr>
              <w:t>рация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Энергетических уровней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9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H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в</w:t>
            </w:r>
            <w:r w:rsidRPr="009318A4">
              <w:rPr>
                <w:sz w:val="24"/>
                <w:szCs w:val="24"/>
              </w:rPr>
              <w:t>о</w:t>
            </w:r>
            <w:r w:rsidRPr="009318A4">
              <w:rPr>
                <w:sz w:val="24"/>
                <w:szCs w:val="24"/>
              </w:rPr>
              <w:t>дород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0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He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г</w:t>
            </w:r>
            <w:r w:rsidRPr="009318A4">
              <w:rPr>
                <w:sz w:val="24"/>
                <w:szCs w:val="24"/>
              </w:rPr>
              <w:t>е</w:t>
            </w:r>
            <w:r w:rsidRPr="009318A4">
              <w:rPr>
                <w:sz w:val="24"/>
                <w:szCs w:val="24"/>
              </w:rPr>
              <w:t>лий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9318A4">
              <w:rPr>
                <w:rStyle w:val="19"/>
                <w:b/>
                <w:color w:val="000000"/>
                <w:spacing w:val="3"/>
                <w:sz w:val="24"/>
                <w:szCs w:val="24"/>
              </w:rPr>
              <w:t>Li</w:t>
            </w:r>
            <w:proofErr w:type="spellEnd"/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л</w:t>
            </w:r>
            <w:r w:rsidRPr="009318A4">
              <w:rPr>
                <w:sz w:val="24"/>
                <w:szCs w:val="24"/>
              </w:rPr>
              <w:t>и</w:t>
            </w:r>
            <w:r w:rsidRPr="009318A4">
              <w:rPr>
                <w:sz w:val="24"/>
                <w:szCs w:val="24"/>
              </w:rPr>
              <w:t>тий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1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Be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б</w:t>
            </w:r>
            <w:r w:rsidRPr="009318A4">
              <w:rPr>
                <w:sz w:val="24"/>
                <w:szCs w:val="24"/>
              </w:rPr>
              <w:t>е</w:t>
            </w:r>
            <w:r w:rsidRPr="009318A4">
              <w:rPr>
                <w:sz w:val="24"/>
                <w:szCs w:val="24"/>
              </w:rPr>
              <w:t>риллий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5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2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B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бор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6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3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C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у</w:t>
            </w:r>
            <w:r w:rsidRPr="009318A4">
              <w:rPr>
                <w:sz w:val="24"/>
                <w:szCs w:val="24"/>
              </w:rPr>
              <w:t>г</w:t>
            </w:r>
            <w:r w:rsidRPr="009318A4">
              <w:rPr>
                <w:sz w:val="24"/>
                <w:szCs w:val="24"/>
              </w:rPr>
              <w:t>лерод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7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4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N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азот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8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5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O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ки</w:t>
            </w:r>
            <w:r w:rsidRPr="009318A4">
              <w:rPr>
                <w:sz w:val="24"/>
                <w:szCs w:val="24"/>
              </w:rPr>
              <w:t>с</w:t>
            </w:r>
            <w:r w:rsidRPr="009318A4">
              <w:rPr>
                <w:sz w:val="24"/>
                <w:szCs w:val="24"/>
              </w:rPr>
              <w:t>лород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4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9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6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F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фтор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5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10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7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Ne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неон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11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8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Na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натрий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12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19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Mg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ма</w:t>
            </w:r>
            <w:r w:rsidRPr="009318A4">
              <w:rPr>
                <w:sz w:val="24"/>
                <w:szCs w:val="24"/>
              </w:rPr>
              <w:t>г</w:t>
            </w:r>
            <w:r w:rsidRPr="009318A4">
              <w:rPr>
                <w:sz w:val="24"/>
                <w:szCs w:val="24"/>
              </w:rPr>
              <w:t>ний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13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0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Al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алюминий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14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1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Si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кремний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15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2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P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фо</w:t>
            </w:r>
            <w:r w:rsidRPr="009318A4">
              <w:rPr>
                <w:sz w:val="24"/>
                <w:szCs w:val="24"/>
              </w:rPr>
              <w:t>с</w:t>
            </w:r>
            <w:r w:rsidRPr="009318A4">
              <w:rPr>
                <w:sz w:val="24"/>
                <w:szCs w:val="24"/>
              </w:rPr>
              <w:t>фор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16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3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S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сера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4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17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4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Cl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хлор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5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18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5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Ar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а</w:t>
            </w:r>
            <w:r w:rsidRPr="009318A4">
              <w:rPr>
                <w:sz w:val="24"/>
                <w:szCs w:val="24"/>
              </w:rPr>
              <w:t>р</w:t>
            </w:r>
            <w:r w:rsidRPr="009318A4">
              <w:rPr>
                <w:sz w:val="24"/>
                <w:szCs w:val="24"/>
              </w:rPr>
              <w:t>гон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3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19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6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K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к</w:t>
            </w:r>
            <w:r w:rsidRPr="009318A4">
              <w:rPr>
                <w:sz w:val="24"/>
                <w:szCs w:val="24"/>
              </w:rPr>
              <w:t>а</w:t>
            </w:r>
            <w:r w:rsidRPr="009318A4">
              <w:rPr>
                <w:sz w:val="24"/>
                <w:szCs w:val="24"/>
              </w:rPr>
              <w:t>лий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20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7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Ca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кальций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21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8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Sc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скандий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3d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22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29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Ti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т</w:t>
            </w:r>
            <w:r w:rsidRPr="009318A4">
              <w:rPr>
                <w:sz w:val="24"/>
                <w:szCs w:val="24"/>
              </w:rPr>
              <w:t>и</w:t>
            </w:r>
            <w:r w:rsidRPr="009318A4">
              <w:rPr>
                <w:sz w:val="24"/>
                <w:szCs w:val="24"/>
              </w:rPr>
              <w:t>тан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3d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23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30" w:history="1"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V</w:t>
              </w:r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в</w:t>
            </w:r>
            <w:r w:rsidRPr="009318A4">
              <w:rPr>
                <w:sz w:val="24"/>
                <w:szCs w:val="24"/>
              </w:rPr>
              <w:t>а</w:t>
            </w:r>
            <w:r w:rsidRPr="009318A4">
              <w:rPr>
                <w:sz w:val="24"/>
                <w:szCs w:val="24"/>
              </w:rPr>
              <w:t>надий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3d</w:t>
            </w:r>
            <w:r w:rsidR="00A37032" w:rsidRPr="009318A4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24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31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Cr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хром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1</w:t>
            </w:r>
            <w:r w:rsidR="00A37032" w:rsidRPr="009318A4">
              <w:rPr>
                <w:sz w:val="24"/>
                <w:szCs w:val="24"/>
              </w:rPr>
              <w:t>3d</w:t>
            </w:r>
            <w:r w:rsidR="00A37032" w:rsidRPr="009318A4">
              <w:rPr>
                <w:sz w:val="24"/>
                <w:szCs w:val="24"/>
                <w:vertAlign w:val="superscript"/>
              </w:rPr>
              <w:t>5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25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32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Mn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ма</w:t>
            </w:r>
            <w:r w:rsidRPr="009318A4">
              <w:rPr>
                <w:sz w:val="24"/>
                <w:szCs w:val="24"/>
              </w:rPr>
              <w:t>р</w:t>
            </w:r>
            <w:r w:rsidRPr="009318A4">
              <w:rPr>
                <w:sz w:val="24"/>
                <w:szCs w:val="24"/>
              </w:rPr>
              <w:t>ганец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3d</w:t>
            </w:r>
            <w:r w:rsidR="00A37032" w:rsidRPr="009318A4">
              <w:rPr>
                <w:sz w:val="24"/>
                <w:szCs w:val="24"/>
                <w:vertAlign w:val="superscript"/>
              </w:rPr>
              <w:t>5</w:t>
            </w:r>
          </w:p>
        </w:tc>
        <w:tc>
          <w:tcPr>
            <w:tcW w:w="1499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4</w:t>
            </w:r>
          </w:p>
        </w:tc>
      </w:tr>
      <w:tr w:rsidR="009318A4" w:rsidRPr="009318A4" w:rsidTr="009318A4">
        <w:tc>
          <w:tcPr>
            <w:tcW w:w="263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26</w:t>
            </w:r>
          </w:p>
        </w:tc>
        <w:tc>
          <w:tcPr>
            <w:tcW w:w="631" w:type="pct"/>
            <w:hideMark/>
          </w:tcPr>
          <w:p w:rsidR="00A37032" w:rsidRPr="009318A4" w:rsidRDefault="00A37032" w:rsidP="009318A4">
            <w:pPr>
              <w:pStyle w:val="a3"/>
              <w:ind w:firstLine="0"/>
              <w:jc w:val="center"/>
              <w:rPr>
                <w:b/>
                <w:sz w:val="24"/>
                <w:szCs w:val="24"/>
              </w:rPr>
            </w:pPr>
            <w:hyperlink r:id="rId33" w:history="1">
              <w:proofErr w:type="spellStart"/>
              <w:r w:rsidRPr="009318A4">
                <w:rPr>
                  <w:rStyle w:val="a5"/>
                  <w:b/>
                  <w:bCs/>
                  <w:color w:val="000000"/>
                  <w:spacing w:val="3"/>
                  <w:sz w:val="24"/>
                  <w:szCs w:val="24"/>
                  <w:u w:val="none"/>
                </w:rPr>
                <w:t>Fe</w:t>
              </w:r>
              <w:proofErr w:type="spellEnd"/>
            </w:hyperlink>
          </w:p>
        </w:tc>
        <w:tc>
          <w:tcPr>
            <w:tcW w:w="744" w:type="pct"/>
            <w:hideMark/>
          </w:tcPr>
          <w:p w:rsidR="00A37032" w:rsidRPr="009318A4" w:rsidRDefault="00A37032" w:rsidP="009318A4">
            <w:pPr>
              <w:pStyle w:val="a3"/>
              <w:ind w:firstLine="0"/>
              <w:rPr>
                <w:sz w:val="24"/>
                <w:szCs w:val="24"/>
              </w:rPr>
            </w:pPr>
            <w:r w:rsidRPr="009318A4">
              <w:rPr>
                <w:sz w:val="24"/>
                <w:szCs w:val="24"/>
              </w:rPr>
              <w:t>ж</w:t>
            </w:r>
            <w:r w:rsidRPr="009318A4">
              <w:rPr>
                <w:sz w:val="24"/>
                <w:szCs w:val="24"/>
              </w:rPr>
              <w:t>е</w:t>
            </w:r>
            <w:r w:rsidRPr="009318A4">
              <w:rPr>
                <w:sz w:val="24"/>
                <w:szCs w:val="24"/>
              </w:rPr>
              <w:t>лезо</w:t>
            </w:r>
          </w:p>
        </w:tc>
        <w:tc>
          <w:tcPr>
            <w:tcW w:w="1863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32" w:rsidRPr="009318A4">
              <w:rPr>
                <w:sz w:val="24"/>
                <w:szCs w:val="24"/>
              </w:rPr>
              <w:t>1s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2p 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3s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3p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  <w:r w:rsidR="00A37032" w:rsidRPr="009318A4">
              <w:rPr>
                <w:sz w:val="24"/>
                <w:szCs w:val="24"/>
              </w:rPr>
              <w:t>4s </w:t>
            </w:r>
            <w:r w:rsidR="00A37032" w:rsidRPr="009318A4">
              <w:rPr>
                <w:sz w:val="24"/>
                <w:szCs w:val="24"/>
                <w:vertAlign w:val="superscript"/>
              </w:rPr>
              <w:t>2</w:t>
            </w:r>
            <w:r w:rsidR="00A37032" w:rsidRPr="009318A4">
              <w:rPr>
                <w:sz w:val="24"/>
                <w:szCs w:val="24"/>
              </w:rPr>
              <w:t>3d</w:t>
            </w:r>
            <w:r w:rsidR="00A37032" w:rsidRPr="009318A4">
              <w:rPr>
                <w:sz w:val="24"/>
                <w:szCs w:val="24"/>
                <w:vertAlign w:val="superscript"/>
              </w:rPr>
              <w:t>6</w:t>
            </w:r>
          </w:p>
        </w:tc>
        <w:tc>
          <w:tcPr>
            <w:tcW w:w="1499" w:type="pct"/>
            <w:hideMark/>
          </w:tcPr>
          <w:p w:rsidR="00A37032" w:rsidRPr="009318A4" w:rsidRDefault="009318A4" w:rsidP="009318A4">
            <w:pPr>
              <w:pStyle w:val="a3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A37032" w:rsidRDefault="00A37032" w:rsidP="00A37032">
      <w:pPr>
        <w:pStyle w:val="a3"/>
        <w:ind w:firstLine="0"/>
        <w:rPr>
          <w:sz w:val="24"/>
          <w:szCs w:val="24"/>
        </w:rPr>
      </w:pPr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6F185A" w:rsidRDefault="006F185A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bookmarkStart w:id="0" w:name="_GoBack"/>
      <w:bookmarkEnd w:id="0"/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318A4" w:rsidRDefault="000E759B" w:rsidP="009318A4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proofErr w:type="spellStart"/>
      <w:r w:rsidR="009318A4">
        <w:rPr>
          <w:sz w:val="24"/>
        </w:rPr>
        <w:t>орбиталь</w:t>
      </w:r>
      <w:proofErr w:type="spellEnd"/>
      <w:r>
        <w:rPr>
          <w:sz w:val="24"/>
        </w:rPr>
        <w:t xml:space="preserve">? </w:t>
      </w:r>
    </w:p>
    <w:p w:rsidR="009318A4" w:rsidRDefault="009318A4" w:rsidP="009318A4">
      <w:pPr>
        <w:pStyle w:val="a3"/>
        <w:numPr>
          <w:ilvl w:val="0"/>
          <w:numId w:val="15"/>
        </w:numPr>
        <w:rPr>
          <w:sz w:val="24"/>
        </w:rPr>
      </w:pPr>
      <w:r w:rsidRPr="009318A4">
        <w:rPr>
          <w:sz w:val="24"/>
        </w:rPr>
        <w:t xml:space="preserve">Сформулируйте принципы, в соответствии с которыми происходит заполнение </w:t>
      </w:r>
      <w:proofErr w:type="gramStart"/>
      <w:r w:rsidRPr="009318A4">
        <w:rPr>
          <w:sz w:val="24"/>
        </w:rPr>
        <w:t>электронных</w:t>
      </w:r>
      <w:proofErr w:type="gramEnd"/>
      <w:r w:rsidRPr="009318A4">
        <w:rPr>
          <w:sz w:val="24"/>
        </w:rPr>
        <w:t xml:space="preserve"> </w:t>
      </w:r>
      <w:proofErr w:type="spellStart"/>
      <w:r w:rsidRPr="009318A4">
        <w:rPr>
          <w:sz w:val="24"/>
        </w:rPr>
        <w:t>орбит</w:t>
      </w:r>
      <w:r w:rsidRPr="009318A4">
        <w:rPr>
          <w:sz w:val="24"/>
        </w:rPr>
        <w:t>а</w:t>
      </w:r>
      <w:r w:rsidRPr="009318A4">
        <w:rPr>
          <w:sz w:val="24"/>
        </w:rPr>
        <w:t>лей</w:t>
      </w:r>
      <w:proofErr w:type="spellEnd"/>
      <w:r w:rsidRPr="009318A4">
        <w:rPr>
          <w:sz w:val="24"/>
        </w:rPr>
        <w:t xml:space="preserve"> в атоме.</w:t>
      </w:r>
    </w:p>
    <w:p w:rsidR="009318A4" w:rsidRPr="009318A4" w:rsidRDefault="009318A4" w:rsidP="009318A4">
      <w:pPr>
        <w:pStyle w:val="a3"/>
        <w:numPr>
          <w:ilvl w:val="0"/>
          <w:numId w:val="15"/>
        </w:numPr>
        <w:rPr>
          <w:sz w:val="24"/>
        </w:rPr>
      </w:pPr>
      <w:r w:rsidRPr="009318A4">
        <w:rPr>
          <w:sz w:val="24"/>
        </w:rPr>
        <w:t>Какой электронный уровень называется завершённым?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723083" w:rsidRDefault="000E759B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Изучите §5</w:t>
      </w:r>
      <w:r w:rsidR="009318A4">
        <w:rPr>
          <w:sz w:val="24"/>
        </w:rPr>
        <w:t>3</w:t>
      </w:r>
      <w:r>
        <w:rPr>
          <w:sz w:val="24"/>
        </w:rPr>
        <w:t>.</w:t>
      </w:r>
    </w:p>
    <w:p w:rsidR="000E759B" w:rsidRPr="00763213" w:rsidRDefault="009318A4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 xml:space="preserve">Посмотрите видеоурок по теме: </w:t>
      </w:r>
      <w:hyperlink r:id="rId34" w:tgtFrame="_blank" w:tooltip="Поделиться ссылкой" w:history="1">
        <w:r w:rsidRPr="009318A4">
          <w:rPr>
            <w:rStyle w:val="a5"/>
            <w:spacing w:val="15"/>
            <w:sz w:val="24"/>
            <w:szCs w:val="24"/>
          </w:rPr>
          <w:t>https://youtu.be/_t7st9JNAGA</w:t>
        </w:r>
      </w:hyperlink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35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9"/>
  </w:num>
  <w:num w:numId="4">
    <w:abstractNumId w:val="3"/>
  </w:num>
  <w:num w:numId="5">
    <w:abstractNumId w:val="25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2"/>
  </w:num>
  <w:num w:numId="11">
    <w:abstractNumId w:val="7"/>
  </w:num>
  <w:num w:numId="12">
    <w:abstractNumId w:val="11"/>
  </w:num>
  <w:num w:numId="13">
    <w:abstractNumId w:val="15"/>
  </w:num>
  <w:num w:numId="14">
    <w:abstractNumId w:val="10"/>
  </w:num>
  <w:num w:numId="15">
    <w:abstractNumId w:val="26"/>
  </w:num>
  <w:num w:numId="16">
    <w:abstractNumId w:val="13"/>
  </w:num>
  <w:num w:numId="17">
    <w:abstractNumId w:val="1"/>
  </w:num>
  <w:num w:numId="18">
    <w:abstractNumId w:val="5"/>
  </w:num>
  <w:num w:numId="19">
    <w:abstractNumId w:val="24"/>
  </w:num>
  <w:num w:numId="20">
    <w:abstractNumId w:val="18"/>
  </w:num>
  <w:num w:numId="21">
    <w:abstractNumId w:val="9"/>
  </w:num>
  <w:num w:numId="22">
    <w:abstractNumId w:val="21"/>
  </w:num>
  <w:num w:numId="23">
    <w:abstractNumId w:val="20"/>
  </w:num>
  <w:num w:numId="24">
    <w:abstractNumId w:val="0"/>
  </w:num>
  <w:num w:numId="25">
    <w:abstractNumId w:val="4"/>
  </w:num>
  <w:num w:numId="26">
    <w:abstractNumId w:val="14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27677"/>
    <w:rsid w:val="00635FE6"/>
    <w:rsid w:val="006619FE"/>
    <w:rsid w:val="00662BB7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A83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k-tree.ru/tools/chemistry/periodic.php?element=C" TargetMode="External"/><Relationship Id="rId18" Type="http://schemas.openxmlformats.org/officeDocument/2006/relationships/hyperlink" Target="https://k-tree.ru/tools/chemistry/periodic.php?element=Na" TargetMode="External"/><Relationship Id="rId26" Type="http://schemas.openxmlformats.org/officeDocument/2006/relationships/hyperlink" Target="https://k-tree.ru/tools/chemistry/periodic.php?element=K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k-tree.ru/tools/chemistry/periodic.php?element=Si" TargetMode="External"/><Relationship Id="rId34" Type="http://schemas.openxmlformats.org/officeDocument/2006/relationships/hyperlink" Target="https://youtu.be/_t7st9JNAGA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k-tree.ru/tools/chemistry/periodic.php?element=B" TargetMode="External"/><Relationship Id="rId17" Type="http://schemas.openxmlformats.org/officeDocument/2006/relationships/hyperlink" Target="https://k-tree.ru/tools/chemistry/periodic.php?element=Ne" TargetMode="External"/><Relationship Id="rId25" Type="http://schemas.openxmlformats.org/officeDocument/2006/relationships/hyperlink" Target="https://k-tree.ru/tools/chemistry/periodic.php?element=Ar" TargetMode="External"/><Relationship Id="rId33" Type="http://schemas.openxmlformats.org/officeDocument/2006/relationships/hyperlink" Target="https://k-tree.ru/tools/chemistry/periodic.php?element=Fe" TargetMode="External"/><Relationship Id="rId2" Type="http://schemas.openxmlformats.org/officeDocument/2006/relationships/styles" Target="styles.xml"/><Relationship Id="rId16" Type="http://schemas.openxmlformats.org/officeDocument/2006/relationships/hyperlink" Target="https://k-tree.ru/tools/chemistry/periodic.php?element=F" TargetMode="External"/><Relationship Id="rId20" Type="http://schemas.openxmlformats.org/officeDocument/2006/relationships/hyperlink" Target="https://k-tree.ru/tools/chemistry/periodic.php?element=Al" TargetMode="External"/><Relationship Id="rId29" Type="http://schemas.openxmlformats.org/officeDocument/2006/relationships/hyperlink" Target="https://k-tree.ru/tools/chemistry/periodic.php?element=Ti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k-tree.ru/tools/chemistry/periodic.php?element=Be" TargetMode="External"/><Relationship Id="rId24" Type="http://schemas.openxmlformats.org/officeDocument/2006/relationships/hyperlink" Target="https://k-tree.ru/tools/chemistry/periodic.php?element=Cl" TargetMode="External"/><Relationship Id="rId32" Type="http://schemas.openxmlformats.org/officeDocument/2006/relationships/hyperlink" Target="https://k-tree.ru/tools/chemistry/periodic.php?element=Mn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k-tree.ru/tools/chemistry/periodic.php?element=O" TargetMode="External"/><Relationship Id="rId23" Type="http://schemas.openxmlformats.org/officeDocument/2006/relationships/hyperlink" Target="https://k-tree.ru/tools/chemistry/periodic.php?element=S" TargetMode="External"/><Relationship Id="rId28" Type="http://schemas.openxmlformats.org/officeDocument/2006/relationships/hyperlink" Target="https://k-tree.ru/tools/chemistry/periodic.php?element=Sc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k-tree.ru/tools/chemistry/periodic.php?element=He" TargetMode="External"/><Relationship Id="rId19" Type="http://schemas.openxmlformats.org/officeDocument/2006/relationships/hyperlink" Target="https://k-tree.ru/tools/chemistry/periodic.php?element=Mg" TargetMode="External"/><Relationship Id="rId31" Type="http://schemas.openxmlformats.org/officeDocument/2006/relationships/hyperlink" Target="https://k-tree.ru/tools/chemistry/periodic.php?element=C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-tree.ru/tools/chemistry/periodic.php?element=H" TargetMode="External"/><Relationship Id="rId14" Type="http://schemas.openxmlformats.org/officeDocument/2006/relationships/hyperlink" Target="https://k-tree.ru/tools/chemistry/periodic.php?element=N" TargetMode="External"/><Relationship Id="rId22" Type="http://schemas.openxmlformats.org/officeDocument/2006/relationships/hyperlink" Target="https://k-tree.ru/tools/chemistry/periodic.php?element=P" TargetMode="External"/><Relationship Id="rId27" Type="http://schemas.openxmlformats.org/officeDocument/2006/relationships/hyperlink" Target="https://k-tree.ru/tools/chemistry/periodic.php?element=Ca" TargetMode="External"/><Relationship Id="rId30" Type="http://schemas.openxmlformats.org/officeDocument/2006/relationships/hyperlink" Target="https://k-tree.ru/tools/chemistry/periodic.php?element=V" TargetMode="External"/><Relationship Id="rId35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986</TotalTime>
  <Pages>2</Pages>
  <Words>716</Words>
  <Characters>4087</Characters>
  <Application>Microsoft Office Word</Application>
  <DocSecurity>0</DocSecurity>
  <Lines>34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cp:lastPrinted>2020-03-30T15:28:00Z</cp:lastPrinted>
  <dcterms:created xsi:type="dcterms:W3CDTF">2020-03-19T15:21:00Z</dcterms:created>
  <dcterms:modified xsi:type="dcterms:W3CDTF">2022-04-14T07:01:00Z</dcterms:modified>
</cp:coreProperties>
</file>