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9C8" w:rsidRPr="008E7E66" w:rsidRDefault="00AB04C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="00BD49C8" w:rsidRPr="008E7E66">
        <w:rPr>
          <w:rFonts w:ascii="Times New Roman" w:hAnsi="Times New Roman"/>
          <w:lang w:val="ru-RU"/>
        </w:rPr>
        <w:t xml:space="preserve"> класс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BD49C8" w:rsidRPr="008E7E66" w:rsidRDefault="005D34E5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9</w:t>
      </w:r>
    </w:p>
    <w:p w:rsidR="00BD49C8" w:rsidRPr="008E7E66" w:rsidRDefault="005D34E5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61</w:t>
      </w:r>
    </w:p>
    <w:p w:rsidR="00BD49C8" w:rsidRDefault="005D34E5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18</w:t>
      </w:r>
      <w:r w:rsidR="00A83866">
        <w:rPr>
          <w:rFonts w:ascii="Times New Roman" w:hAnsi="Times New Roman"/>
          <w:lang w:val="ru-RU"/>
        </w:rPr>
        <w:t xml:space="preserve"> 05</w:t>
      </w:r>
      <w:r w:rsidR="00BD49C8" w:rsidRPr="008E7E66">
        <w:rPr>
          <w:rFonts w:ascii="Times New Roman" w:hAnsi="Times New Roman"/>
          <w:lang w:val="ru-RU"/>
        </w:rPr>
        <w:t xml:space="preserve"> .2022</w:t>
      </w:r>
    </w:p>
    <w:p w:rsidR="00FB2524" w:rsidRDefault="00FB252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B2524" w:rsidRDefault="00FB252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B2524" w:rsidRPr="00FB2524" w:rsidRDefault="00FB2524" w:rsidP="00FB2524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</w:pPr>
      <w:r w:rsidRPr="00FB2524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уроке</w:t>
      </w:r>
      <w:proofErr w:type="spellEnd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: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1.   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Дату и тему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каждого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урока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вам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необходимо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записать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рабочую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тетрадь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FB2524" w:rsidRPr="00FB2524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4.  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  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в ВК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 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5F746C" w:rsidRDefault="005F746C" w:rsidP="005F746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4"/>
          <w:szCs w:val="24"/>
          <w:lang w:val="ru-RU" w:eastAsia="uk-UA"/>
        </w:rPr>
      </w:pPr>
    </w:p>
    <w:p w:rsidR="005F746C" w:rsidRPr="005F746C" w:rsidRDefault="005F746C" w:rsidP="005F746C">
      <w:pPr>
        <w:spacing w:after="0"/>
        <w:jc w:val="center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  <w:t>Ребята, доброе утро!!!</w:t>
      </w:r>
    </w:p>
    <w:p w:rsidR="005F746C" w:rsidRPr="005F746C" w:rsidRDefault="005F746C" w:rsidP="005F746C">
      <w:pPr>
        <w:spacing w:after="0"/>
        <w:jc w:val="center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Всеобщая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история</w:t>
      </w:r>
      <w:proofErr w:type="spellEnd"/>
    </w:p>
    <w:p w:rsidR="005F746C" w:rsidRPr="005D34E5" w:rsidRDefault="005F746C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Тема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r w:rsidR="005D34E5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 </w:t>
      </w:r>
      <w:bookmarkStart w:id="0" w:name="_GoBack"/>
      <w:r w:rsidR="005D34E5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Османская империя и Персия </w:t>
      </w:r>
      <w:bookmarkEnd w:id="0"/>
    </w:p>
    <w:p w:rsidR="005D34E5" w:rsidRDefault="005F746C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Цель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 </w:t>
      </w:r>
      <w:proofErr w:type="spellEnd"/>
    </w:p>
    <w:p w:rsidR="005D34E5" w:rsidRPr="00EF73EA" w:rsidRDefault="005D34E5" w:rsidP="00EF73EA">
      <w:pPr>
        <w:spacing w:after="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r w:rsidRPr="00EF73EA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 охарактеризовать эпоху тюльпанов; определить русско-турецкие войны и содержание мирных договоров; раскрыть сущность Восточного вопроса; дать представление о социально-экономическом развитии; рассмотреть реформы  Селима </w:t>
      </w:r>
      <w:r w:rsidRPr="00EF73EA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III</w:t>
      </w:r>
      <w:r w:rsidRPr="00EF73EA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; дать краткую характеристику  положения в Персии </w:t>
      </w:r>
      <w:r w:rsidRPr="00EF73EA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XVIII</w:t>
      </w:r>
      <w:r w:rsidRPr="00EF73EA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 в.</w:t>
      </w:r>
    </w:p>
    <w:p w:rsidR="005D34E5" w:rsidRDefault="005D34E5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5D34E5" w:rsidRDefault="005D34E5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I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. Изучение нового материала. 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1.</w:t>
      </w:r>
      <w:r w:rsidRPr="00EF73EA">
        <w:rPr>
          <w:rFonts w:ascii="Times New Roman" w:eastAsia="Times New Roman" w:hAnsi="Times New Roman"/>
          <w:b/>
          <w:bCs/>
          <w:color w:val="181818"/>
          <w:sz w:val="14"/>
          <w:szCs w:val="14"/>
          <w:lang w:val="ru-RU" w:eastAsia="uk-UA"/>
        </w:rPr>
        <w:t>      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(1718 – 1730) – Эпоха тюльпанов в Османской империи.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Начало </w:t>
      </w:r>
      <w:r w:rsidRPr="00EF73E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XVIII</w:t>
      </w: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века в Османской империи ознаменовалось тягой к европейской культуре. В Стамбуле  появляется западная роскошь, великолепие и современные тенденции. Современники писали о пышных празднествах на европейский лад, среди  которых особое место отводилось праздникам тюльпанов. Поэтому данный период в истории Турции называют эпохой тюльпанов. Клубни тюльпанов ввозили в страну в огромных количествах из Голландии. В арабском написании слова «тюльпан» присутствуют те же буквы, что и в слове «Аллах».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           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(1703-1730) – правление султана Ахмеда 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III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.</w:t>
      </w: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 Эпоха тюльпанов требовала больших затрат, вследствие чего постоянно повышались налоги. Это привело к росту недовольства и бунту. Ахмед </w:t>
      </w:r>
      <w:r w:rsidRPr="00EF73E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III</w:t>
      </w: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был низложен, а введенные им налоги и пошлины отменялись. Наступил конец эпохи тюльпанов.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           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2.Русско-турецкие войны.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(1768-1774)- Русско-турецкая война.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1774 – </w:t>
      </w:r>
      <w:proofErr w:type="spellStart"/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Кючук-Кайнарджийский</w:t>
      </w:r>
      <w:proofErr w:type="spellEnd"/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 мирный договор.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*Крым обрёл независимость от Турции.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*России возвращались земли между Днепром и Бугом.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*Чёрное море и проливы открывались для русского торгового мореплавания.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*Россия получила право покровительствовать Молдавии и Валахии и православной церкви в Турции.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*Османская империя обязалась выплатить военную контрибуцию.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(1787-1791) – русско-турецкая война.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1791 – </w:t>
      </w:r>
      <w:proofErr w:type="spellStart"/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Ясский</w:t>
      </w:r>
      <w:proofErr w:type="spellEnd"/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 мир.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Symbol" w:eastAsia="Times New Roman" w:hAnsi="Symbol" w:cs="Arial"/>
          <w:color w:val="181818"/>
          <w:sz w:val="24"/>
          <w:szCs w:val="24"/>
          <w:lang w:val="ru-RU" w:eastAsia="uk-UA"/>
        </w:rPr>
        <w:t></w:t>
      </w:r>
      <w:r w:rsidRPr="00EF73EA">
        <w:rPr>
          <w:rFonts w:ascii="Times New Roman" w:eastAsia="Times New Roman" w:hAnsi="Times New Roman"/>
          <w:color w:val="181818"/>
          <w:sz w:val="14"/>
          <w:szCs w:val="14"/>
          <w:lang w:val="ru-RU" w:eastAsia="uk-UA"/>
        </w:rPr>
        <w:t>         </w:t>
      </w: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Русско-турецкая граница была отодвинута к Днестру.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Symbol" w:eastAsia="Times New Roman" w:hAnsi="Symbol" w:cs="Arial"/>
          <w:color w:val="181818"/>
          <w:sz w:val="24"/>
          <w:szCs w:val="24"/>
          <w:lang w:val="ru-RU" w:eastAsia="uk-UA"/>
        </w:rPr>
        <w:lastRenderedPageBreak/>
        <w:t></w:t>
      </w:r>
      <w:r w:rsidRPr="00EF73EA">
        <w:rPr>
          <w:rFonts w:ascii="Times New Roman" w:eastAsia="Times New Roman" w:hAnsi="Times New Roman"/>
          <w:color w:val="181818"/>
          <w:sz w:val="14"/>
          <w:szCs w:val="14"/>
          <w:lang w:val="ru-RU" w:eastAsia="uk-UA"/>
        </w:rPr>
        <w:t>         </w:t>
      </w: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Турция подтвердила покровительство России над Молдавией и Валахией.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3.Восточный вопрос.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Восточный вопрос</w:t>
      </w: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– это международные противоречия,  связанные с распадом Османской империи и борьбой великих держав Англии, Франции, Австрии, Пруссии, России за раздел её владений, в первую очередь европейских.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           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4.Социально- экономическое развитие Османской империи.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Расширение торговых связей способствовало развитию товарно-денежных отношений. Большие возможности сбыта продуктов с/х  привели к изъятию феодалами у крестьян продуктов насильственными методами.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Крестьяне бросали землю и бежали в города в городах скапливались </w:t>
      </w:r>
      <w:proofErr w:type="gramStart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люди</w:t>
      </w:r>
      <w:proofErr w:type="gramEnd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 не имевшие средств к существованию. Большой урон городам наносили пожары, чума. Среди чиновников господствовало взяточничество. Производители не выдерживали конкуренции с иностранными товарами. Армия и флот отставали от </w:t>
      </w:r>
      <w:proofErr w:type="gramStart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европейских</w:t>
      </w:r>
      <w:proofErr w:type="gramEnd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. Янычары превратились в разнузданную вольницу. Всё свидетельствовало о кризисе. В отдельных частях империи – Ираке, Аравии, Египте, странах Северной Африки – сформировались местные династии правителей со своими армиями и самостоятельной внешней политикой. Усилилось стремление частей империи к обособлению.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           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5.Реформы </w:t>
      </w:r>
      <w:proofErr w:type="gramStart"/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Селима</w:t>
      </w:r>
      <w:proofErr w:type="gramEnd"/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 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III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(1789 -1807) – правление  </w:t>
      </w:r>
      <w:proofErr w:type="gramStart"/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Селима</w:t>
      </w:r>
      <w:proofErr w:type="gramEnd"/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 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III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.</w:t>
      </w: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Стремился реорганизовать Османское государство по европейской модели. Вел тайную переписку с Людовиком </w:t>
      </w:r>
      <w:r w:rsidRPr="00EF73E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XVI</w:t>
      </w: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, являлся большим любителем музыки и сам сочинял музыкальные произведения.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1792-1796 – указ об изъятии земельных владений у </w:t>
      </w:r>
      <w:proofErr w:type="gramStart"/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лиц</w:t>
      </w:r>
      <w:proofErr w:type="gramEnd"/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уклоняющихся от военной службы и обеспечении армии султана солдатами. Создал новый корпус регулярных войск по европейскому образцу, </w:t>
      </w:r>
      <w:proofErr w:type="gramStart"/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военно- инженерное</w:t>
      </w:r>
      <w:proofErr w:type="gramEnd"/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училище,  начал преобразования во флоте. На офицерские должности приглашались инструкторы иностранцы. Новый флот насчитывал 23 </w:t>
      </w:r>
      <w:proofErr w:type="gramStart"/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линейных</w:t>
      </w:r>
      <w:proofErr w:type="gramEnd"/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корабля.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           </w:t>
      </w:r>
      <w:proofErr w:type="gramStart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Селим </w:t>
      </w:r>
      <w:r w:rsidRPr="00EF73EA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>III</w:t>
      </w:r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пытался</w:t>
      </w:r>
      <w:proofErr w:type="gramEnd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 перестроить гражданское управление. Подчинил деятельность великого визиря контролю неофициального  «совета 12». Учредил постоянные посольства Турции за границей. Реформам помешало вторжение войск Наполеона в Египет, противодействие крупных феодалов и духовенства, особенно янычар. Крестьяне тоже не поддерживали реформы из-за введения новых налогов. </w:t>
      </w:r>
      <w:proofErr w:type="gramStart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Селим </w:t>
      </w:r>
      <w:r w:rsidRPr="00EF73EA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>III</w:t>
      </w:r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был</w:t>
      </w:r>
      <w:proofErr w:type="gramEnd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 задушен, янычары подняли восстание и взяли Стамбул, все реформы отменили.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           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6.Персия в 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XVIII</w:t>
      </w: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 в.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В начале  </w:t>
      </w:r>
      <w:r w:rsidRPr="00EF73EA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>XVIII</w:t>
      </w:r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 в. Персия потеряла значительные территории </w:t>
      </w:r>
      <w:proofErr w:type="gramStart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в следствии</w:t>
      </w:r>
      <w:proofErr w:type="gramEnd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 войн с Турцией и Россией. Вторжение афганских племен в 1722 ухудшило положение. Полководец Надир – хан сумел нанести афганцам поражение и восстановить страну. Народ с восторгом благословил его на царство.</w:t>
      </w:r>
    </w:p>
    <w:p w:rsidR="00EF73EA" w:rsidRPr="00EF73EA" w:rsidRDefault="00EF73EA" w:rsidP="00EF73EA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(1736-1747) – правление </w:t>
      </w:r>
      <w:proofErr w:type="gramStart"/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Надир-шаха</w:t>
      </w:r>
      <w:proofErr w:type="gramEnd"/>
      <w:r w:rsidRPr="00EF73E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. «Завоеватель мира».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Завоевал и присоединил большую часть Закавказья, среднеазиатские  ханы признали свою вассальную зависимость. Наиболее удачным оказался поход против империи Великих Моголов в Индии 1739.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            </w:t>
      </w:r>
      <w:proofErr w:type="gramStart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Награбленное</w:t>
      </w:r>
      <w:proofErr w:type="gramEnd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 в походах позволило сократить налоги, построить крупные военные предприятия, восстановить торговлю. Стремясь  укрепить свою власть,  ограничил привилегии духовенства и крупных феодалов, восстановил против себя и тех и других. Попытка примирения шиитов и суннитов вызвала недовольство среди населения.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В конце своего правления стал подозрительным</w:t>
      </w:r>
      <w:proofErr w:type="gramStart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 ,</w:t>
      </w:r>
      <w:proofErr w:type="gramEnd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 увеличил налоги, увеличилось число массовых казней. Это привело к заговору в </w:t>
      </w:r>
      <w:proofErr w:type="gramStart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результате</w:t>
      </w:r>
      <w:proofErr w:type="gramEnd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 которого Надир-шах был убит.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b/>
          <w:bCs/>
          <w:color w:val="181818"/>
          <w:sz w:val="21"/>
          <w:szCs w:val="21"/>
          <w:lang w:val="ru-RU" w:eastAsia="uk-UA"/>
        </w:rPr>
        <w:t xml:space="preserve">(1758-1779) – </w:t>
      </w:r>
      <w:proofErr w:type="gramStart"/>
      <w:r w:rsidRPr="00EF73EA">
        <w:rPr>
          <w:rFonts w:ascii="Times New Roman" w:eastAsia="Times New Roman" w:hAnsi="Times New Roman"/>
          <w:b/>
          <w:bCs/>
          <w:color w:val="181818"/>
          <w:sz w:val="21"/>
          <w:szCs w:val="21"/>
          <w:lang w:val="ru-RU" w:eastAsia="uk-UA"/>
        </w:rPr>
        <w:t>Карим-хан</w:t>
      </w:r>
      <w:proofErr w:type="gramEnd"/>
      <w:r w:rsidRPr="00EF73EA">
        <w:rPr>
          <w:rFonts w:ascii="Times New Roman" w:eastAsia="Times New Roman" w:hAnsi="Times New Roman"/>
          <w:b/>
          <w:bCs/>
          <w:color w:val="181818"/>
          <w:sz w:val="21"/>
          <w:szCs w:val="21"/>
          <w:lang w:val="ru-RU" w:eastAsia="uk-UA"/>
        </w:rPr>
        <w:t> </w:t>
      </w:r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(называл себя уполномоченным государства).</w:t>
      </w:r>
    </w:p>
    <w:p w:rsidR="00EF73EA" w:rsidRPr="00EF73EA" w:rsidRDefault="00EF73EA" w:rsidP="00EF73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Снизил налоги, боролся с воровством местных правителей,  добился подъёма в с/х, установил твердые цены на продукты и товары в городах, ввел ночные патрули для безопасности. После его смерти начались междоусобицы, которые завершились установлением в 1779 г. новой династии </w:t>
      </w:r>
      <w:proofErr w:type="spellStart"/>
      <w:r w:rsidRPr="00EF73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Каджаров</w:t>
      </w:r>
      <w:proofErr w:type="spellEnd"/>
      <w:r w:rsidRPr="00EF73EA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.</w:t>
      </w:r>
    </w:p>
    <w:p w:rsidR="00EF73EA" w:rsidRDefault="00EF73EA" w:rsidP="00EF73EA">
      <w:pPr>
        <w:spacing w:after="0"/>
        <w:jc w:val="both"/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</w:pPr>
    </w:p>
    <w:p w:rsidR="00EF73EA" w:rsidRDefault="00EF73EA" w:rsidP="00EF73EA">
      <w:pPr>
        <w:spacing w:after="0"/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 xml:space="preserve">Смотри видео по теме:  </w:t>
      </w:r>
      <w:hyperlink r:id="rId7" w:history="1">
        <w:r w:rsidRPr="00E47B1B">
          <w:rPr>
            <w:rStyle w:val="a5"/>
            <w:rFonts w:ascii="Times New Roman" w:eastAsia="Times New Roman" w:hAnsi="Times New Roman"/>
            <w:b/>
            <w:sz w:val="24"/>
            <w:szCs w:val="24"/>
            <w:lang w:val="ru-RU" w:eastAsia="uk-UA"/>
          </w:rPr>
          <w:t>https://youtu.be/v_dO4M0vXOU</w:t>
        </w:r>
      </w:hyperlink>
      <w:r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br/>
      </w:r>
    </w:p>
    <w:p w:rsidR="005D34E5" w:rsidRDefault="00EF73EA" w:rsidP="00EF73EA">
      <w:pPr>
        <w:spacing w:after="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r w:rsidRPr="00EF73EA"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>Домашнее задание</w:t>
      </w:r>
      <w:proofErr w:type="gramStart"/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С</w:t>
      </w:r>
      <w:proofErr w:type="gramEnd"/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>оставить план темы ПИСЬМЕННО!!!</w:t>
      </w:r>
    </w:p>
    <w:sectPr w:rsidR="005D34E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2A4865"/>
    <w:rsid w:val="002D4390"/>
    <w:rsid w:val="00476916"/>
    <w:rsid w:val="005A4D88"/>
    <w:rsid w:val="005D34E5"/>
    <w:rsid w:val="005F746C"/>
    <w:rsid w:val="00721A71"/>
    <w:rsid w:val="008E7E66"/>
    <w:rsid w:val="009A1018"/>
    <w:rsid w:val="00A83866"/>
    <w:rsid w:val="00AB04C4"/>
    <w:rsid w:val="00AC33AB"/>
    <w:rsid w:val="00AE1133"/>
    <w:rsid w:val="00B308DB"/>
    <w:rsid w:val="00BD49C8"/>
    <w:rsid w:val="00BF670F"/>
    <w:rsid w:val="00D641AC"/>
    <w:rsid w:val="00EF73EA"/>
    <w:rsid w:val="00FB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20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0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4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96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458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youtu.be/v_dO4M0vXO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F5BF77-99A5-4349-B501-E70239702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3895</Words>
  <Characters>2221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2022-02-07T10:34:00Z</dcterms:created>
  <dcterms:modified xsi:type="dcterms:W3CDTF">2022-05-17T06:03:00Z</dcterms:modified>
</cp:coreProperties>
</file>