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0F0CB6">
      <w:pPr>
        <w:spacing w:after="0"/>
        <w:rPr>
          <w:b/>
          <w:bCs/>
          <w:color w:val="7030A0"/>
        </w:rPr>
      </w:pPr>
    </w:p>
    <w:p w14:paraId="34FE4D48" w14:textId="77777777" w:rsidR="002B37CD" w:rsidRDefault="002B37CD" w:rsidP="00F8478E">
      <w:pPr>
        <w:pStyle w:val="a5"/>
        <w:spacing w:before="0" w:beforeAutospacing="0" w:after="0" w:afterAutospacing="0" w:line="276" w:lineRule="auto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7C820756" w:rsidR="002B37CD" w:rsidRDefault="002B37CD" w:rsidP="00F8478E">
      <w:pPr>
        <w:pStyle w:val="a5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8 класс</w:t>
      </w:r>
    </w:p>
    <w:p w14:paraId="421A18D6" w14:textId="34FBA7AC" w:rsidR="002B37CD" w:rsidRDefault="00F8478E" w:rsidP="00F8478E">
      <w:pPr>
        <w:pStyle w:val="a5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Русский язык</w:t>
      </w:r>
    </w:p>
    <w:p w14:paraId="4647DF40" w14:textId="0C4B2837" w:rsidR="00F8478E" w:rsidRDefault="00F8478E" w:rsidP="00F8478E">
      <w:pPr>
        <w:pStyle w:val="a5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Дата урока: 03.06</w:t>
      </w:r>
      <w:bookmarkStart w:id="0" w:name="_GoBack"/>
      <w:bookmarkEnd w:id="0"/>
      <w:r w:rsidR="002B37CD">
        <w:rPr>
          <w:b/>
          <w:bCs/>
        </w:rPr>
        <w:t>.22</w:t>
      </w:r>
    </w:p>
    <w:p w14:paraId="5AEBB1A2" w14:textId="4E4C8732" w:rsidR="002B37CD" w:rsidRDefault="0082055C" w:rsidP="00F8478E">
      <w:pPr>
        <w:pStyle w:val="a5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Урок 55</w:t>
      </w:r>
      <w:r w:rsidR="002B37CD">
        <w:rPr>
          <w:b/>
          <w:bCs/>
        </w:rPr>
        <w:t xml:space="preserve"> </w:t>
      </w:r>
      <w:r w:rsidRPr="0082055C">
        <w:rPr>
          <w:b/>
          <w:bCs/>
        </w:rPr>
        <w:t xml:space="preserve">Повторение </w:t>
      </w:r>
      <w:proofErr w:type="gramStart"/>
      <w:r w:rsidRPr="0082055C">
        <w:rPr>
          <w:b/>
          <w:bCs/>
        </w:rPr>
        <w:t>изученного</w:t>
      </w:r>
      <w:proofErr w:type="gramEnd"/>
      <w:r w:rsidRPr="0082055C">
        <w:rPr>
          <w:b/>
          <w:bCs/>
        </w:rPr>
        <w:t xml:space="preserve"> по теме </w:t>
      </w:r>
      <w:r w:rsidR="00F8478E">
        <w:rPr>
          <w:b/>
          <w:bCs/>
        </w:rPr>
        <w:t xml:space="preserve">«Синтаксис и пунктуация. </w:t>
      </w:r>
      <w:r w:rsidR="00F8478E" w:rsidRPr="00F8478E">
        <w:rPr>
          <w:b/>
          <w:bCs/>
        </w:rPr>
        <w:t>Главные и в</w:t>
      </w:r>
      <w:r w:rsidR="00F8478E">
        <w:rPr>
          <w:b/>
          <w:bCs/>
        </w:rPr>
        <w:t>торостепенные члены предложения»</w:t>
      </w:r>
    </w:p>
    <w:p w14:paraId="4CBB21E1" w14:textId="6B5FF99C" w:rsidR="0082055C" w:rsidRPr="000F0CB6" w:rsidRDefault="0082055C" w:rsidP="00F8478E">
      <w:pPr>
        <w:pStyle w:val="a5"/>
        <w:spacing w:before="0" w:beforeAutospacing="0" w:after="0" w:afterAutospacing="0" w:line="276" w:lineRule="auto"/>
        <w:rPr>
          <w:b/>
          <w:sz w:val="22"/>
        </w:rPr>
      </w:pPr>
      <w:r>
        <w:rPr>
          <w:b/>
          <w:bCs/>
        </w:rPr>
        <w:t>Цель: закрепить знания по теме.</w:t>
      </w:r>
    </w:p>
    <w:p w14:paraId="68EB670C" w14:textId="77777777" w:rsidR="00F8478E" w:rsidRDefault="00F8478E" w:rsidP="002B37CD">
      <w:pPr>
        <w:jc w:val="center"/>
        <w:rPr>
          <w:b/>
          <w:szCs w:val="24"/>
        </w:rPr>
      </w:pPr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31EF9C9D" w14:textId="05090A22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  <w:r>
        <w:rPr>
          <w:rFonts w:eastAsia="Calibri"/>
          <w:b/>
          <w:color w:val="7030A0"/>
          <w:szCs w:val="24"/>
        </w:rPr>
        <w:t>Третье</w:t>
      </w:r>
      <w:r w:rsidRPr="00F8478E">
        <w:rPr>
          <w:rFonts w:eastAsia="Calibri"/>
          <w:b/>
          <w:color w:val="7030A0"/>
          <w:szCs w:val="24"/>
        </w:rPr>
        <w:t xml:space="preserve"> июня</w:t>
      </w:r>
    </w:p>
    <w:p w14:paraId="5057FCB0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  <w:r w:rsidRPr="00F8478E">
        <w:rPr>
          <w:rFonts w:eastAsia="Calibri"/>
          <w:b/>
          <w:color w:val="7030A0"/>
          <w:szCs w:val="24"/>
        </w:rPr>
        <w:t>Классная работа</w:t>
      </w:r>
    </w:p>
    <w:p w14:paraId="5A85DAFB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  <w:r w:rsidRPr="00F8478E">
        <w:rPr>
          <w:rFonts w:eastAsia="Calibri"/>
          <w:b/>
          <w:color w:val="7030A0"/>
          <w:szCs w:val="24"/>
        </w:rPr>
        <w:t xml:space="preserve">Синтаксис и пунктуация. </w:t>
      </w:r>
    </w:p>
    <w:p w14:paraId="5C2EB05D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  <w:r w:rsidRPr="00F8478E">
        <w:rPr>
          <w:rFonts w:eastAsia="Calibri"/>
          <w:b/>
          <w:color w:val="7030A0"/>
          <w:szCs w:val="24"/>
        </w:rPr>
        <w:t>Главные и второстепенные члены предложения.</w:t>
      </w:r>
    </w:p>
    <w:p w14:paraId="0630D02E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</w:p>
    <w:p w14:paraId="19AF39DF" w14:textId="77777777" w:rsidR="00F8478E" w:rsidRPr="00F8478E" w:rsidRDefault="00F8478E" w:rsidP="00F8478E">
      <w:pPr>
        <w:spacing w:after="0"/>
        <w:jc w:val="right"/>
        <w:rPr>
          <w:rFonts w:eastAsia="Calibri"/>
          <w:b/>
          <w:color w:val="7030A0"/>
          <w:szCs w:val="24"/>
        </w:rPr>
      </w:pPr>
    </w:p>
    <w:p w14:paraId="724BEC96" w14:textId="77777777" w:rsidR="00F8478E" w:rsidRPr="00F8478E" w:rsidRDefault="00F8478E" w:rsidP="00F8478E">
      <w:pPr>
        <w:spacing w:after="0"/>
        <w:ind w:firstLine="709"/>
        <w:jc w:val="both"/>
        <w:rPr>
          <w:rFonts w:eastAsia="Calibri"/>
          <w:b/>
          <w:color w:val="7030A0"/>
          <w:szCs w:val="24"/>
          <w:u w:val="single"/>
        </w:rPr>
      </w:pPr>
      <w:r w:rsidRPr="00F8478E">
        <w:rPr>
          <w:rFonts w:eastAsia="Calibri"/>
          <w:b/>
          <w:color w:val="7030A0"/>
          <w:szCs w:val="24"/>
          <w:u w:val="single"/>
        </w:rPr>
        <w:t>БЛОК ПОВТОРЕНИЯ</w:t>
      </w:r>
    </w:p>
    <w:p w14:paraId="65C028C1" w14:textId="77777777" w:rsidR="00F8478E" w:rsidRPr="00F8478E" w:rsidRDefault="00F8478E" w:rsidP="00F8478E">
      <w:pPr>
        <w:spacing w:after="0"/>
        <w:ind w:firstLine="709"/>
        <w:jc w:val="both"/>
        <w:rPr>
          <w:rFonts w:eastAsia="Calibri"/>
          <w:b/>
          <w:color w:val="7030A0"/>
          <w:szCs w:val="24"/>
          <w:u w:val="single"/>
        </w:rPr>
      </w:pPr>
    </w:p>
    <w:p w14:paraId="17E87478" w14:textId="77777777" w:rsidR="00F8478E" w:rsidRPr="00F8478E" w:rsidRDefault="00F8478E" w:rsidP="00F8478E">
      <w:pPr>
        <w:spacing w:after="0"/>
        <w:ind w:firstLine="709"/>
        <w:jc w:val="both"/>
        <w:rPr>
          <w:rFonts w:eastAsia="Calibri"/>
          <w:b/>
          <w:szCs w:val="24"/>
          <w:u w:val="single"/>
        </w:rPr>
      </w:pPr>
      <w:r w:rsidRPr="00F8478E">
        <w:rPr>
          <w:rFonts w:eastAsia="Calibri"/>
          <w:b/>
          <w:szCs w:val="24"/>
        </w:rPr>
        <w:t xml:space="preserve">Внимательно изучите материал таблицы, </w:t>
      </w:r>
      <w:r w:rsidRPr="00F8478E">
        <w:rPr>
          <w:rFonts w:eastAsia="Calibri"/>
          <w:b/>
          <w:szCs w:val="24"/>
          <w:u w:val="single"/>
        </w:rPr>
        <w:t xml:space="preserve">вспомните, </w:t>
      </w:r>
    </w:p>
    <w:p w14:paraId="4BC8D8D7" w14:textId="77777777" w:rsidR="00F8478E" w:rsidRPr="00F8478E" w:rsidRDefault="00F8478E" w:rsidP="00F8478E">
      <w:pPr>
        <w:numPr>
          <w:ilvl w:val="0"/>
          <w:numId w:val="2"/>
        </w:numPr>
        <w:spacing w:after="0"/>
        <w:ind w:left="0" w:firstLine="709"/>
        <w:contextualSpacing/>
        <w:jc w:val="both"/>
        <w:rPr>
          <w:rFonts w:eastAsia="Calibri"/>
          <w:b/>
          <w:szCs w:val="24"/>
        </w:rPr>
      </w:pPr>
      <w:r w:rsidRPr="00F8478E">
        <w:rPr>
          <w:rFonts w:eastAsia="Calibri"/>
          <w:b/>
          <w:szCs w:val="24"/>
        </w:rPr>
        <w:t>какие члены предложения являются главными, а какие – второстепенными;</w:t>
      </w:r>
    </w:p>
    <w:p w14:paraId="73338140" w14:textId="77777777" w:rsidR="00F8478E" w:rsidRPr="00F8478E" w:rsidRDefault="00F8478E" w:rsidP="00F8478E">
      <w:pPr>
        <w:numPr>
          <w:ilvl w:val="0"/>
          <w:numId w:val="2"/>
        </w:numPr>
        <w:spacing w:after="0"/>
        <w:ind w:left="0" w:firstLine="709"/>
        <w:contextualSpacing/>
        <w:jc w:val="both"/>
        <w:rPr>
          <w:rFonts w:eastAsia="Calibri"/>
          <w:b/>
          <w:szCs w:val="24"/>
        </w:rPr>
      </w:pPr>
      <w:r w:rsidRPr="00F8478E">
        <w:rPr>
          <w:rFonts w:eastAsia="Calibri"/>
          <w:b/>
          <w:szCs w:val="24"/>
        </w:rPr>
        <w:t xml:space="preserve"> на какие вопросы отвечают;</w:t>
      </w:r>
    </w:p>
    <w:p w14:paraId="19F26997" w14:textId="77777777" w:rsidR="00F8478E" w:rsidRPr="00F8478E" w:rsidRDefault="00F8478E" w:rsidP="00F8478E">
      <w:pPr>
        <w:numPr>
          <w:ilvl w:val="0"/>
          <w:numId w:val="2"/>
        </w:numPr>
        <w:spacing w:after="0"/>
        <w:ind w:left="0" w:firstLine="709"/>
        <w:contextualSpacing/>
        <w:jc w:val="both"/>
        <w:rPr>
          <w:rFonts w:eastAsia="Calibri"/>
          <w:b/>
          <w:szCs w:val="24"/>
        </w:rPr>
      </w:pPr>
      <w:r w:rsidRPr="00F8478E">
        <w:rPr>
          <w:rFonts w:eastAsia="Calibri"/>
          <w:b/>
          <w:szCs w:val="24"/>
        </w:rPr>
        <w:t>как подчёркиваются.</w:t>
      </w:r>
    </w:p>
    <w:p w14:paraId="03C98AB8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  <w:r w:rsidRPr="00F8478E">
        <w:rPr>
          <w:rFonts w:eastAsia="Calibri"/>
          <w:b/>
          <w:noProof/>
          <w:color w:val="7030A0"/>
          <w:szCs w:val="24"/>
          <w:lang w:val="uk-UA" w:eastAsia="uk-UA"/>
        </w:rPr>
        <w:drawing>
          <wp:anchor distT="0" distB="0" distL="114300" distR="114300" simplePos="0" relativeHeight="251659264" behindDoc="1" locked="0" layoutInCell="1" allowOverlap="1" wp14:anchorId="3D1AB897" wp14:editId="45284AC1">
            <wp:simplePos x="0" y="0"/>
            <wp:positionH relativeFrom="margin">
              <wp:align>left</wp:align>
            </wp:positionH>
            <wp:positionV relativeFrom="paragraph">
              <wp:posOffset>272526</wp:posOffset>
            </wp:positionV>
            <wp:extent cx="5940425" cy="4174385"/>
            <wp:effectExtent l="0" t="0" r="3175" b="0"/>
            <wp:wrapTight wrapText="bothSides">
              <wp:wrapPolygon edited="0">
                <wp:start x="0" y="0"/>
                <wp:lineTo x="0" y="21492"/>
                <wp:lineTo x="21542" y="21492"/>
                <wp:lineTo x="21542" y="0"/>
                <wp:lineTo x="0" y="0"/>
              </wp:wrapPolygon>
            </wp:wrapTight>
            <wp:docPr id="4" name="Рисунок 4" descr="C:\Users\User\Desktop\Vtorostepennyie-chlenyi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Vtorostepennyie-chlenyi-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74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5DB658C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</w:p>
    <w:p w14:paraId="2CD3883F" w14:textId="77777777" w:rsidR="00F8478E" w:rsidRPr="00F8478E" w:rsidRDefault="00F8478E" w:rsidP="00F8478E">
      <w:pPr>
        <w:spacing w:after="0"/>
        <w:jc w:val="center"/>
        <w:rPr>
          <w:rFonts w:eastAsia="Calibri"/>
          <w:b/>
          <w:color w:val="7030A0"/>
          <w:szCs w:val="24"/>
        </w:rPr>
      </w:pPr>
    </w:p>
    <w:p w14:paraId="4A1EB14D" w14:textId="77777777" w:rsidR="00F8478E" w:rsidRPr="00F8478E" w:rsidRDefault="00F8478E" w:rsidP="00F8478E">
      <w:pPr>
        <w:spacing w:after="0"/>
        <w:jc w:val="both"/>
        <w:rPr>
          <w:rFonts w:eastAsia="Calibri"/>
          <w:b/>
          <w:color w:val="7030A0"/>
          <w:szCs w:val="24"/>
          <w:u w:val="single"/>
        </w:rPr>
      </w:pPr>
      <w:r w:rsidRPr="00F8478E">
        <w:rPr>
          <w:rFonts w:eastAsia="Calibri"/>
          <w:b/>
          <w:color w:val="7030A0"/>
          <w:szCs w:val="24"/>
          <w:u w:val="single"/>
        </w:rPr>
        <w:t>ПРАКТИЧЕСКИЙ БЛОК</w:t>
      </w:r>
    </w:p>
    <w:p w14:paraId="1684BDB4" w14:textId="77777777" w:rsidR="00F8478E" w:rsidRPr="00F8478E" w:rsidRDefault="00F8478E" w:rsidP="00F8478E">
      <w:pPr>
        <w:spacing w:after="0"/>
        <w:jc w:val="both"/>
        <w:rPr>
          <w:rFonts w:eastAsia="Calibri"/>
          <w:b/>
          <w:color w:val="7030A0"/>
          <w:szCs w:val="24"/>
          <w:u w:val="single"/>
        </w:rPr>
      </w:pPr>
    </w:p>
    <w:p w14:paraId="7D6E56FD" w14:textId="77777777" w:rsidR="00F8478E" w:rsidRPr="00F8478E" w:rsidRDefault="00F8478E" w:rsidP="00F8478E">
      <w:pPr>
        <w:shd w:val="clear" w:color="auto" w:fill="FFFFFF"/>
        <w:spacing w:after="0" w:line="240" w:lineRule="auto"/>
        <w:jc w:val="both"/>
        <w:rPr>
          <w:rFonts w:eastAsia="Times New Roman"/>
          <w:b/>
          <w:color w:val="FF0000"/>
          <w:szCs w:val="24"/>
          <w:lang w:eastAsia="ru-RU"/>
        </w:rPr>
      </w:pPr>
      <w:r w:rsidRPr="00F8478E">
        <w:rPr>
          <w:rFonts w:eastAsia="Times New Roman"/>
          <w:b/>
          <w:color w:val="FF0000"/>
          <w:szCs w:val="24"/>
          <w:lang w:eastAsia="ru-RU"/>
        </w:rPr>
        <w:t>Заполните таблицу своими примерами.</w:t>
      </w:r>
    </w:p>
    <w:p w14:paraId="0D0C1562" w14:textId="77777777" w:rsidR="00F8478E" w:rsidRPr="00F8478E" w:rsidRDefault="00F8478E" w:rsidP="00F8478E">
      <w:pPr>
        <w:shd w:val="clear" w:color="auto" w:fill="FFFFFF"/>
        <w:spacing w:after="0" w:line="240" w:lineRule="auto"/>
        <w:jc w:val="both"/>
        <w:rPr>
          <w:rFonts w:eastAsia="Times New Roman"/>
          <w:b/>
          <w:szCs w:val="24"/>
          <w:lang w:eastAsia="ru-RU"/>
        </w:rPr>
      </w:pPr>
      <w:r w:rsidRPr="00F8478E">
        <w:rPr>
          <w:rFonts w:eastAsia="Times New Roman"/>
          <w:b/>
          <w:szCs w:val="24"/>
          <w:lang w:eastAsia="ru-RU"/>
        </w:rPr>
        <w:t xml:space="preserve">Вам дан образец таблицы «Способы выражения подлежащего». </w:t>
      </w:r>
    </w:p>
    <w:p w14:paraId="239D129E" w14:textId="77777777" w:rsidR="00F8478E" w:rsidRPr="00F8478E" w:rsidRDefault="00F8478E" w:rsidP="00F8478E">
      <w:pPr>
        <w:shd w:val="clear" w:color="auto" w:fill="FFFFFF"/>
        <w:spacing w:after="0" w:line="240" w:lineRule="auto"/>
        <w:jc w:val="both"/>
        <w:rPr>
          <w:rFonts w:eastAsia="Times New Roman"/>
          <w:b/>
          <w:szCs w:val="24"/>
          <w:lang w:eastAsia="ru-RU"/>
        </w:rPr>
      </w:pPr>
      <w:r w:rsidRPr="00F8478E">
        <w:rPr>
          <w:rFonts w:eastAsia="Times New Roman"/>
          <w:b/>
          <w:szCs w:val="24"/>
          <w:lang w:eastAsia="ru-RU"/>
        </w:rPr>
        <w:t>Вы таблицу не чертите, ставите № способа выражения и записываете свой пример, подчёркивая подлежащее.</w:t>
      </w:r>
    </w:p>
    <w:p w14:paraId="5BDFEBD9" w14:textId="77777777" w:rsidR="00F8478E" w:rsidRPr="00F8478E" w:rsidRDefault="00F8478E" w:rsidP="00F8478E">
      <w:pPr>
        <w:shd w:val="clear" w:color="auto" w:fill="FFFFFF"/>
        <w:spacing w:after="0" w:line="240" w:lineRule="auto"/>
        <w:jc w:val="both"/>
        <w:rPr>
          <w:rFonts w:ascii="Cambria" w:eastAsia="Times New Roman" w:hAnsi="Cambria"/>
          <w:color w:val="000000"/>
          <w:szCs w:val="24"/>
          <w:lang w:eastAsia="ru-RU"/>
        </w:rPr>
      </w:pPr>
    </w:p>
    <w:tbl>
      <w:tblPr>
        <w:tblW w:w="9748" w:type="dxa"/>
        <w:tblInd w:w="-14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7"/>
        <w:gridCol w:w="3470"/>
        <w:gridCol w:w="3551"/>
      </w:tblGrid>
      <w:tr w:rsidR="00F8478E" w:rsidRPr="00F8478E" w14:paraId="5BCE1F71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3867C35E" w14:textId="77777777" w:rsidR="00F8478E" w:rsidRPr="00F8478E" w:rsidRDefault="00F8478E" w:rsidP="00F8478E">
            <w:pPr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bCs/>
                <w:color w:val="000000"/>
                <w:szCs w:val="24"/>
                <w:lang w:eastAsia="ru-RU"/>
              </w:rPr>
              <w:t>Способ выражения подлежащего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7FBEB753" w14:textId="77777777" w:rsidR="00F8478E" w:rsidRPr="00F8478E" w:rsidRDefault="00F8478E" w:rsidP="00F8478E">
            <w:pPr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bCs/>
                <w:color w:val="000000"/>
                <w:szCs w:val="24"/>
                <w:lang w:eastAsia="ru-RU"/>
              </w:rPr>
              <w:t>Пример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28BE49C" w14:textId="77777777" w:rsidR="00F8478E" w:rsidRPr="00F8478E" w:rsidRDefault="00F8478E" w:rsidP="00F8478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bCs/>
                <w:color w:val="000000"/>
                <w:szCs w:val="24"/>
                <w:lang w:eastAsia="ru-RU"/>
              </w:rPr>
              <w:t>Пример (свой)</w:t>
            </w:r>
          </w:p>
        </w:tc>
      </w:tr>
      <w:tr w:rsidR="00F8478E" w:rsidRPr="00F8478E" w14:paraId="2F42FE0B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0D992C0A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1. Существительное в именительном падеже.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483B2405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Солнце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перед самым закатом вышло из-за серых туч.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FE1A9FC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716E4B1E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3818A923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2. Местоимение в именительном падеже.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251D85F3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Со школьных лет </w:t>
            </w: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 xml:space="preserve">я 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чувствовал красоту языка.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8A873C5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6F247681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2F44B629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3.Субстантивированное слово (слово какой-либо части речи, перешедшее в существительное) 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7A0D0AE6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Стойкий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всегда побеждает.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16808BF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6B61C5C6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64E31B03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4. Наречие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77902E82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Сегодня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не похоже на вчера.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1552B0F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552BB1A0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20ED295A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5. Числительное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4558353E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Одиннадцать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- нечетное число.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3FF534E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592E1BA6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084A1C3F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6.  Причастие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1E2A5D8D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Провожающие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стояли у вагона.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A53BAB2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79D58C82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58E7991A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7. Глагол (инфинитив)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47E96691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Встретить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друга - большая радость.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010A6A2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F8478E" w:rsidRPr="00F8478E" w14:paraId="0BCBB911" w14:textId="77777777" w:rsidTr="00242FFC">
        <w:trPr>
          <w:trHeight w:val="404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107C5A81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>8. Словосочетание</w:t>
            </w:r>
          </w:p>
        </w:tc>
        <w:tc>
          <w:tcPr>
            <w:tcW w:w="3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40" w:type="dxa"/>
              <w:left w:w="140" w:type="dxa"/>
              <w:bottom w:w="140" w:type="dxa"/>
              <w:right w:w="140" w:type="dxa"/>
            </w:tcMar>
            <w:hideMark/>
          </w:tcPr>
          <w:p w14:paraId="0DA8C355" w14:textId="77777777" w:rsidR="00F8478E" w:rsidRPr="00F8478E" w:rsidRDefault="00F8478E" w:rsidP="00F8478E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Cs w:val="24"/>
                <w:lang w:eastAsia="ru-RU"/>
              </w:rPr>
            </w:pP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Вечером </w:t>
            </w:r>
            <w:r w:rsidRPr="00F8478E">
              <w:rPr>
                <w:rFonts w:eastAsia="Times New Roman"/>
                <w:b/>
                <w:color w:val="000000"/>
                <w:szCs w:val="24"/>
                <w:u w:val="single"/>
                <w:lang w:eastAsia="ru-RU"/>
              </w:rPr>
              <w:t>мы с братом</w:t>
            </w:r>
            <w:r w:rsidRPr="00F8478E">
              <w:rPr>
                <w:rFonts w:eastAsia="Times New Roman"/>
                <w:color w:val="000000"/>
                <w:szCs w:val="24"/>
                <w:lang w:eastAsia="ru-RU"/>
              </w:rPr>
              <w:t xml:space="preserve"> будем заливать каток.</w:t>
            </w:r>
          </w:p>
        </w:tc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E5A5DC3" w14:textId="77777777" w:rsidR="00F8478E" w:rsidRPr="00F8478E" w:rsidRDefault="00F8478E" w:rsidP="00F8478E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</w:tbl>
    <w:p w14:paraId="21876FA2" w14:textId="77777777" w:rsidR="00F8478E" w:rsidRPr="00F8478E" w:rsidRDefault="00F8478E" w:rsidP="00F8478E">
      <w:pPr>
        <w:spacing w:after="0"/>
        <w:ind w:firstLine="709"/>
        <w:jc w:val="both"/>
        <w:rPr>
          <w:rFonts w:eastAsia="Calibri"/>
          <w:b/>
          <w:color w:val="7030A0"/>
          <w:szCs w:val="24"/>
        </w:rPr>
      </w:pPr>
    </w:p>
    <w:p w14:paraId="63D26501" w14:textId="77777777" w:rsidR="00F8478E" w:rsidRPr="00F8478E" w:rsidRDefault="00F8478E" w:rsidP="00F8478E">
      <w:pPr>
        <w:spacing w:after="0"/>
        <w:ind w:firstLine="709"/>
        <w:jc w:val="both"/>
        <w:rPr>
          <w:rFonts w:eastAsia="Calibri"/>
          <w:b/>
          <w:color w:val="002060"/>
          <w:szCs w:val="24"/>
        </w:rPr>
      </w:pPr>
      <w:r w:rsidRPr="00F8478E">
        <w:rPr>
          <w:rFonts w:eastAsia="Calibri"/>
          <w:b/>
          <w:color w:val="002060"/>
          <w:szCs w:val="24"/>
        </w:rPr>
        <w:t>Записываете так:</w:t>
      </w:r>
    </w:p>
    <w:p w14:paraId="1979B853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002060"/>
          <w:szCs w:val="24"/>
        </w:rPr>
      </w:pPr>
      <w:r w:rsidRPr="00F8478E">
        <w:rPr>
          <w:rFonts w:eastAsia="Calibri"/>
          <w:b/>
          <w:color w:val="002060"/>
          <w:szCs w:val="24"/>
        </w:rPr>
        <w:t>1– свой пример</w:t>
      </w:r>
    </w:p>
    <w:p w14:paraId="6DA0FD46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002060"/>
          <w:szCs w:val="24"/>
        </w:rPr>
      </w:pPr>
    </w:p>
    <w:p w14:paraId="54215E50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7030A0"/>
          <w:szCs w:val="24"/>
          <w:u w:val="single"/>
        </w:rPr>
      </w:pPr>
      <w:r w:rsidRPr="00F8478E">
        <w:rPr>
          <w:rFonts w:eastAsia="Calibri"/>
          <w:b/>
          <w:color w:val="7030A0"/>
          <w:szCs w:val="24"/>
          <w:u w:val="single"/>
        </w:rPr>
        <w:t>БЛОК КОНТРОЛЯ</w:t>
      </w:r>
    </w:p>
    <w:p w14:paraId="1F2C14E2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7030A0"/>
          <w:szCs w:val="24"/>
          <w:u w:val="single"/>
        </w:rPr>
      </w:pPr>
    </w:p>
    <w:p w14:paraId="7929D234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FF0000"/>
          <w:szCs w:val="24"/>
        </w:rPr>
      </w:pPr>
      <w:r w:rsidRPr="00F8478E">
        <w:rPr>
          <w:rFonts w:eastAsia="Calibri"/>
          <w:b/>
          <w:color w:val="FF0000"/>
          <w:szCs w:val="24"/>
        </w:rPr>
        <w:t xml:space="preserve">Выполните тестовые задания. </w:t>
      </w:r>
    </w:p>
    <w:p w14:paraId="54720642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002060"/>
          <w:szCs w:val="24"/>
        </w:rPr>
      </w:pPr>
    </w:p>
    <w:p w14:paraId="3566E513" w14:textId="77777777" w:rsidR="00F8478E" w:rsidRPr="00F8478E" w:rsidRDefault="00F8478E" w:rsidP="00F8478E">
      <w:pPr>
        <w:shd w:val="clear" w:color="auto" w:fill="FFFFFF"/>
        <w:tabs>
          <w:tab w:val="left" w:pos="5247"/>
        </w:tabs>
        <w:spacing w:after="0" w:line="240" w:lineRule="auto"/>
        <w:ind w:firstLine="709"/>
        <w:rPr>
          <w:rFonts w:eastAsia="Times New Roman"/>
          <w:b/>
          <w:bCs/>
          <w:color w:val="333333"/>
          <w:szCs w:val="24"/>
          <w:lang w:eastAsia="ru-RU"/>
        </w:rPr>
      </w:pPr>
      <w:r w:rsidRPr="00F8478E">
        <w:rPr>
          <w:rFonts w:eastAsia="Times New Roman"/>
          <w:b/>
          <w:bCs/>
          <w:color w:val="333333"/>
          <w:szCs w:val="24"/>
          <w:lang w:eastAsia="ru-RU"/>
        </w:rPr>
        <w:t>Второстепенные члены предложения.</w:t>
      </w:r>
      <w:r w:rsidRPr="00F8478E">
        <w:rPr>
          <w:rFonts w:eastAsia="Times New Roman"/>
          <w:b/>
          <w:bCs/>
          <w:color w:val="333333"/>
          <w:szCs w:val="24"/>
          <w:lang w:eastAsia="ru-RU"/>
        </w:rPr>
        <w:tab/>
      </w:r>
    </w:p>
    <w:p w14:paraId="476ECE3D" w14:textId="77777777" w:rsidR="00F8478E" w:rsidRPr="00F8478E" w:rsidRDefault="00F8478E" w:rsidP="00F8478E">
      <w:pPr>
        <w:shd w:val="clear" w:color="auto" w:fill="FFFFFF"/>
        <w:tabs>
          <w:tab w:val="left" w:pos="5247"/>
        </w:tabs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00EAC6D1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000000"/>
          <w:szCs w:val="24"/>
          <w:lang w:eastAsia="ru-RU"/>
        </w:rPr>
        <w:t>1. В каком предложении дополнение выражено глаголом:</w:t>
      </w:r>
    </w:p>
    <w:p w14:paraId="49D9EC6F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Я не мог с ним спорить.</w:t>
      </w:r>
    </w:p>
    <w:p w14:paraId="4850341E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lastRenderedPageBreak/>
        <w:t>Б) Земля от зноя покрылась трещинами.</w:t>
      </w:r>
    </w:p>
    <w:p w14:paraId="47EC4761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Я велел ямщику ехать.</w:t>
      </w:r>
    </w:p>
    <w:p w14:paraId="4E7B1DF8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Я буду долго гнать велосипед.</w:t>
      </w:r>
    </w:p>
    <w:p w14:paraId="643982BE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0D599016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000000"/>
          <w:szCs w:val="24"/>
          <w:lang w:eastAsia="ru-RU"/>
        </w:rPr>
        <w:t>2. Укажите предложение с прямым дополнением</w:t>
      </w:r>
      <w:r w:rsidRPr="00F8478E">
        <w:rPr>
          <w:rFonts w:eastAsia="Times New Roman"/>
          <w:color w:val="000000"/>
          <w:szCs w:val="24"/>
          <w:lang w:eastAsia="ru-RU"/>
        </w:rPr>
        <w:t>.</w:t>
      </w:r>
    </w:p>
    <w:p w14:paraId="3FF96665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Мы пишем сочинение.</w:t>
      </w:r>
    </w:p>
    <w:p w14:paraId="5DDA18B1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Б) Полученному письму рады.</w:t>
      </w:r>
    </w:p>
    <w:p w14:paraId="12F21CA3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В письме лежал засушенный листок.</w:t>
      </w:r>
    </w:p>
    <w:p w14:paraId="6D4166FD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В доме были старинные книги.</w:t>
      </w:r>
    </w:p>
    <w:p w14:paraId="0118E695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3352A08C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000000"/>
          <w:szCs w:val="24"/>
          <w:lang w:eastAsia="ru-RU"/>
        </w:rPr>
        <w:t>3. В каком предложении выделенное слово может быть двумя разными членами предложения?</w:t>
      </w:r>
    </w:p>
    <w:p w14:paraId="03E5DA1B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Быстрая лодка, обманув волну, гордо уйдёт к катеру.</w:t>
      </w:r>
    </w:p>
    <w:p w14:paraId="23ECE21D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Б) Украшенная ёлка сверкает разноцветными огоньками.</w:t>
      </w:r>
    </w:p>
    <w:p w14:paraId="51AB3961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Вот какой был построен самый первый дом в тундре, на вечной мерзлоте.</w:t>
      </w:r>
    </w:p>
    <w:p w14:paraId="30C52155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Мне пришла в голову мысль о бегстве.</w:t>
      </w:r>
    </w:p>
    <w:p w14:paraId="159C8902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3140BE03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000000"/>
          <w:szCs w:val="24"/>
          <w:lang w:eastAsia="ru-RU"/>
        </w:rPr>
        <w:t>4. В каком предложении есть несогласованное определение?</w:t>
      </w:r>
    </w:p>
    <w:p w14:paraId="1BC639FB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Мы остановились в маленькой деревушке.</w:t>
      </w:r>
    </w:p>
    <w:p w14:paraId="1EAB1133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Б) В коробке из-под ваксы лежало много пуговиц.</w:t>
      </w:r>
    </w:p>
    <w:p w14:paraId="23BFA227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Он жил около деревянной церкви.</w:t>
      </w:r>
    </w:p>
    <w:p w14:paraId="09BC76BB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Клетчатая рубашка ему шла.</w:t>
      </w:r>
    </w:p>
    <w:p w14:paraId="1E239F21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579C7B7F" w14:textId="77777777" w:rsidR="00F8478E" w:rsidRPr="00F8478E" w:rsidRDefault="00F8478E" w:rsidP="00F8478E">
      <w:pPr>
        <w:shd w:val="clear" w:color="auto" w:fill="FFFFFF"/>
        <w:tabs>
          <w:tab w:val="left" w:pos="4107"/>
        </w:tabs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000000"/>
          <w:szCs w:val="24"/>
          <w:lang w:eastAsia="ru-RU"/>
        </w:rPr>
        <w:t>5. Пишется через дефис:</w:t>
      </w:r>
      <w:r w:rsidRPr="00F8478E">
        <w:rPr>
          <w:rFonts w:eastAsia="Times New Roman"/>
          <w:b/>
          <w:color w:val="000000"/>
          <w:szCs w:val="24"/>
          <w:lang w:eastAsia="ru-RU"/>
        </w:rPr>
        <w:tab/>
      </w:r>
    </w:p>
    <w:p w14:paraId="293A8E0E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Журнал «Работница».</w:t>
      </w:r>
    </w:p>
    <w:p w14:paraId="46687D89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Б) Дерево сосна.</w:t>
      </w:r>
    </w:p>
    <w:p w14:paraId="31A4D16E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Волга река.</w:t>
      </w:r>
    </w:p>
    <w:p w14:paraId="1B032894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Река Волга.</w:t>
      </w:r>
    </w:p>
    <w:p w14:paraId="63387168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0763931A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000000"/>
          <w:szCs w:val="24"/>
          <w:lang w:eastAsia="ru-RU"/>
        </w:rPr>
        <w:t>6. Укажите предложение с обстоятельством причины.</w:t>
      </w:r>
    </w:p>
    <w:p w14:paraId="120F0AA4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Пловец от усталости не мог говорить.</w:t>
      </w:r>
    </w:p>
    <w:p w14:paraId="6617DFE9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Б) Он шёл по кругу.</w:t>
      </w:r>
    </w:p>
    <w:p w14:paraId="3CF5DF89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К ночи небо очистилось.</w:t>
      </w:r>
    </w:p>
    <w:p w14:paraId="3F8D6835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Весь день шёл снег.</w:t>
      </w:r>
    </w:p>
    <w:p w14:paraId="2EE38023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68B7921C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333333"/>
          <w:szCs w:val="24"/>
          <w:lang w:eastAsia="ru-RU"/>
        </w:rPr>
        <w:t>7.</w:t>
      </w:r>
      <w:r w:rsidRPr="00F8478E">
        <w:rPr>
          <w:rFonts w:eastAsia="Times New Roman"/>
          <w:b/>
          <w:color w:val="000000"/>
          <w:szCs w:val="24"/>
          <w:lang w:eastAsia="ru-RU"/>
        </w:rPr>
        <w:t> Укажите, в каком предложении есть обстоятельство времени:</w:t>
      </w:r>
    </w:p>
    <w:p w14:paraId="656D1C61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А) Пловец с усталости в сон крепкий провалился.</w:t>
      </w:r>
    </w:p>
    <w:p w14:paraId="25E697C5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Б) Весь день лил дождь.</w:t>
      </w:r>
    </w:p>
    <w:p w14:paraId="1A5934F0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В) Редкая птица долетит до середины Днепра.</w:t>
      </w:r>
    </w:p>
    <w:p w14:paraId="6B50A2E4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color w:val="000000"/>
          <w:szCs w:val="24"/>
          <w:lang w:eastAsia="ru-RU"/>
        </w:rPr>
        <w:t>Г) Друзья! К чему весь этот шум.</w:t>
      </w:r>
    </w:p>
    <w:p w14:paraId="0F85FE84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</w:p>
    <w:p w14:paraId="2281C0D5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333333"/>
          <w:szCs w:val="24"/>
          <w:lang w:eastAsia="ru-RU"/>
        </w:rPr>
        <w:t xml:space="preserve">8. </w:t>
      </w:r>
      <w:r w:rsidRPr="00F8478E">
        <w:rPr>
          <w:rFonts w:eastAsia="Times New Roman"/>
          <w:b/>
          <w:color w:val="000000"/>
          <w:szCs w:val="24"/>
          <w:lang w:eastAsia="ru-RU"/>
        </w:rPr>
        <w:t>Выпишите из данного предложения обстоятельство. Укажите его вид.</w:t>
      </w:r>
    </w:p>
    <w:p w14:paraId="66CF6BAA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color w:val="000000"/>
          <w:szCs w:val="24"/>
          <w:lang w:eastAsia="ru-RU"/>
        </w:rPr>
      </w:pPr>
      <w:r w:rsidRPr="00F8478E">
        <w:rPr>
          <w:rFonts w:eastAsia="Times New Roman"/>
          <w:i/>
          <w:iCs/>
          <w:szCs w:val="24"/>
          <w:lang w:eastAsia="ru-RU"/>
        </w:rPr>
        <w:t xml:space="preserve">Журавли, друг </w:t>
      </w:r>
      <w:proofErr w:type="gramStart"/>
      <w:r w:rsidRPr="00F8478E">
        <w:rPr>
          <w:rFonts w:eastAsia="Times New Roman"/>
          <w:i/>
          <w:iCs/>
          <w:szCs w:val="24"/>
          <w:lang w:eastAsia="ru-RU"/>
        </w:rPr>
        <w:t>друга</w:t>
      </w:r>
      <w:proofErr w:type="gramEnd"/>
      <w:r w:rsidRPr="00F8478E">
        <w:rPr>
          <w:rFonts w:eastAsia="Times New Roman"/>
          <w:i/>
          <w:iCs/>
          <w:szCs w:val="24"/>
          <w:lang w:eastAsia="ru-RU"/>
        </w:rPr>
        <w:t xml:space="preserve"> окликая, осторожно тянутся гурьбой</w:t>
      </w:r>
      <w:r w:rsidRPr="00F8478E">
        <w:rPr>
          <w:rFonts w:eastAsia="Times New Roman"/>
          <w:b/>
          <w:bCs/>
          <w:i/>
          <w:iCs/>
          <w:color w:val="000000"/>
          <w:szCs w:val="24"/>
          <w:lang w:eastAsia="ru-RU"/>
        </w:rPr>
        <w:br/>
      </w:r>
    </w:p>
    <w:p w14:paraId="3E62531E" w14:textId="77777777" w:rsidR="00F8478E" w:rsidRPr="00F8478E" w:rsidRDefault="00F8478E" w:rsidP="00F8478E">
      <w:pPr>
        <w:shd w:val="clear" w:color="auto" w:fill="FFFFFF"/>
        <w:spacing w:after="0" w:line="240" w:lineRule="auto"/>
        <w:ind w:firstLine="709"/>
        <w:rPr>
          <w:rFonts w:eastAsia="Times New Roman"/>
          <w:b/>
          <w:color w:val="000000"/>
          <w:szCs w:val="24"/>
          <w:lang w:eastAsia="ru-RU"/>
        </w:rPr>
      </w:pPr>
      <w:r w:rsidRPr="00F8478E">
        <w:rPr>
          <w:rFonts w:eastAsia="Times New Roman"/>
          <w:b/>
          <w:color w:val="333333"/>
          <w:szCs w:val="24"/>
          <w:lang w:eastAsia="ru-RU"/>
        </w:rPr>
        <w:t xml:space="preserve">9. </w:t>
      </w:r>
      <w:r w:rsidRPr="00F8478E">
        <w:rPr>
          <w:rFonts w:eastAsia="Times New Roman"/>
          <w:b/>
          <w:color w:val="000000"/>
          <w:szCs w:val="24"/>
          <w:lang w:eastAsia="ru-RU"/>
        </w:rPr>
        <w:t>Укажите, чем выражено обстоятельство в предложении, приведённом </w:t>
      </w:r>
      <w:r w:rsidRPr="00F8478E">
        <w:rPr>
          <w:rFonts w:eastAsia="Times New Roman"/>
          <w:b/>
          <w:color w:val="000000"/>
          <w:szCs w:val="24"/>
          <w:lang w:eastAsia="ru-RU"/>
        </w:rPr>
        <w:br/>
        <w:t>в задании 8.</w:t>
      </w:r>
    </w:p>
    <w:p w14:paraId="5D1B7120" w14:textId="77777777" w:rsidR="00F8478E" w:rsidRPr="00F8478E" w:rsidRDefault="00F8478E" w:rsidP="00F8478E">
      <w:pPr>
        <w:spacing w:after="0"/>
        <w:ind w:firstLine="709"/>
        <w:jc w:val="both"/>
        <w:rPr>
          <w:rFonts w:eastAsia="Calibri"/>
          <w:b/>
          <w:color w:val="002060"/>
          <w:szCs w:val="24"/>
        </w:rPr>
      </w:pPr>
    </w:p>
    <w:p w14:paraId="00CFC08E" w14:textId="77777777" w:rsidR="00F8478E" w:rsidRPr="00F8478E" w:rsidRDefault="00F8478E" w:rsidP="00F8478E">
      <w:pPr>
        <w:spacing w:after="0"/>
        <w:ind w:left="709"/>
        <w:jc w:val="both"/>
        <w:rPr>
          <w:rFonts w:eastAsia="Calibri"/>
          <w:b/>
          <w:color w:val="002060"/>
          <w:szCs w:val="24"/>
        </w:rPr>
      </w:pPr>
    </w:p>
    <w:p w14:paraId="6FC0D73B" w14:textId="130C8DCE" w:rsidR="00BA00F8" w:rsidRPr="00F8478E" w:rsidRDefault="00BA00F8" w:rsidP="0082055C">
      <w:pPr>
        <w:spacing w:after="0"/>
        <w:jc w:val="center"/>
        <w:rPr>
          <w:bCs/>
          <w:szCs w:val="24"/>
        </w:rPr>
      </w:pPr>
    </w:p>
    <w:sectPr w:rsidR="00BA00F8" w:rsidRPr="00F847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A1520"/>
    <w:multiLevelType w:val="hybridMultilevel"/>
    <w:tmpl w:val="24460A3E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3ED9483F"/>
    <w:multiLevelType w:val="hybridMultilevel"/>
    <w:tmpl w:val="C52473D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0F0CB6"/>
    <w:rsid w:val="001524C1"/>
    <w:rsid w:val="002B37CD"/>
    <w:rsid w:val="003773C4"/>
    <w:rsid w:val="00494542"/>
    <w:rsid w:val="007B1FC5"/>
    <w:rsid w:val="0082055C"/>
    <w:rsid w:val="00982EC1"/>
    <w:rsid w:val="00BA00F8"/>
    <w:rsid w:val="00BB7B14"/>
    <w:rsid w:val="00D67B62"/>
    <w:rsid w:val="00E47675"/>
    <w:rsid w:val="00F84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820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205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820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205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50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1921</Words>
  <Characters>1096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8</cp:revision>
  <dcterms:created xsi:type="dcterms:W3CDTF">2022-05-22T08:15:00Z</dcterms:created>
  <dcterms:modified xsi:type="dcterms:W3CDTF">2022-06-02T06:19:00Z</dcterms:modified>
</cp:coreProperties>
</file>