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B82" w:rsidRDefault="00A01B82" w:rsidP="00A01B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E568C8" wp14:editId="35F1727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290090">
        <w:rPr>
          <w:rFonts w:ascii="Times New Roman" w:hAnsi="Times New Roman" w:cs="Times New Roman"/>
          <w:b/>
          <w:sz w:val="24"/>
          <w:szCs w:val="24"/>
        </w:rPr>
        <w:t>8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A01B82" w:rsidRDefault="00290090" w:rsidP="00A01B8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 w:rsidR="00A01B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1B82"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A01B82" w:rsidRPr="00332A58" w:rsidRDefault="00A01B82" w:rsidP="00A01B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Баскетбол. Броски мяча </w:t>
      </w:r>
      <w:r w:rsidR="00290090">
        <w:rPr>
          <w:rFonts w:ascii="Times New Roman" w:hAnsi="Times New Roman" w:cs="Times New Roman"/>
          <w:b/>
          <w:sz w:val="24"/>
          <w:szCs w:val="24"/>
        </w:rPr>
        <w:t>в движении после двойного шага.</w:t>
      </w:r>
    </w:p>
    <w:p w:rsidR="00A01B82" w:rsidRPr="00332A58" w:rsidRDefault="00A01B82" w:rsidP="00A01B82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2A5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способствовать выработки правильной осанки, содействовать развитию </w:t>
      </w:r>
      <w:proofErr w:type="spellStart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скоросто</w:t>
      </w:r>
      <w:proofErr w:type="spellEnd"/>
      <w:r w:rsidRPr="00332A58">
        <w:rPr>
          <w:rFonts w:ascii="Times New Roman" w:eastAsia="Times New Roman" w:hAnsi="Times New Roman" w:cs="Times New Roman"/>
          <w:sz w:val="24"/>
          <w:szCs w:val="24"/>
          <w:lang w:eastAsia="ru-RU"/>
        </w:rPr>
        <w:t>-силовых качеств, улучшить координацию движений.</w:t>
      </w:r>
    </w:p>
    <w:p w:rsidR="00A01B82" w:rsidRDefault="00A01B82" w:rsidP="00A01B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A01B82" w:rsidRDefault="00A01B82" w:rsidP="00A01B8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A01B82" w:rsidRDefault="00A01B82" w:rsidP="0029009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="00290090" w:rsidRPr="00290090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https://www.youtube.com/watch?v=6KAY4TqKn1w</w:t>
        </w:r>
      </w:hyperlink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Глоссарий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Баскетбол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командная игра с мячом, в которой целью является забросить как можно больше мячей в корзину противника.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Ведение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способ перемещения мяча по баскетбольной площадке.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Бросок в прыжке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одно из нападающих действий в баскетболе, при котором игрок совершает прыжок для забрасывания мяча в корзину.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Спортивные игры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вид подвижных игр, в которых для победы применяются тактические и технические приемы. Популярными спортивными играми являются футбол, баскетбол и волейбол.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Тактические действия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выполнение приёма или комбинации, основанного на закономерностях игры, возможностях своей команды и команды противника.</w:t>
      </w:r>
    </w:p>
    <w:p w:rsidR="00290090" w:rsidRPr="00290090" w:rsidRDefault="00290090" w:rsidP="002900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29009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Технический приём – </w:t>
      </w:r>
      <w:r w:rsidRPr="00290090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наиболее эффективный, изученный приём, работающий на практике.</w:t>
      </w:r>
    </w:p>
    <w:p w:rsidR="00A01B82" w:rsidRPr="00332A58" w:rsidRDefault="00A01B82" w:rsidP="00A01B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</w:p>
    <w:p w:rsidR="00A01B82" w:rsidRDefault="00A01B82" w:rsidP="00A01B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A01B82" w:rsidRDefault="00A01B82" w:rsidP="00A01B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раз, 1 упражнение.</w:t>
      </w:r>
    </w:p>
    <w:p w:rsidR="00290090" w:rsidRDefault="00290090" w:rsidP="00A01B82">
      <w:pPr>
        <w:pStyle w:val="a4"/>
        <w:spacing w:before="0" w:beforeAutospacing="0" w:after="0" w:afterAutospacing="0"/>
        <w:rPr>
          <w:noProof/>
        </w:rPr>
      </w:pPr>
    </w:p>
    <w:p w:rsidR="00A01B82" w:rsidRDefault="00290090" w:rsidP="00A01B82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3413760" cy="2712720"/>
            <wp:effectExtent l="0" t="0" r="0" b="0"/>
            <wp:docPr id="3" name="Рисунок 3" descr="Качаем пресс правиль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чаем пресс правильно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23" t="19507" r="3286" b="7392"/>
                    <a:stretch/>
                  </pic:blipFill>
                  <pic:spPr bwMode="auto">
                    <a:xfrm>
                      <a:off x="0" y="0"/>
                      <a:ext cx="3413760" cy="271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01B82" w:rsidRPr="00F24D96" w:rsidRDefault="00A01B82" w:rsidP="00A01B82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29009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B5D"/>
    <w:rsid w:val="00022B5D"/>
    <w:rsid w:val="00290090"/>
    <w:rsid w:val="00A01B8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AA3F0"/>
  <w15:chartTrackingRefBased/>
  <w15:docId w15:val="{CA0B7D4B-5CAF-46EA-8E03-C3C204CDD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1B8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1B8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01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5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6KAY4TqKn1w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219</Words>
  <Characters>1252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2022-06-09T06:29:00Z</dcterms:created>
  <dcterms:modified xsi:type="dcterms:W3CDTF">2022-06-15T06:57:00Z</dcterms:modified>
</cp:coreProperties>
</file>