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0FF0" w:rsidRDefault="006615E6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Хроленок М.С.</w:t>
      </w:r>
    </w:p>
    <w:p w:rsidR="00E00FF0" w:rsidRDefault="00E00FF0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8131F" w:rsidRPr="008734AE" w:rsidRDefault="00854445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6202DE">
        <w:rPr>
          <w:rFonts w:ascii="Times New Roman" w:hAnsi="Times New Roman" w:cs="Times New Roman"/>
          <w:b/>
          <w:bCs/>
          <w:sz w:val="24"/>
          <w:szCs w:val="24"/>
        </w:rPr>
        <w:t>Биология</w:t>
      </w:r>
      <w:r w:rsidR="00E00FF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B6267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615E6">
        <w:rPr>
          <w:rFonts w:ascii="Times New Roman" w:hAnsi="Times New Roman" w:cs="Times New Roman"/>
          <w:b/>
          <w:bCs/>
          <w:sz w:val="24"/>
          <w:szCs w:val="24"/>
        </w:rPr>
        <w:t>.11</w:t>
      </w:r>
      <w:r w:rsidR="000B2C69" w:rsidRPr="008734AE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6615E6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88131F" w:rsidRPr="008734AE" w:rsidRDefault="0088131F" w:rsidP="008734A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00FF0" w:rsidRDefault="00E00FF0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Тема 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 (</w:t>
      </w:r>
      <w:r w:rsidR="009B6267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1</w:t>
      </w:r>
      <w:r w:rsidR="005A2577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0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 ч.) «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Введение. </w:t>
      </w:r>
      <w:r w:rsidR="009B6267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Химический состав клетки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».</w:t>
      </w:r>
    </w:p>
    <w:p w:rsidR="00E00FF0" w:rsidRPr="008734AE" w:rsidRDefault="00E00FF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73A62" w:rsidRDefault="005A2577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9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0FF0">
        <w:rPr>
          <w:rFonts w:ascii="Times New Roman" w:hAnsi="Times New Roman" w:cs="Times New Roman"/>
          <w:b/>
          <w:bCs/>
          <w:sz w:val="24"/>
          <w:szCs w:val="24"/>
        </w:rPr>
        <w:t xml:space="preserve">по теме: 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9B6267">
        <w:rPr>
          <w:rFonts w:ascii="Times New Roman" w:hAnsi="Times New Roman" w:cs="Times New Roman"/>
          <w:b/>
          <w:sz w:val="24"/>
          <w:szCs w:val="24"/>
        </w:rPr>
        <w:t>Строение и биологическое значение АТФ.</w:t>
      </w:r>
    </w:p>
    <w:p w:rsidR="00A9747D" w:rsidRDefault="009B6267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Комплементарные последовательности нуклеотидов в нуклеиновых кислотах и определении качественного и количественного состава молекул нуклеиновых кислот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».</w:t>
      </w:r>
    </w:p>
    <w:p w:rsidR="00FB5E61" w:rsidRPr="008734AE" w:rsidRDefault="00FB5E61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615E6" w:rsidRPr="00804DF5" w:rsidRDefault="00FB5E61" w:rsidP="00804DF5">
      <w:pPr>
        <w:pStyle w:val="a3"/>
        <w:spacing w:before="0" w:beforeAutospacing="0" w:after="0" w:afterAutospacing="0"/>
        <w:ind w:firstLine="708"/>
        <w:jc w:val="both"/>
        <w:rPr>
          <w:rFonts w:ascii="Arial" w:hAnsi="Arial" w:cs="Arial"/>
          <w:b/>
          <w:color w:val="000000"/>
        </w:rPr>
      </w:pPr>
      <w:r w:rsidRPr="00804DF5">
        <w:rPr>
          <w:b/>
          <w:color w:val="000000"/>
        </w:rPr>
        <w:t>Цель урока:</w:t>
      </w:r>
      <w:r w:rsidRPr="00804DF5">
        <w:rPr>
          <w:color w:val="000000"/>
        </w:rPr>
        <w:t xml:space="preserve"> </w:t>
      </w:r>
      <w:r w:rsidR="00A03D1A" w:rsidRPr="00804DF5">
        <w:rPr>
          <w:rStyle w:val="a8"/>
          <w:b w:val="0"/>
        </w:rPr>
        <w:t xml:space="preserve">познакомить </w:t>
      </w:r>
      <w:r w:rsidR="009B6267" w:rsidRPr="00804DF5">
        <w:rPr>
          <w:rStyle w:val="a8"/>
          <w:b w:val="0"/>
        </w:rPr>
        <w:t>с особенностями строения АТФ, рассмотреть строение биологических катализаторов – ферментов, выявить, какую роль играют ферменты в клетке.</w:t>
      </w:r>
    </w:p>
    <w:p w:rsidR="00A03D1A" w:rsidRPr="00804DF5" w:rsidRDefault="00A03D1A" w:rsidP="00804DF5">
      <w:pPr>
        <w:spacing w:after="0" w:line="240" w:lineRule="auto"/>
        <w:contextualSpacing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615E6" w:rsidRPr="00804DF5" w:rsidRDefault="00873A62" w:rsidP="00804DF5">
      <w:pPr>
        <w:spacing w:after="0" w:line="240" w:lineRule="auto"/>
        <w:ind w:left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804DF5">
        <w:rPr>
          <w:rFonts w:ascii="Times New Roman" w:hAnsi="Times New Roman" w:cs="Times New Roman"/>
          <w:b/>
          <w:color w:val="000000"/>
          <w:sz w:val="24"/>
          <w:szCs w:val="24"/>
        </w:rPr>
        <w:t>Задание 1. Прочитать теоретический материал</w:t>
      </w:r>
      <w:r w:rsidR="00B8430A" w:rsidRPr="00804DF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="00854445" w:rsidRPr="00804DF5">
        <w:rPr>
          <w:rFonts w:ascii="Times New Roman" w:hAnsi="Times New Roman" w:cs="Times New Roman"/>
          <w:b/>
          <w:color w:val="000000"/>
          <w:sz w:val="24"/>
          <w:szCs w:val="24"/>
        </w:rPr>
        <w:t>Выписать определение АТФ.</w:t>
      </w:r>
    </w:p>
    <w:p w:rsidR="00873A62" w:rsidRPr="00804DF5" w:rsidRDefault="00A03D1A" w:rsidP="00804DF5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  <w:r w:rsidRPr="00804DF5">
        <w:rPr>
          <w:bCs/>
          <w:shd w:val="clear" w:color="auto" w:fill="FFFFFF"/>
        </w:rPr>
        <w:t>Аденозинтрифосфат – это нуклеотид, который играет важную роль в обмене энергии и веществ в организмах и известен в первую очередь как универсальный источник энергии для всех биохимических процессов, протекающих в живых системах.</w:t>
      </w:r>
    </w:p>
    <w:p w:rsidR="00A03D1A" w:rsidRPr="00804DF5" w:rsidRDefault="00B8430A" w:rsidP="00804DF5">
      <w:pPr>
        <w:pStyle w:val="a3"/>
        <w:spacing w:before="0" w:beforeAutospacing="0" w:after="0" w:afterAutospacing="0"/>
        <w:ind w:firstLine="708"/>
        <w:jc w:val="both"/>
        <w:rPr>
          <w:rStyle w:val="a8"/>
          <w:b w:val="0"/>
        </w:rPr>
      </w:pPr>
      <w:r w:rsidRPr="00804DF5">
        <w:rPr>
          <w:rStyle w:val="a8"/>
          <w:b w:val="0"/>
        </w:rPr>
        <w:t>ATФ относится к макроэргическим соединениям, т.е. к химическим соединениям, содержащим связи, при гидролизе которых происходит освобождение значительного количества энергии. Гидролиз макроэргических связей молекулы АТФ, сопровождаемый отщеплением одного или двух остатков фосфорной кислоты, приводит к выделению, по различным данным, от 40 до 60 кДж/моль.</w:t>
      </w:r>
    </w:p>
    <w:p w:rsidR="00873A62" w:rsidRPr="00804DF5" w:rsidRDefault="00B8430A" w:rsidP="00804DF5">
      <w:pPr>
        <w:pStyle w:val="a3"/>
        <w:spacing w:before="0" w:beforeAutospacing="0" w:after="0" w:afterAutospacing="0"/>
        <w:ind w:firstLine="708"/>
        <w:jc w:val="both"/>
        <w:rPr>
          <w:rStyle w:val="a8"/>
          <w:b w:val="0"/>
        </w:rPr>
      </w:pPr>
      <w:r w:rsidRPr="00804DF5">
        <w:rPr>
          <w:rStyle w:val="a8"/>
          <w:b w:val="0"/>
        </w:rPr>
        <w:t>В организме АТФ является одним из самых часто обновляемых веществ. Так, у человека продолжительность жизни одной молекулы АТФ менее 1 мин. В течение суток одна молекула АТФ проходит в среднем 2000–3000 циклов ресинтеза (человеческий организм синтезирует около 40 кг АТФ в день), то есть запаса АТФ в организме практически не создаётся и для нормальной жизнедеятельности необходимо постоянно синтезировать новые молекулы АТФ.</w:t>
      </w:r>
    </w:p>
    <w:p w:rsidR="00B8430A" w:rsidRPr="00B8430A" w:rsidRDefault="00B8430A" w:rsidP="00804DF5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  <w:r w:rsidRPr="00B8430A">
        <w:rPr>
          <w:rStyle w:val="a8"/>
          <w:b w:val="0"/>
          <w:shd w:val="clear" w:color="auto" w:fill="FFFFFF"/>
        </w:rPr>
        <w:t>Нуклеиновые кислоты</w:t>
      </w:r>
      <w:r w:rsidRPr="00B8430A">
        <w:rPr>
          <w:shd w:val="clear" w:color="auto" w:fill="FFFFFF"/>
        </w:rPr>
        <w:t>  — биологические полимеры, мономерами которым служат </w:t>
      </w:r>
      <w:r w:rsidRPr="00B8430A">
        <w:rPr>
          <w:rStyle w:val="a8"/>
          <w:b w:val="0"/>
          <w:shd w:val="clear" w:color="auto" w:fill="FFFFFF"/>
        </w:rPr>
        <w:t>нуклеотиды.</w:t>
      </w:r>
      <w:r w:rsidRPr="00B8430A">
        <w:rPr>
          <w:rStyle w:val="a8"/>
          <w:shd w:val="clear" w:color="auto" w:fill="FFFFFF"/>
        </w:rPr>
        <w:t> </w:t>
      </w:r>
      <w:r w:rsidRPr="00B8430A">
        <w:rPr>
          <w:shd w:val="clear" w:color="auto" w:fill="FFFFFF"/>
        </w:rPr>
        <w:t>Связи между нуклеотидами легко подвергаются </w:t>
      </w:r>
      <w:r w:rsidRPr="00B8430A">
        <w:rPr>
          <w:rStyle w:val="a8"/>
          <w:b w:val="0"/>
          <w:shd w:val="clear" w:color="auto" w:fill="FFFFFF"/>
        </w:rPr>
        <w:t>гидролизу</w:t>
      </w:r>
      <w:r w:rsidRPr="00B8430A">
        <w:rPr>
          <w:rStyle w:val="a8"/>
          <w:shd w:val="clear" w:color="auto" w:fill="FFFFFF"/>
        </w:rPr>
        <w:t> </w:t>
      </w:r>
      <w:r w:rsidRPr="00B8430A">
        <w:rPr>
          <w:shd w:val="clear" w:color="auto" w:fill="FFFFFF"/>
        </w:rPr>
        <w:t>(распаду при реакции с водой). Каждый нуклеотид состоит из остатков углевода, фосфорной кислоты и азотистого основания. Углеводный компонент представлен пентозами — </w:t>
      </w:r>
      <w:r w:rsidRPr="00B8430A">
        <w:rPr>
          <w:rStyle w:val="a8"/>
          <w:b w:val="0"/>
          <w:shd w:val="clear" w:color="auto" w:fill="FFFFFF"/>
        </w:rPr>
        <w:t>рибозой</w:t>
      </w:r>
      <w:r w:rsidRPr="00B8430A">
        <w:rPr>
          <w:shd w:val="clear" w:color="auto" w:fill="FFFFFF"/>
        </w:rPr>
        <w:t> (в РНК) или </w:t>
      </w:r>
      <w:r w:rsidRPr="00B8430A">
        <w:rPr>
          <w:rStyle w:val="a8"/>
          <w:b w:val="0"/>
          <w:shd w:val="clear" w:color="auto" w:fill="FFFFFF"/>
        </w:rPr>
        <w:t>дезоксирибозой</w:t>
      </w:r>
      <w:r w:rsidRPr="00B8430A">
        <w:rPr>
          <w:b/>
          <w:shd w:val="clear" w:color="auto" w:fill="FFFFFF"/>
        </w:rPr>
        <w:t> </w:t>
      </w:r>
      <w:r w:rsidRPr="00B8430A">
        <w:rPr>
          <w:shd w:val="clear" w:color="auto" w:fill="FFFFFF"/>
        </w:rPr>
        <w:t>(в ДНК), у которой отсутствует кислород при втором атоме углерода.</w:t>
      </w:r>
    </w:p>
    <w:p w:rsidR="00B8430A" w:rsidRPr="00B8430A" w:rsidRDefault="00B8430A" w:rsidP="00804DF5">
      <w:pPr>
        <w:pStyle w:val="a3"/>
        <w:spacing w:before="0" w:beforeAutospacing="0" w:after="0" w:afterAutospacing="0"/>
        <w:ind w:firstLine="708"/>
        <w:jc w:val="both"/>
        <w:rPr>
          <w:bCs/>
          <w:shd w:val="clear" w:color="auto" w:fill="FFFFFF"/>
        </w:rPr>
      </w:pPr>
    </w:p>
    <w:p w:rsidR="00FB5E61" w:rsidRDefault="00FB5E61" w:rsidP="00804DF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C0A72">
        <w:rPr>
          <w:rFonts w:ascii="Times New Roman" w:hAnsi="Times New Roman" w:cs="Times New Roman"/>
          <w:b/>
          <w:bCs/>
          <w:sz w:val="24"/>
          <w:szCs w:val="24"/>
        </w:rPr>
        <w:t xml:space="preserve">Работа с учебником. </w:t>
      </w:r>
    </w:p>
    <w:p w:rsidR="00FB5E61" w:rsidRPr="00FB5E61" w:rsidRDefault="00FB5E61" w:rsidP="00804D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B5E61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="00B8430A">
        <w:rPr>
          <w:rFonts w:ascii="Times New Roman" w:eastAsia="Times New Roman" w:hAnsi="Times New Roman" w:cs="Times New Roman"/>
          <w:color w:val="000000"/>
          <w:sz w:val="24"/>
          <w:szCs w:val="24"/>
        </w:rPr>
        <w:t>Прочитайте текст учебника (стр.38-39</w:t>
      </w:r>
      <w:r w:rsidRPr="00FB5E61"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6354F5" w:rsidRDefault="006C0A72" w:rsidP="007E12B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B5E61">
        <w:rPr>
          <w:rFonts w:ascii="Times New Roman" w:hAnsi="Times New Roman" w:cs="Times New Roman"/>
          <w:bCs/>
          <w:sz w:val="24"/>
          <w:szCs w:val="24"/>
        </w:rPr>
        <w:t xml:space="preserve">2. </w:t>
      </w:r>
      <w:r w:rsidR="00B8430A">
        <w:rPr>
          <w:rFonts w:ascii="Times New Roman" w:hAnsi="Times New Roman" w:cs="Times New Roman"/>
          <w:bCs/>
          <w:sz w:val="24"/>
          <w:szCs w:val="24"/>
        </w:rPr>
        <w:t>Выпишите определения: гомеостаз, катализаторы, ферменты</w:t>
      </w:r>
      <w:r w:rsidR="00410747">
        <w:rPr>
          <w:rFonts w:ascii="Times New Roman" w:hAnsi="Times New Roman" w:cs="Times New Roman"/>
          <w:bCs/>
          <w:sz w:val="24"/>
          <w:szCs w:val="24"/>
        </w:rPr>
        <w:t>, витамины.</w:t>
      </w:r>
    </w:p>
    <w:p w:rsidR="00B64A9E" w:rsidRPr="000B288C" w:rsidRDefault="00B64A9E" w:rsidP="00804DF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B288C" w:rsidRPr="000B288C" w:rsidRDefault="0000311A" w:rsidP="00804DF5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0B288C">
        <w:rPr>
          <w:rFonts w:ascii="Times New Roman" w:hAnsi="Times New Roman" w:cs="Times New Roman"/>
          <w:b/>
          <w:sz w:val="24"/>
          <w:szCs w:val="24"/>
        </w:rPr>
        <w:t>Задания</w:t>
      </w:r>
      <w:r w:rsidR="005A5020" w:rsidRPr="000B288C">
        <w:rPr>
          <w:rFonts w:ascii="Times New Roman" w:hAnsi="Times New Roman" w:cs="Times New Roman"/>
          <w:b/>
          <w:sz w:val="24"/>
          <w:szCs w:val="24"/>
        </w:rPr>
        <w:t xml:space="preserve"> для контроля</w:t>
      </w:r>
      <w:r w:rsidR="00DF3181" w:rsidRPr="000B288C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E00FF0" w:rsidRDefault="00410747" w:rsidP="00804DF5">
      <w:pPr>
        <w:pStyle w:val="a4"/>
        <w:ind w:left="0" w:firstLine="696"/>
        <w:jc w:val="both"/>
        <w:rPr>
          <w:color w:val="000000"/>
          <w:shd w:val="clear" w:color="auto" w:fill="FFFFFF"/>
        </w:rPr>
      </w:pPr>
      <w:r w:rsidRPr="00804DF5">
        <w:t xml:space="preserve"> </w:t>
      </w:r>
      <w:r w:rsidR="00804DF5" w:rsidRPr="00804DF5">
        <w:rPr>
          <w:color w:val="000000"/>
          <w:shd w:val="clear" w:color="auto" w:fill="FFFFFF"/>
        </w:rPr>
        <w:t xml:space="preserve">Пройти тест по ссылке </w:t>
      </w:r>
      <w:hyperlink r:id="rId8" w:history="1">
        <w:r w:rsidR="00804DF5" w:rsidRPr="004B741C">
          <w:rPr>
            <w:rStyle w:val="a7"/>
            <w:shd w:val="clear" w:color="auto" w:fill="FFFFFF"/>
          </w:rPr>
          <w:t>https://kupidonia.ru/viktoriny/viktorina-po-biologii-aif-i-drugie-organicheskie-soedinenija-kletki</w:t>
        </w:r>
      </w:hyperlink>
      <w:r w:rsidR="00160A26">
        <w:rPr>
          <w:color w:val="000000"/>
          <w:shd w:val="clear" w:color="auto" w:fill="FFFFFF"/>
        </w:rPr>
        <w:t xml:space="preserve"> и сделать скрин результата (выполненный тест прикрепить к заданию выполненного в письменном виде). </w:t>
      </w:r>
    </w:p>
    <w:p w:rsidR="00804DF5" w:rsidRDefault="00804DF5" w:rsidP="00804DF5">
      <w:pPr>
        <w:pStyle w:val="a4"/>
        <w:ind w:left="0" w:firstLine="696"/>
        <w:jc w:val="both"/>
        <w:rPr>
          <w:color w:val="000000"/>
          <w:shd w:val="clear" w:color="auto" w:fill="FFFFFF"/>
        </w:rPr>
      </w:pPr>
    </w:p>
    <w:p w:rsidR="00804DF5" w:rsidRDefault="00804DF5" w:rsidP="00804DF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804DF5" w:rsidRDefault="00804DF5" w:rsidP="00804DF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04DF5" w:rsidRPr="00804DF5" w:rsidRDefault="00804DF5" w:rsidP="00804DF5">
      <w:pPr>
        <w:pStyle w:val="a4"/>
        <w:ind w:left="0" w:firstLine="696"/>
        <w:jc w:val="both"/>
      </w:pPr>
    </w:p>
    <w:sectPr w:rsidR="00804DF5" w:rsidRPr="00804DF5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17B5" w:rsidRDefault="005717B5" w:rsidP="00DF3181">
      <w:pPr>
        <w:spacing w:after="0" w:line="240" w:lineRule="auto"/>
      </w:pPr>
      <w:r>
        <w:separator/>
      </w:r>
    </w:p>
  </w:endnote>
  <w:endnote w:type="continuationSeparator" w:id="0">
    <w:p w:rsidR="005717B5" w:rsidRDefault="005717B5" w:rsidP="00DF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17B5" w:rsidRDefault="005717B5" w:rsidP="00DF3181">
      <w:pPr>
        <w:spacing w:after="0" w:line="240" w:lineRule="auto"/>
      </w:pPr>
      <w:r>
        <w:separator/>
      </w:r>
    </w:p>
  </w:footnote>
  <w:footnote w:type="continuationSeparator" w:id="0">
    <w:p w:rsidR="005717B5" w:rsidRDefault="005717B5" w:rsidP="00DF31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4FFA"/>
    <w:multiLevelType w:val="multilevel"/>
    <w:tmpl w:val="EEB8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D334E"/>
    <w:multiLevelType w:val="multilevel"/>
    <w:tmpl w:val="F4921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BDC359D"/>
    <w:multiLevelType w:val="multilevel"/>
    <w:tmpl w:val="0BD44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395053"/>
    <w:multiLevelType w:val="multilevel"/>
    <w:tmpl w:val="80F2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092198"/>
    <w:multiLevelType w:val="multilevel"/>
    <w:tmpl w:val="1E9ED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41180E"/>
    <w:multiLevelType w:val="multilevel"/>
    <w:tmpl w:val="FFCCE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950894"/>
    <w:multiLevelType w:val="multilevel"/>
    <w:tmpl w:val="4BC2B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B011A7"/>
    <w:multiLevelType w:val="hybridMultilevel"/>
    <w:tmpl w:val="FA82E69C"/>
    <w:lvl w:ilvl="0" w:tplc="D82461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E4686F"/>
    <w:multiLevelType w:val="multilevel"/>
    <w:tmpl w:val="83A24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EF6618"/>
    <w:multiLevelType w:val="multilevel"/>
    <w:tmpl w:val="C8AC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74A5274"/>
    <w:multiLevelType w:val="multilevel"/>
    <w:tmpl w:val="FB907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C932068"/>
    <w:multiLevelType w:val="hybridMultilevel"/>
    <w:tmpl w:val="9F62E2B2"/>
    <w:lvl w:ilvl="0" w:tplc="0AFE148C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3CD62D82"/>
    <w:multiLevelType w:val="multilevel"/>
    <w:tmpl w:val="C868F6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D634A12"/>
    <w:multiLevelType w:val="multilevel"/>
    <w:tmpl w:val="BC7C6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DEE0891"/>
    <w:multiLevelType w:val="hybridMultilevel"/>
    <w:tmpl w:val="2A80F29E"/>
    <w:lvl w:ilvl="0" w:tplc="54662224">
      <w:start w:val="1"/>
      <w:numFmt w:val="decimal"/>
      <w:lvlText w:val="%1."/>
      <w:lvlJc w:val="left"/>
      <w:pPr>
        <w:ind w:left="1068" w:hanging="360"/>
      </w:pPr>
      <w:rPr>
        <w:rFonts w:asciiTheme="minorHAnsi" w:hAnsiTheme="minorHAnsi" w:cstheme="minorBidi" w:hint="default"/>
        <w:b w:val="0"/>
        <w:color w:val="00000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40DC77A5"/>
    <w:multiLevelType w:val="hybridMultilevel"/>
    <w:tmpl w:val="6E10F238"/>
    <w:lvl w:ilvl="0" w:tplc="22B01D3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13D7151"/>
    <w:multiLevelType w:val="multilevel"/>
    <w:tmpl w:val="F7BC6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AEE506F"/>
    <w:multiLevelType w:val="multilevel"/>
    <w:tmpl w:val="FB9A0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2DF7B79"/>
    <w:multiLevelType w:val="multilevel"/>
    <w:tmpl w:val="35F8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96705CE"/>
    <w:multiLevelType w:val="hybridMultilevel"/>
    <w:tmpl w:val="AF8ABCAE"/>
    <w:lvl w:ilvl="0" w:tplc="6F72DC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5F5B0012"/>
    <w:multiLevelType w:val="multilevel"/>
    <w:tmpl w:val="BE0E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5721FF"/>
    <w:multiLevelType w:val="multilevel"/>
    <w:tmpl w:val="B5A62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4A109A8"/>
    <w:multiLevelType w:val="multilevel"/>
    <w:tmpl w:val="56F2D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804D94"/>
    <w:multiLevelType w:val="multilevel"/>
    <w:tmpl w:val="B608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FD7DE6"/>
    <w:multiLevelType w:val="multilevel"/>
    <w:tmpl w:val="690A3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1"/>
  </w:num>
  <w:num w:numId="3">
    <w:abstractNumId w:val="10"/>
  </w:num>
  <w:num w:numId="4">
    <w:abstractNumId w:val="26"/>
  </w:num>
  <w:num w:numId="5">
    <w:abstractNumId w:val="14"/>
  </w:num>
  <w:num w:numId="6">
    <w:abstractNumId w:val="23"/>
  </w:num>
  <w:num w:numId="7">
    <w:abstractNumId w:val="11"/>
  </w:num>
  <w:num w:numId="8">
    <w:abstractNumId w:val="20"/>
  </w:num>
  <w:num w:numId="9">
    <w:abstractNumId w:val="19"/>
  </w:num>
  <w:num w:numId="10">
    <w:abstractNumId w:val="42"/>
  </w:num>
  <w:num w:numId="11">
    <w:abstractNumId w:val="33"/>
  </w:num>
  <w:num w:numId="12">
    <w:abstractNumId w:val="16"/>
  </w:num>
  <w:num w:numId="13">
    <w:abstractNumId w:val="5"/>
  </w:num>
  <w:num w:numId="14">
    <w:abstractNumId w:val="12"/>
  </w:num>
  <w:num w:numId="15">
    <w:abstractNumId w:val="1"/>
  </w:num>
  <w:num w:numId="16">
    <w:abstractNumId w:val="18"/>
  </w:num>
  <w:num w:numId="17">
    <w:abstractNumId w:val="47"/>
  </w:num>
  <w:num w:numId="18">
    <w:abstractNumId w:val="36"/>
  </w:num>
  <w:num w:numId="19">
    <w:abstractNumId w:val="34"/>
  </w:num>
  <w:num w:numId="20">
    <w:abstractNumId w:val="37"/>
  </w:num>
  <w:num w:numId="21">
    <w:abstractNumId w:val="8"/>
  </w:num>
  <w:num w:numId="22">
    <w:abstractNumId w:val="45"/>
  </w:num>
  <w:num w:numId="23">
    <w:abstractNumId w:val="13"/>
  </w:num>
  <w:num w:numId="24">
    <w:abstractNumId w:val="7"/>
  </w:num>
  <w:num w:numId="25">
    <w:abstractNumId w:val="25"/>
  </w:num>
  <w:num w:numId="26">
    <w:abstractNumId w:val="44"/>
  </w:num>
  <w:num w:numId="27">
    <w:abstractNumId w:val="43"/>
  </w:num>
  <w:num w:numId="28">
    <w:abstractNumId w:val="46"/>
  </w:num>
  <w:num w:numId="29">
    <w:abstractNumId w:val="38"/>
  </w:num>
  <w:num w:numId="30">
    <w:abstractNumId w:val="32"/>
  </w:num>
  <w:num w:numId="31">
    <w:abstractNumId w:val="6"/>
  </w:num>
  <w:num w:numId="32">
    <w:abstractNumId w:val="0"/>
  </w:num>
  <w:num w:numId="33">
    <w:abstractNumId w:val="22"/>
  </w:num>
  <w:num w:numId="34">
    <w:abstractNumId w:val="9"/>
  </w:num>
  <w:num w:numId="35">
    <w:abstractNumId w:val="29"/>
  </w:num>
  <w:num w:numId="36">
    <w:abstractNumId w:val="2"/>
  </w:num>
  <w:num w:numId="37">
    <w:abstractNumId w:val="41"/>
  </w:num>
  <w:num w:numId="38">
    <w:abstractNumId w:val="35"/>
  </w:num>
  <w:num w:numId="39">
    <w:abstractNumId w:val="48"/>
  </w:num>
  <w:num w:numId="40">
    <w:abstractNumId w:val="24"/>
  </w:num>
  <w:num w:numId="41">
    <w:abstractNumId w:val="4"/>
  </w:num>
  <w:num w:numId="42">
    <w:abstractNumId w:val="40"/>
  </w:num>
  <w:num w:numId="43">
    <w:abstractNumId w:val="15"/>
  </w:num>
  <w:num w:numId="44">
    <w:abstractNumId w:val="17"/>
  </w:num>
  <w:num w:numId="45">
    <w:abstractNumId w:val="3"/>
  </w:num>
  <w:num w:numId="46">
    <w:abstractNumId w:val="30"/>
  </w:num>
  <w:num w:numId="47">
    <w:abstractNumId w:val="27"/>
  </w:num>
  <w:num w:numId="48">
    <w:abstractNumId w:val="31"/>
  </w:num>
  <w:num w:numId="4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0311A"/>
    <w:rsid w:val="00055C82"/>
    <w:rsid w:val="000B288C"/>
    <w:rsid w:val="000B2C69"/>
    <w:rsid w:val="00137150"/>
    <w:rsid w:val="00152588"/>
    <w:rsid w:val="00160A26"/>
    <w:rsid w:val="001661CC"/>
    <w:rsid w:val="00171762"/>
    <w:rsid w:val="0018130C"/>
    <w:rsid w:val="001932EE"/>
    <w:rsid w:val="001A329B"/>
    <w:rsid w:val="001D771C"/>
    <w:rsid w:val="002009BD"/>
    <w:rsid w:val="00210049"/>
    <w:rsid w:val="0022086B"/>
    <w:rsid w:val="00243805"/>
    <w:rsid w:val="00257774"/>
    <w:rsid w:val="00290FCB"/>
    <w:rsid w:val="002A4561"/>
    <w:rsid w:val="002D0D8D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63CAE"/>
    <w:rsid w:val="0038264E"/>
    <w:rsid w:val="0038624D"/>
    <w:rsid w:val="003C5E8A"/>
    <w:rsid w:val="003E451F"/>
    <w:rsid w:val="00410747"/>
    <w:rsid w:val="00433CC0"/>
    <w:rsid w:val="00436385"/>
    <w:rsid w:val="00455911"/>
    <w:rsid w:val="004703F5"/>
    <w:rsid w:val="0048363A"/>
    <w:rsid w:val="0049035B"/>
    <w:rsid w:val="00495B8A"/>
    <w:rsid w:val="0051064B"/>
    <w:rsid w:val="005221EE"/>
    <w:rsid w:val="00547291"/>
    <w:rsid w:val="00550F3C"/>
    <w:rsid w:val="00551902"/>
    <w:rsid w:val="005717B5"/>
    <w:rsid w:val="005764BE"/>
    <w:rsid w:val="005A2577"/>
    <w:rsid w:val="005A5020"/>
    <w:rsid w:val="005B3339"/>
    <w:rsid w:val="005C2DB5"/>
    <w:rsid w:val="005D3EC2"/>
    <w:rsid w:val="005F0EC2"/>
    <w:rsid w:val="006202DE"/>
    <w:rsid w:val="006354F5"/>
    <w:rsid w:val="0065117C"/>
    <w:rsid w:val="006615E6"/>
    <w:rsid w:val="006C0A72"/>
    <w:rsid w:val="006C3EB3"/>
    <w:rsid w:val="006D0A5A"/>
    <w:rsid w:val="006D6B51"/>
    <w:rsid w:val="007B2E69"/>
    <w:rsid w:val="007B6A30"/>
    <w:rsid w:val="007D15B1"/>
    <w:rsid w:val="007D4F50"/>
    <w:rsid w:val="007E12B5"/>
    <w:rsid w:val="007F0669"/>
    <w:rsid w:val="00804DF5"/>
    <w:rsid w:val="00854445"/>
    <w:rsid w:val="008733E4"/>
    <w:rsid w:val="008734AE"/>
    <w:rsid w:val="00873A62"/>
    <w:rsid w:val="008754F2"/>
    <w:rsid w:val="0087579B"/>
    <w:rsid w:val="0088131F"/>
    <w:rsid w:val="008A497A"/>
    <w:rsid w:val="008B5F28"/>
    <w:rsid w:val="0092313C"/>
    <w:rsid w:val="009408EF"/>
    <w:rsid w:val="00955EA4"/>
    <w:rsid w:val="009877DE"/>
    <w:rsid w:val="00990005"/>
    <w:rsid w:val="009934E8"/>
    <w:rsid w:val="009B6267"/>
    <w:rsid w:val="009B7296"/>
    <w:rsid w:val="00A03D1A"/>
    <w:rsid w:val="00A204CB"/>
    <w:rsid w:val="00A34612"/>
    <w:rsid w:val="00A8472C"/>
    <w:rsid w:val="00A91319"/>
    <w:rsid w:val="00A9747D"/>
    <w:rsid w:val="00AC24C0"/>
    <w:rsid w:val="00B40D84"/>
    <w:rsid w:val="00B64A9E"/>
    <w:rsid w:val="00B73C2B"/>
    <w:rsid w:val="00B8430A"/>
    <w:rsid w:val="00BC21E0"/>
    <w:rsid w:val="00BD782D"/>
    <w:rsid w:val="00C125F0"/>
    <w:rsid w:val="00C14931"/>
    <w:rsid w:val="00C3411D"/>
    <w:rsid w:val="00C505AB"/>
    <w:rsid w:val="00C53415"/>
    <w:rsid w:val="00C811EE"/>
    <w:rsid w:val="00C84B18"/>
    <w:rsid w:val="00CB79A0"/>
    <w:rsid w:val="00D3431A"/>
    <w:rsid w:val="00D36EC8"/>
    <w:rsid w:val="00D76F04"/>
    <w:rsid w:val="00D82365"/>
    <w:rsid w:val="00D919CF"/>
    <w:rsid w:val="00DF3181"/>
    <w:rsid w:val="00DF38EC"/>
    <w:rsid w:val="00DF5E8B"/>
    <w:rsid w:val="00E00FF0"/>
    <w:rsid w:val="00E063AA"/>
    <w:rsid w:val="00E238AB"/>
    <w:rsid w:val="00E62AA3"/>
    <w:rsid w:val="00E856F9"/>
    <w:rsid w:val="00F57437"/>
    <w:rsid w:val="00F63152"/>
    <w:rsid w:val="00F77756"/>
    <w:rsid w:val="00FB5E61"/>
    <w:rsid w:val="00FC0540"/>
    <w:rsid w:val="00FF1D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12AEA"/>
  <w15:docId w15:val="{67D45D0D-06C3-4638-BB5C-C054AEF7A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34A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34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64A9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B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B2C6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734A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Hyperlink"/>
    <w:basedOn w:val="a0"/>
    <w:uiPriority w:val="99"/>
    <w:unhideWhenUsed/>
    <w:rsid w:val="008734AE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8734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Strong"/>
    <w:basedOn w:val="a0"/>
    <w:uiPriority w:val="22"/>
    <w:qFormat/>
    <w:rsid w:val="008734AE"/>
    <w:rPr>
      <w:b/>
      <w:bCs/>
    </w:rPr>
  </w:style>
  <w:style w:type="character" w:styleId="a9">
    <w:name w:val="Emphasis"/>
    <w:basedOn w:val="a0"/>
    <w:uiPriority w:val="20"/>
    <w:qFormat/>
    <w:rsid w:val="00B64A9E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B64A9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header"/>
    <w:basedOn w:val="a"/>
    <w:link w:val="ab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DF3181"/>
  </w:style>
  <w:style w:type="paragraph" w:styleId="ac">
    <w:name w:val="footer"/>
    <w:basedOn w:val="a"/>
    <w:link w:val="ad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F3181"/>
  </w:style>
  <w:style w:type="table" w:styleId="ae">
    <w:name w:val="Table Grid"/>
    <w:basedOn w:val="a1"/>
    <w:uiPriority w:val="59"/>
    <w:rsid w:val="005519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4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0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7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4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54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9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5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6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9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71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upidonia.ru/viktoriny/viktorina-po-biologii-aif-i-drugie-organicheskie-soedinenija-kletk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CFC8EE-6C6A-44E8-8602-9AD7F655A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398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dcterms:created xsi:type="dcterms:W3CDTF">2021-11-14T15:41:00Z</dcterms:created>
  <dcterms:modified xsi:type="dcterms:W3CDTF">2021-11-14T15:41:00Z</dcterms:modified>
</cp:coreProperties>
</file>