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6E28" w:rsidRDefault="00805078" w:rsidP="006678E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  <w:t>24.03</w:t>
      </w:r>
      <w:r w:rsidR="006029E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  <w:t>Урок № 36</w:t>
      </w:r>
    </w:p>
    <w:p w:rsidR="00F70D4F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941E78">
        <w:rPr>
          <w:rFonts w:ascii="Times New Roman" w:hAnsi="Times New Roman" w:cs="Times New Roman"/>
          <w:sz w:val="24"/>
          <w:szCs w:val="24"/>
        </w:rPr>
        <w:t>Сельское хозяйство</w:t>
      </w:r>
      <w:r w:rsidR="006029E7">
        <w:rPr>
          <w:rFonts w:ascii="Times New Roman" w:hAnsi="Times New Roman" w:cs="Times New Roman"/>
          <w:sz w:val="24"/>
          <w:szCs w:val="24"/>
        </w:rPr>
        <w:t>.</w:t>
      </w:r>
    </w:p>
    <w:p w:rsidR="006678EC" w:rsidRPr="006678EC" w:rsidRDefault="00F70D4F" w:rsidP="006678EC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E6E24" w:rsidRPr="00B54797">
        <w:rPr>
          <w:rStyle w:val="c1"/>
          <w:rFonts w:ascii="Times New Roman" w:hAnsi="Times New Roman" w:cs="Times New Roman"/>
          <w:sz w:val="24"/>
          <w:szCs w:val="24"/>
        </w:rPr>
        <w:t xml:space="preserve">формирование </w:t>
      </w:r>
      <w:r w:rsid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представлений</w:t>
      </w:r>
      <w:r w:rsidR="00536CCA"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</w:t>
      </w:r>
      <w:r w:rsidR="00941E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 отраслевой структуре, </w:t>
      </w:r>
      <w:r w:rsidR="00536CCA"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значении </w:t>
      </w:r>
      <w:r w:rsidR="00941E78">
        <w:rPr>
          <w:rFonts w:ascii="Times New Roman" w:hAnsi="Times New Roman" w:cs="Times New Roman"/>
          <w:sz w:val="24"/>
          <w:szCs w:val="24"/>
        </w:rPr>
        <w:t>сельского хозяйства</w:t>
      </w:r>
      <w:r w:rsid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34637" w:rsidRPr="00006D02" w:rsidRDefault="00006D02" w:rsidP="00006D02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6D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="00CB6DFB" w:rsidRPr="00006D02">
        <w:rPr>
          <w:rFonts w:ascii="Times New Roman" w:hAnsi="Times New Roman" w:cs="Times New Roman"/>
          <w:b/>
          <w:sz w:val="24"/>
          <w:szCs w:val="24"/>
        </w:rPr>
        <w:t>.</w:t>
      </w:r>
      <w:r w:rsidR="00CB6D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29E7">
        <w:rPr>
          <w:rFonts w:ascii="Times New Roman" w:hAnsi="Times New Roman" w:cs="Times New Roman"/>
          <w:b/>
          <w:sz w:val="24"/>
          <w:szCs w:val="24"/>
        </w:rPr>
        <w:t>Изучение нового</w:t>
      </w:r>
      <w:r w:rsidR="00B54797" w:rsidRPr="006029E7">
        <w:rPr>
          <w:rFonts w:ascii="Times New Roman" w:hAnsi="Times New Roman" w:cs="Times New Roman"/>
          <w:b/>
          <w:sz w:val="24"/>
          <w:szCs w:val="24"/>
        </w:rPr>
        <w:t xml:space="preserve"> материал</w:t>
      </w:r>
      <w:r w:rsidR="006029E7">
        <w:rPr>
          <w:rFonts w:ascii="Times New Roman" w:hAnsi="Times New Roman" w:cs="Times New Roman"/>
          <w:b/>
          <w:sz w:val="24"/>
          <w:szCs w:val="24"/>
        </w:rPr>
        <w:t>а.</w:t>
      </w:r>
    </w:p>
    <w:p w:rsidR="00941E78" w:rsidRDefault="002A0A48" w:rsidP="00941E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469">
        <w:rPr>
          <w:rFonts w:ascii="Times New Roman" w:hAnsi="Times New Roman" w:cs="Times New Roman"/>
          <w:b/>
          <w:sz w:val="24"/>
          <w:szCs w:val="24"/>
        </w:rPr>
        <w:t>Задание.</w:t>
      </w:r>
      <w:r w:rsidR="00536C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34637">
        <w:rPr>
          <w:rFonts w:ascii="Times New Roman" w:hAnsi="Times New Roman" w:cs="Times New Roman"/>
          <w:b/>
          <w:color w:val="000000"/>
          <w:sz w:val="24"/>
          <w:szCs w:val="24"/>
        </w:rPr>
        <w:t>Составьте краткий опорный конспект по теме.</w:t>
      </w:r>
    </w:p>
    <w:p w:rsidR="00941E78" w:rsidRDefault="00941E78" w:rsidP="00941E78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941E78">
        <w:rPr>
          <w:rFonts w:ascii="Times New Roman" w:hAnsi="Times New Roman" w:cs="Times New Roman"/>
          <w:b/>
          <w:color w:val="000000"/>
          <w:sz w:val="24"/>
          <w:szCs w:val="20"/>
        </w:rPr>
        <w:t>Сельское хозяйство</w:t>
      </w:r>
      <w:r w:rsidRPr="00941E78">
        <w:rPr>
          <w:rFonts w:ascii="Times New Roman" w:hAnsi="Times New Roman" w:cs="Times New Roman"/>
          <w:color w:val="000000"/>
          <w:sz w:val="24"/>
          <w:szCs w:val="20"/>
        </w:rPr>
        <w:t xml:space="preserve"> – древнейшая отрасль хозяйства, дающая людям продукты питания, а промышленности – сырьё. Сельское хозяйство состоит из двух взаимосвязанных и взаимозависимых отраслей – растениеводство и животноводство. </w:t>
      </w:r>
    </w:p>
    <w:p w:rsidR="00941E78" w:rsidRDefault="00941E78" w:rsidP="00941E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1E78">
        <w:rPr>
          <w:rFonts w:ascii="Times New Roman" w:hAnsi="Times New Roman" w:cs="Times New Roman"/>
          <w:color w:val="000000"/>
          <w:sz w:val="24"/>
          <w:szCs w:val="20"/>
        </w:rPr>
        <w:t xml:space="preserve">Основная задача </w:t>
      </w:r>
      <w:r w:rsidRPr="00941E78">
        <w:rPr>
          <w:rFonts w:ascii="Times New Roman" w:hAnsi="Times New Roman" w:cs="Times New Roman"/>
          <w:b/>
          <w:color w:val="000000"/>
          <w:sz w:val="24"/>
          <w:szCs w:val="20"/>
        </w:rPr>
        <w:t>растениеводства</w:t>
      </w:r>
      <w:r w:rsidRPr="00941E78">
        <w:rPr>
          <w:rFonts w:ascii="Times New Roman" w:hAnsi="Times New Roman" w:cs="Times New Roman"/>
          <w:color w:val="000000"/>
          <w:sz w:val="24"/>
          <w:szCs w:val="20"/>
        </w:rPr>
        <w:t xml:space="preserve"> – выращивание сельскохозяйственных растений для обеспечения населения продуктами питания, животноводство – кормами, а отрасли легкой и пищевой промышленности – сырьем.</w:t>
      </w:r>
    </w:p>
    <w:p w:rsidR="00941E78" w:rsidRDefault="00941E78" w:rsidP="00941E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1E78">
        <w:rPr>
          <w:rFonts w:ascii="Times New Roman" w:hAnsi="Times New Roman" w:cs="Times New Roman"/>
          <w:b/>
          <w:color w:val="000000"/>
          <w:sz w:val="24"/>
          <w:szCs w:val="20"/>
        </w:rPr>
        <w:t>Животноводство</w:t>
      </w:r>
      <w:r w:rsidRPr="00941E78">
        <w:rPr>
          <w:rFonts w:ascii="Times New Roman" w:hAnsi="Times New Roman" w:cs="Times New Roman"/>
          <w:color w:val="000000"/>
          <w:sz w:val="24"/>
          <w:szCs w:val="20"/>
        </w:rPr>
        <w:t xml:space="preserve"> занимается разведением сельскохозяйственных животных для производства продуктов животноводства. Важнейшим показателем развития растениеводства является урожайность сельскохозяйственных культур – количество полученной сельхоз продукции с единицы площади (га). В животноводстве показателями развития является производительность сельскохозяйственных животных – получение продукции.</w:t>
      </w:r>
    </w:p>
    <w:p w:rsidR="00941E78" w:rsidRDefault="00941E78" w:rsidP="00941E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1E78">
        <w:rPr>
          <w:rFonts w:ascii="Times New Roman" w:hAnsi="Times New Roman" w:cs="Times New Roman"/>
          <w:color w:val="000000"/>
          <w:sz w:val="24"/>
          <w:szCs w:val="20"/>
        </w:rPr>
        <w:t xml:space="preserve">Сельское хозяйство – </w:t>
      </w:r>
      <w:r w:rsidRPr="00941E78">
        <w:rPr>
          <w:rFonts w:ascii="Times New Roman" w:hAnsi="Times New Roman" w:cs="Times New Roman"/>
          <w:b/>
          <w:color w:val="000000"/>
          <w:sz w:val="24"/>
          <w:szCs w:val="20"/>
        </w:rPr>
        <w:t>важнейшая отрасль производственной сферы</w:t>
      </w:r>
      <w:r w:rsidRPr="00941E78">
        <w:rPr>
          <w:rFonts w:ascii="Times New Roman" w:hAnsi="Times New Roman" w:cs="Times New Roman"/>
          <w:color w:val="000000"/>
          <w:sz w:val="24"/>
          <w:szCs w:val="20"/>
        </w:rPr>
        <w:t>, где основным средством производства является почва. Наш край обладает благоприятными природными условиями для развития отрасли: уникальное сочетание равнинного рельефа, плодородных почв, длительного вегетационного периода. Недостаточная увлажненность, засухи и суховеи, характеризующие климатические условия, предопределили отраслевую специализацию нашего края.</w:t>
      </w:r>
    </w:p>
    <w:p w:rsidR="00941E78" w:rsidRDefault="00941E78" w:rsidP="004C681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1E78">
        <w:rPr>
          <w:rFonts w:ascii="Times New Roman" w:hAnsi="Times New Roman" w:cs="Times New Roman"/>
          <w:color w:val="000000"/>
          <w:sz w:val="24"/>
          <w:szCs w:val="20"/>
        </w:rPr>
        <w:t xml:space="preserve">В области </w:t>
      </w:r>
      <w:r w:rsidRPr="00941E78">
        <w:rPr>
          <w:rFonts w:ascii="Times New Roman" w:hAnsi="Times New Roman" w:cs="Times New Roman"/>
          <w:b/>
          <w:color w:val="000000"/>
          <w:sz w:val="24"/>
          <w:szCs w:val="20"/>
        </w:rPr>
        <w:t>преобладает</w:t>
      </w:r>
      <w:r w:rsidRPr="00941E78">
        <w:rPr>
          <w:rFonts w:ascii="Times New Roman" w:hAnsi="Times New Roman" w:cs="Times New Roman"/>
          <w:color w:val="000000"/>
          <w:sz w:val="24"/>
          <w:szCs w:val="20"/>
        </w:rPr>
        <w:t xml:space="preserve"> растениеводство. Земельный фонд характеризуется чрезвычайно высокой освоен</w:t>
      </w:r>
      <w:r w:rsidR="004C6816">
        <w:rPr>
          <w:rFonts w:ascii="Times New Roman" w:hAnsi="Times New Roman" w:cs="Times New Roman"/>
          <w:color w:val="000000"/>
          <w:sz w:val="24"/>
          <w:szCs w:val="20"/>
        </w:rPr>
        <w:t>ностью, более 95</w:t>
      </w:r>
      <w:r w:rsidRPr="00941E78">
        <w:rPr>
          <w:rFonts w:ascii="Times New Roman" w:hAnsi="Times New Roman" w:cs="Times New Roman"/>
          <w:color w:val="000000"/>
          <w:sz w:val="24"/>
          <w:szCs w:val="20"/>
        </w:rPr>
        <w:t xml:space="preserve">% территории, основную часть которых составляют сельскохозяйственные угодья </w:t>
      </w:r>
      <w:r w:rsidR="004C6816">
        <w:rPr>
          <w:rFonts w:ascii="Times New Roman" w:hAnsi="Times New Roman" w:cs="Times New Roman"/>
          <w:color w:val="000000"/>
          <w:sz w:val="24"/>
          <w:szCs w:val="20"/>
        </w:rPr>
        <w:t>(77</w:t>
      </w:r>
      <w:r w:rsidRPr="00941E78">
        <w:rPr>
          <w:rFonts w:ascii="Times New Roman" w:hAnsi="Times New Roman" w:cs="Times New Roman"/>
          <w:color w:val="000000"/>
          <w:sz w:val="24"/>
          <w:szCs w:val="20"/>
        </w:rPr>
        <w:t>%). Сельское хозяйство тесно связано со многими отраслями производства. Изготовление любого продукта питания, например, хлеба, невозможно без использования разнообразных машин и оборудования.</w:t>
      </w:r>
    </w:p>
    <w:p w:rsidR="00941E78" w:rsidRDefault="00941E78" w:rsidP="00941E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1E78">
        <w:rPr>
          <w:rFonts w:ascii="Times New Roman" w:hAnsi="Times New Roman" w:cs="Times New Roman"/>
          <w:color w:val="000000"/>
          <w:sz w:val="24"/>
          <w:szCs w:val="20"/>
        </w:rPr>
        <w:t>В результате взаимодействия сельского хозяйства со многими отраслями промышленности и инфраструктурой, фор</w:t>
      </w:r>
      <w:r>
        <w:rPr>
          <w:rFonts w:ascii="Times New Roman" w:hAnsi="Times New Roman" w:cs="Times New Roman"/>
          <w:color w:val="000000"/>
          <w:sz w:val="24"/>
          <w:szCs w:val="20"/>
        </w:rPr>
        <w:t xml:space="preserve">мируется межотраслевой </w:t>
      </w:r>
      <w:r w:rsidRPr="00941E78">
        <w:rPr>
          <w:rFonts w:ascii="Times New Roman" w:hAnsi="Times New Roman" w:cs="Times New Roman"/>
          <w:b/>
          <w:color w:val="000000"/>
          <w:sz w:val="24"/>
          <w:szCs w:val="20"/>
        </w:rPr>
        <w:t>аграрно-</w:t>
      </w:r>
      <w:r w:rsidRPr="00941E78">
        <w:rPr>
          <w:rFonts w:ascii="Times New Roman" w:hAnsi="Times New Roman" w:cs="Times New Roman"/>
          <w:b/>
          <w:color w:val="000000"/>
          <w:sz w:val="24"/>
          <w:szCs w:val="20"/>
        </w:rPr>
        <w:t>промышленный комплекс</w:t>
      </w:r>
      <w:r>
        <w:rPr>
          <w:rFonts w:ascii="Times New Roman" w:hAnsi="Times New Roman" w:cs="Times New Roman"/>
          <w:b/>
          <w:color w:val="000000"/>
          <w:sz w:val="24"/>
          <w:szCs w:val="20"/>
        </w:rPr>
        <w:t xml:space="preserve"> (АПК)</w:t>
      </w:r>
      <w:r w:rsidRPr="00941E78">
        <w:rPr>
          <w:rFonts w:ascii="Times New Roman" w:hAnsi="Times New Roman" w:cs="Times New Roman"/>
          <w:b/>
          <w:color w:val="000000"/>
          <w:sz w:val="24"/>
          <w:szCs w:val="20"/>
        </w:rPr>
        <w:t>.</w:t>
      </w:r>
      <w:r w:rsidRPr="00941E78">
        <w:rPr>
          <w:rFonts w:ascii="Times New Roman" w:hAnsi="Times New Roman" w:cs="Times New Roman"/>
          <w:color w:val="000000"/>
          <w:sz w:val="24"/>
          <w:szCs w:val="20"/>
        </w:rPr>
        <w:t xml:space="preserve"> </w:t>
      </w:r>
    </w:p>
    <w:p w:rsidR="00941E78" w:rsidRPr="00941E78" w:rsidRDefault="00941E78" w:rsidP="00941E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41E78">
        <w:rPr>
          <w:rFonts w:ascii="Times New Roman" w:hAnsi="Times New Roman" w:cs="Times New Roman"/>
          <w:b/>
          <w:color w:val="000000"/>
          <w:sz w:val="24"/>
          <w:szCs w:val="20"/>
        </w:rPr>
        <w:t>Главными целями аграрных реформ являются:</w:t>
      </w:r>
    </w:p>
    <w:p w:rsidR="00941E78" w:rsidRDefault="00941E78" w:rsidP="00941E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1E78">
        <w:rPr>
          <w:rFonts w:ascii="Times New Roman" w:hAnsi="Times New Roman" w:cs="Times New Roman"/>
          <w:color w:val="000000"/>
          <w:sz w:val="24"/>
          <w:szCs w:val="20"/>
        </w:rPr>
        <w:t>- создание конкурентоспособного аграрного сектора экономики, путем создания условий для развития сельскохозяйственных п</w:t>
      </w:r>
      <w:r>
        <w:rPr>
          <w:rFonts w:ascii="Times New Roman" w:hAnsi="Times New Roman" w:cs="Times New Roman"/>
          <w:color w:val="000000"/>
          <w:sz w:val="24"/>
          <w:szCs w:val="20"/>
        </w:rPr>
        <w:t>редприятий</w:t>
      </w:r>
      <w:r w:rsidRPr="00941E78">
        <w:rPr>
          <w:rFonts w:ascii="Times New Roman" w:hAnsi="Times New Roman" w:cs="Times New Roman"/>
          <w:color w:val="000000"/>
          <w:sz w:val="24"/>
          <w:szCs w:val="20"/>
        </w:rPr>
        <w:t>;</w:t>
      </w:r>
    </w:p>
    <w:p w:rsidR="00941E78" w:rsidRDefault="00941E78" w:rsidP="00941E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1E78">
        <w:rPr>
          <w:rFonts w:ascii="Times New Roman" w:hAnsi="Times New Roman" w:cs="Times New Roman"/>
          <w:color w:val="000000"/>
          <w:sz w:val="24"/>
          <w:szCs w:val="20"/>
        </w:rPr>
        <w:t>- изменить статус сельского труженика, создать равные условия труда и быта.</w:t>
      </w:r>
    </w:p>
    <w:p w:rsidR="00941E78" w:rsidRDefault="00941E78" w:rsidP="00941E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1E78">
        <w:rPr>
          <w:rFonts w:ascii="Times New Roman" w:hAnsi="Times New Roman" w:cs="Times New Roman"/>
          <w:color w:val="000000"/>
          <w:sz w:val="24"/>
          <w:szCs w:val="20"/>
        </w:rPr>
        <w:t>- создание условий для продуктивной занятости сельских жителей на основе эффективного использования природно-ресурсного потенциала села;</w:t>
      </w:r>
    </w:p>
    <w:p w:rsidR="00941E78" w:rsidRDefault="00941E78" w:rsidP="004C681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1E78">
        <w:rPr>
          <w:rFonts w:ascii="Times New Roman" w:hAnsi="Times New Roman" w:cs="Times New Roman"/>
          <w:color w:val="000000"/>
          <w:sz w:val="24"/>
          <w:szCs w:val="20"/>
        </w:rPr>
        <w:t xml:space="preserve">- создание предприятий, которые обеспечат появление рабочих мест и </w:t>
      </w:r>
      <w:r w:rsidR="004C6816">
        <w:rPr>
          <w:rFonts w:ascii="Times New Roman" w:hAnsi="Times New Roman" w:cs="Times New Roman"/>
          <w:color w:val="000000"/>
          <w:sz w:val="24"/>
          <w:szCs w:val="20"/>
        </w:rPr>
        <w:t xml:space="preserve">увеличение доходов граждан; </w:t>
      </w:r>
      <w:bookmarkStart w:id="0" w:name="_GoBack"/>
      <w:bookmarkEnd w:id="0"/>
      <w:r w:rsidRPr="00941E78">
        <w:rPr>
          <w:rFonts w:ascii="Times New Roman" w:hAnsi="Times New Roman" w:cs="Times New Roman"/>
          <w:color w:val="000000"/>
          <w:sz w:val="24"/>
          <w:szCs w:val="20"/>
        </w:rPr>
        <w:t>возрождение культурного, образовательного, духовного уровня</w:t>
      </w:r>
      <w:r w:rsidR="00D8418A">
        <w:rPr>
          <w:rFonts w:ascii="Times New Roman" w:hAnsi="Times New Roman" w:cs="Times New Roman"/>
          <w:color w:val="000000"/>
          <w:sz w:val="24"/>
          <w:szCs w:val="20"/>
        </w:rPr>
        <w:t>, создание условий для молодежи.</w:t>
      </w:r>
    </w:p>
    <w:p w:rsidR="00941E78" w:rsidRPr="004C6816" w:rsidRDefault="00941E78" w:rsidP="00941E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10"/>
          <w:szCs w:val="24"/>
          <w:lang w:eastAsia="ru-RU"/>
        </w:rPr>
      </w:pPr>
    </w:p>
    <w:p w:rsidR="00D8418A" w:rsidRDefault="00941E78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8346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r w:rsidR="00B54797" w:rsidRPr="00B547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задание.</w:t>
      </w:r>
      <w:r w:rsidR="00006D02" w:rsidRPr="00006D0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006D02" w:rsidRPr="006C1F72">
        <w:rPr>
          <w:rFonts w:ascii="Times New Roman" w:eastAsia="Times New Roman" w:hAnsi="Times New Roman" w:cs="Times New Roman"/>
          <w:b/>
          <w:sz w:val="24"/>
          <w:szCs w:val="24"/>
        </w:rPr>
        <w:t>Выполните тестовые задания.</w:t>
      </w:r>
    </w:p>
    <w:p w:rsidR="00D8418A" w:rsidRPr="00D8418A" w:rsidRDefault="00D8418A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D8418A">
        <w:rPr>
          <w:rFonts w:ascii="Times New Roman" w:eastAsia="Times New Roman" w:hAnsi="Times New Roman" w:cs="Times New Roman"/>
          <w:i/>
          <w:sz w:val="24"/>
          <w:szCs w:val="28"/>
        </w:rPr>
        <w:t xml:space="preserve">1. </w:t>
      </w:r>
      <w:r w:rsidRPr="00D8418A">
        <w:rPr>
          <w:rFonts w:ascii="Times New Roman" w:eastAsia="Times New Roman" w:hAnsi="Times New Roman" w:cs="Times New Roman"/>
          <w:i/>
          <w:sz w:val="24"/>
          <w:szCs w:val="28"/>
        </w:rPr>
        <w:t>Укажите неверные утверждения:</w:t>
      </w:r>
    </w:p>
    <w:p w:rsidR="00D8418A" w:rsidRDefault="00D8418A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8418A">
        <w:rPr>
          <w:rFonts w:ascii="Times New Roman" w:eastAsia="Times New Roman" w:hAnsi="Times New Roman" w:cs="Times New Roman"/>
          <w:sz w:val="24"/>
          <w:szCs w:val="28"/>
        </w:rPr>
        <w:t xml:space="preserve">А. В </w:t>
      </w:r>
      <w:r w:rsidRPr="00D8418A">
        <w:rPr>
          <w:rFonts w:ascii="Times New Roman" w:eastAsia="Times New Roman" w:hAnsi="Times New Roman" w:cs="Times New Roman"/>
          <w:iCs/>
          <w:sz w:val="24"/>
          <w:szCs w:val="28"/>
        </w:rPr>
        <w:t>Донецком крае из отраслей сельского хозяйства преобладает</w:t>
      </w:r>
      <w:r w:rsidRPr="00D8418A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Pr="00D8418A">
        <w:rPr>
          <w:rFonts w:ascii="Times New Roman" w:eastAsia="Times New Roman" w:hAnsi="Times New Roman" w:cs="Times New Roman"/>
          <w:iCs/>
          <w:sz w:val="24"/>
          <w:szCs w:val="28"/>
        </w:rPr>
        <w:t>животноводство</w:t>
      </w:r>
    </w:p>
    <w:p w:rsidR="00D8418A" w:rsidRDefault="00D8418A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Cs/>
          <w:sz w:val="24"/>
          <w:szCs w:val="28"/>
        </w:rPr>
      </w:pPr>
      <w:r w:rsidRPr="00D8418A">
        <w:rPr>
          <w:rFonts w:ascii="Times New Roman" w:eastAsia="Times New Roman" w:hAnsi="Times New Roman" w:cs="Times New Roman"/>
          <w:iCs/>
          <w:sz w:val="24"/>
          <w:szCs w:val="28"/>
        </w:rPr>
        <w:t xml:space="preserve">Б. Сельское хозяйство – важнейшая отрасль непроизводственной сферы </w:t>
      </w:r>
    </w:p>
    <w:p w:rsidR="00D8418A" w:rsidRDefault="00D8418A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8418A">
        <w:rPr>
          <w:rFonts w:ascii="Times New Roman" w:eastAsia="Times New Roman" w:hAnsi="Times New Roman" w:cs="Times New Roman"/>
          <w:iCs/>
          <w:sz w:val="24"/>
          <w:szCs w:val="28"/>
        </w:rPr>
        <w:t>В. В структуре сельского хозяйства нашей области преобладает растениеводство</w:t>
      </w:r>
    </w:p>
    <w:p w:rsidR="00D8418A" w:rsidRPr="00D8418A" w:rsidRDefault="00D8418A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D8418A">
        <w:rPr>
          <w:rFonts w:ascii="Times New Roman" w:eastAsia="Times New Roman" w:hAnsi="Times New Roman" w:cs="Times New Roman"/>
          <w:i/>
          <w:sz w:val="24"/>
          <w:szCs w:val="28"/>
        </w:rPr>
        <w:t xml:space="preserve">2. </w:t>
      </w:r>
      <w:r w:rsidRPr="00D8418A">
        <w:rPr>
          <w:rFonts w:ascii="Times New Roman" w:eastAsia="Times New Roman" w:hAnsi="Times New Roman" w:cs="Times New Roman"/>
          <w:i/>
          <w:sz w:val="24"/>
          <w:szCs w:val="28"/>
        </w:rPr>
        <w:t>Найдите ошибки, сделанные при переводе масштабов:</w:t>
      </w:r>
    </w:p>
    <w:p w:rsidR="00D8418A" w:rsidRDefault="00D8418A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Cs/>
          <w:sz w:val="24"/>
          <w:szCs w:val="28"/>
        </w:rPr>
      </w:pPr>
      <w:r w:rsidRPr="00D8418A">
        <w:rPr>
          <w:rFonts w:ascii="Times New Roman" w:eastAsia="Times New Roman" w:hAnsi="Times New Roman" w:cs="Times New Roman"/>
          <w:iCs/>
          <w:sz w:val="24"/>
          <w:szCs w:val="28"/>
        </w:rPr>
        <w:t xml:space="preserve">А. М 1:1 500 000 (в 1 см – 15 км) </w:t>
      </w:r>
      <w:r>
        <w:rPr>
          <w:rFonts w:ascii="Times New Roman" w:eastAsia="Times New Roman" w:hAnsi="Times New Roman" w:cs="Times New Roman"/>
          <w:iCs/>
          <w:sz w:val="24"/>
          <w:szCs w:val="28"/>
        </w:rPr>
        <w:tab/>
      </w:r>
      <w:r>
        <w:rPr>
          <w:rFonts w:ascii="Times New Roman" w:eastAsia="Times New Roman" w:hAnsi="Times New Roman" w:cs="Times New Roman"/>
          <w:iCs/>
          <w:sz w:val="24"/>
          <w:szCs w:val="28"/>
        </w:rPr>
        <w:tab/>
      </w:r>
      <w:r w:rsidRPr="00D8418A">
        <w:rPr>
          <w:rFonts w:ascii="Times New Roman" w:eastAsia="Times New Roman" w:hAnsi="Times New Roman" w:cs="Times New Roman"/>
          <w:iCs/>
          <w:sz w:val="24"/>
          <w:szCs w:val="28"/>
        </w:rPr>
        <w:t xml:space="preserve">Б. М 1:250 000 (в 1 см – 25 км) </w:t>
      </w:r>
    </w:p>
    <w:p w:rsidR="00D8418A" w:rsidRDefault="00D8418A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Cs/>
          <w:sz w:val="24"/>
          <w:szCs w:val="28"/>
        </w:rPr>
      </w:pPr>
      <w:r w:rsidRPr="00D8418A">
        <w:rPr>
          <w:rFonts w:ascii="Times New Roman" w:eastAsia="Times New Roman" w:hAnsi="Times New Roman" w:cs="Times New Roman"/>
          <w:iCs/>
          <w:sz w:val="24"/>
          <w:szCs w:val="28"/>
        </w:rPr>
        <w:t xml:space="preserve">В. М 1:50 000 (в 1 см – 500 м) </w:t>
      </w:r>
      <w:r>
        <w:rPr>
          <w:rFonts w:ascii="Times New Roman" w:eastAsia="Times New Roman" w:hAnsi="Times New Roman" w:cs="Times New Roman"/>
          <w:iCs/>
          <w:sz w:val="24"/>
          <w:szCs w:val="28"/>
        </w:rPr>
        <w:tab/>
      </w:r>
      <w:r>
        <w:rPr>
          <w:rFonts w:ascii="Times New Roman" w:eastAsia="Times New Roman" w:hAnsi="Times New Roman" w:cs="Times New Roman"/>
          <w:iCs/>
          <w:sz w:val="24"/>
          <w:szCs w:val="28"/>
        </w:rPr>
        <w:tab/>
        <w:t>Г. М 1: 7 500 (в 1 см – 75 км</w:t>
      </w:r>
    </w:p>
    <w:p w:rsidR="00D8418A" w:rsidRDefault="00D8418A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8418A">
        <w:rPr>
          <w:rFonts w:ascii="Times New Roman" w:eastAsia="Times New Roman" w:hAnsi="Times New Roman" w:cs="Times New Roman"/>
          <w:iCs/>
          <w:sz w:val="24"/>
          <w:szCs w:val="28"/>
        </w:rPr>
        <w:t>Д. В 1 см – 200 м (М 1: 20</w:t>
      </w:r>
      <w:r>
        <w:rPr>
          <w:rFonts w:ascii="Times New Roman" w:eastAsia="Times New Roman" w:hAnsi="Times New Roman" w:cs="Times New Roman"/>
          <w:iCs/>
          <w:sz w:val="24"/>
          <w:szCs w:val="28"/>
        </w:rPr>
        <w:t> </w:t>
      </w:r>
      <w:r w:rsidRPr="00D8418A">
        <w:rPr>
          <w:rFonts w:ascii="Times New Roman" w:eastAsia="Times New Roman" w:hAnsi="Times New Roman" w:cs="Times New Roman"/>
          <w:iCs/>
          <w:sz w:val="24"/>
          <w:szCs w:val="28"/>
        </w:rPr>
        <w:t>000)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D8418A">
        <w:rPr>
          <w:rFonts w:ascii="Times New Roman" w:eastAsia="Times New Roman" w:hAnsi="Times New Roman" w:cs="Times New Roman"/>
          <w:iCs/>
          <w:sz w:val="24"/>
          <w:szCs w:val="28"/>
        </w:rPr>
        <w:t>Е. В 1 см – 10 км (М 1: 100</w:t>
      </w:r>
      <w:r>
        <w:rPr>
          <w:rFonts w:ascii="Times New Roman" w:eastAsia="Times New Roman" w:hAnsi="Times New Roman" w:cs="Times New Roman"/>
          <w:iCs/>
          <w:sz w:val="24"/>
          <w:szCs w:val="28"/>
        </w:rPr>
        <w:t> </w:t>
      </w:r>
      <w:r w:rsidRPr="00D8418A">
        <w:rPr>
          <w:rFonts w:ascii="Times New Roman" w:eastAsia="Times New Roman" w:hAnsi="Times New Roman" w:cs="Times New Roman"/>
          <w:iCs/>
          <w:sz w:val="24"/>
          <w:szCs w:val="28"/>
        </w:rPr>
        <w:t>000)</w:t>
      </w:r>
    </w:p>
    <w:p w:rsidR="00F70D4F" w:rsidRPr="00B54797" w:rsidRDefault="00F70D4F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6" w:history="1"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B54797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>.</w:t>
      </w:r>
    </w:p>
    <w:p w:rsidR="00C14931" w:rsidRPr="00B54797" w:rsidRDefault="00C14931" w:rsidP="00B5479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C14931" w:rsidRPr="00B54797" w:rsidSect="004C6816">
      <w:type w:val="continuous"/>
      <w:pgSz w:w="11906" w:h="16838"/>
      <w:pgMar w:top="851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607"/>
    <w:multiLevelType w:val="hybridMultilevel"/>
    <w:tmpl w:val="B5646002"/>
    <w:lvl w:ilvl="0" w:tplc="86A4BE94">
      <w:start w:val="70"/>
      <w:numFmt w:val="decimal"/>
      <w:lvlText w:val="%1."/>
      <w:lvlJc w:val="left"/>
    </w:lvl>
    <w:lvl w:ilvl="1" w:tplc="EAC63502">
      <w:numFmt w:val="decimal"/>
      <w:lvlText w:val=""/>
      <w:lvlJc w:val="left"/>
    </w:lvl>
    <w:lvl w:ilvl="2" w:tplc="D680A8F8">
      <w:numFmt w:val="decimal"/>
      <w:lvlText w:val=""/>
      <w:lvlJc w:val="left"/>
    </w:lvl>
    <w:lvl w:ilvl="3" w:tplc="D84C7738">
      <w:numFmt w:val="decimal"/>
      <w:lvlText w:val=""/>
      <w:lvlJc w:val="left"/>
    </w:lvl>
    <w:lvl w:ilvl="4" w:tplc="FD86CBA6">
      <w:numFmt w:val="decimal"/>
      <w:lvlText w:val=""/>
      <w:lvlJc w:val="left"/>
    </w:lvl>
    <w:lvl w:ilvl="5" w:tplc="15E40E94">
      <w:numFmt w:val="decimal"/>
      <w:lvlText w:val=""/>
      <w:lvlJc w:val="left"/>
    </w:lvl>
    <w:lvl w:ilvl="6" w:tplc="9D601916">
      <w:numFmt w:val="decimal"/>
      <w:lvlText w:val=""/>
      <w:lvlJc w:val="left"/>
    </w:lvl>
    <w:lvl w:ilvl="7" w:tplc="C01C7818">
      <w:numFmt w:val="decimal"/>
      <w:lvlText w:val=""/>
      <w:lvlJc w:val="left"/>
    </w:lvl>
    <w:lvl w:ilvl="8" w:tplc="CDC0E26A">
      <w:numFmt w:val="decimal"/>
      <w:lvlText w:val=""/>
      <w:lvlJc w:val="left"/>
    </w:lvl>
  </w:abstractNum>
  <w:abstractNum w:abstractNumId="1" w15:restartNumberingAfterBreak="0">
    <w:nsid w:val="00000784"/>
    <w:multiLevelType w:val="hybridMultilevel"/>
    <w:tmpl w:val="64C6685E"/>
    <w:lvl w:ilvl="0" w:tplc="5DD4F71C">
      <w:start w:val="75"/>
      <w:numFmt w:val="decimal"/>
      <w:lvlText w:val="%1."/>
      <w:lvlJc w:val="left"/>
    </w:lvl>
    <w:lvl w:ilvl="1" w:tplc="81948C3C">
      <w:numFmt w:val="decimal"/>
      <w:lvlText w:val=""/>
      <w:lvlJc w:val="left"/>
    </w:lvl>
    <w:lvl w:ilvl="2" w:tplc="524CBF2C">
      <w:numFmt w:val="decimal"/>
      <w:lvlText w:val=""/>
      <w:lvlJc w:val="left"/>
    </w:lvl>
    <w:lvl w:ilvl="3" w:tplc="B3345188">
      <w:numFmt w:val="decimal"/>
      <w:lvlText w:val=""/>
      <w:lvlJc w:val="left"/>
    </w:lvl>
    <w:lvl w:ilvl="4" w:tplc="34F4F5D8">
      <w:numFmt w:val="decimal"/>
      <w:lvlText w:val=""/>
      <w:lvlJc w:val="left"/>
    </w:lvl>
    <w:lvl w:ilvl="5" w:tplc="277043C2">
      <w:numFmt w:val="decimal"/>
      <w:lvlText w:val=""/>
      <w:lvlJc w:val="left"/>
    </w:lvl>
    <w:lvl w:ilvl="6" w:tplc="CD466FC4">
      <w:numFmt w:val="decimal"/>
      <w:lvlText w:val=""/>
      <w:lvlJc w:val="left"/>
    </w:lvl>
    <w:lvl w:ilvl="7" w:tplc="2BB888FA">
      <w:numFmt w:val="decimal"/>
      <w:lvlText w:val=""/>
      <w:lvlJc w:val="left"/>
    </w:lvl>
    <w:lvl w:ilvl="8" w:tplc="6BB21A30">
      <w:numFmt w:val="decimal"/>
      <w:lvlText w:val=""/>
      <w:lvlJc w:val="left"/>
    </w:lvl>
  </w:abstractNum>
  <w:abstractNum w:abstractNumId="2" w15:restartNumberingAfterBreak="0">
    <w:nsid w:val="0000084D"/>
    <w:multiLevelType w:val="hybridMultilevel"/>
    <w:tmpl w:val="3DFC53EA"/>
    <w:lvl w:ilvl="0" w:tplc="B4F83898">
      <w:start w:val="35"/>
      <w:numFmt w:val="decimal"/>
      <w:lvlText w:val="%1."/>
      <w:lvlJc w:val="left"/>
    </w:lvl>
    <w:lvl w:ilvl="1" w:tplc="9F7E11BC">
      <w:numFmt w:val="decimal"/>
      <w:lvlText w:val=""/>
      <w:lvlJc w:val="left"/>
    </w:lvl>
    <w:lvl w:ilvl="2" w:tplc="A4D05AB2">
      <w:numFmt w:val="decimal"/>
      <w:lvlText w:val=""/>
      <w:lvlJc w:val="left"/>
    </w:lvl>
    <w:lvl w:ilvl="3" w:tplc="C5A0FFEA">
      <w:numFmt w:val="decimal"/>
      <w:lvlText w:val=""/>
      <w:lvlJc w:val="left"/>
    </w:lvl>
    <w:lvl w:ilvl="4" w:tplc="76562CD0">
      <w:numFmt w:val="decimal"/>
      <w:lvlText w:val=""/>
      <w:lvlJc w:val="left"/>
    </w:lvl>
    <w:lvl w:ilvl="5" w:tplc="72686A60">
      <w:numFmt w:val="decimal"/>
      <w:lvlText w:val=""/>
      <w:lvlJc w:val="left"/>
    </w:lvl>
    <w:lvl w:ilvl="6" w:tplc="57889552">
      <w:numFmt w:val="decimal"/>
      <w:lvlText w:val=""/>
      <w:lvlJc w:val="left"/>
    </w:lvl>
    <w:lvl w:ilvl="7" w:tplc="E0328B2C">
      <w:numFmt w:val="decimal"/>
      <w:lvlText w:val=""/>
      <w:lvlJc w:val="left"/>
    </w:lvl>
    <w:lvl w:ilvl="8" w:tplc="790ACF38">
      <w:numFmt w:val="decimal"/>
      <w:lvlText w:val=""/>
      <w:lvlJc w:val="left"/>
    </w:lvl>
  </w:abstractNum>
  <w:abstractNum w:abstractNumId="3" w15:restartNumberingAfterBreak="0">
    <w:nsid w:val="000010D9"/>
    <w:multiLevelType w:val="hybridMultilevel"/>
    <w:tmpl w:val="7506E4C8"/>
    <w:lvl w:ilvl="0" w:tplc="852A1EB4">
      <w:start w:val="65"/>
      <w:numFmt w:val="decimal"/>
      <w:lvlText w:val="%1."/>
      <w:lvlJc w:val="left"/>
    </w:lvl>
    <w:lvl w:ilvl="1" w:tplc="2EF4BF02">
      <w:numFmt w:val="decimal"/>
      <w:lvlText w:val=""/>
      <w:lvlJc w:val="left"/>
    </w:lvl>
    <w:lvl w:ilvl="2" w:tplc="30E2D360">
      <w:numFmt w:val="decimal"/>
      <w:lvlText w:val=""/>
      <w:lvlJc w:val="left"/>
    </w:lvl>
    <w:lvl w:ilvl="3" w:tplc="CB946E80">
      <w:numFmt w:val="decimal"/>
      <w:lvlText w:val=""/>
      <w:lvlJc w:val="left"/>
    </w:lvl>
    <w:lvl w:ilvl="4" w:tplc="7F206C1C">
      <w:numFmt w:val="decimal"/>
      <w:lvlText w:val=""/>
      <w:lvlJc w:val="left"/>
    </w:lvl>
    <w:lvl w:ilvl="5" w:tplc="F8F454C8">
      <w:numFmt w:val="decimal"/>
      <w:lvlText w:val=""/>
      <w:lvlJc w:val="left"/>
    </w:lvl>
    <w:lvl w:ilvl="6" w:tplc="EDC40C16">
      <w:numFmt w:val="decimal"/>
      <w:lvlText w:val=""/>
      <w:lvlJc w:val="left"/>
    </w:lvl>
    <w:lvl w:ilvl="7" w:tplc="09185AA6">
      <w:numFmt w:val="decimal"/>
      <w:lvlText w:val=""/>
      <w:lvlJc w:val="left"/>
    </w:lvl>
    <w:lvl w:ilvl="8" w:tplc="1FF674BE">
      <w:numFmt w:val="decimal"/>
      <w:lvlText w:val=""/>
      <w:lvlJc w:val="left"/>
    </w:lvl>
  </w:abstractNum>
  <w:abstractNum w:abstractNumId="4" w15:restartNumberingAfterBreak="0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5" w15:restartNumberingAfterBreak="0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6" w15:restartNumberingAfterBreak="0">
    <w:nsid w:val="00003765"/>
    <w:multiLevelType w:val="hybridMultilevel"/>
    <w:tmpl w:val="F13641AA"/>
    <w:lvl w:ilvl="0" w:tplc="779C0854">
      <w:start w:val="2"/>
      <w:numFmt w:val="decimal"/>
      <w:lvlText w:val="%1."/>
      <w:lvlJc w:val="left"/>
    </w:lvl>
    <w:lvl w:ilvl="1" w:tplc="ED52FF72">
      <w:numFmt w:val="decimal"/>
      <w:lvlText w:val=""/>
      <w:lvlJc w:val="left"/>
    </w:lvl>
    <w:lvl w:ilvl="2" w:tplc="77347740">
      <w:numFmt w:val="decimal"/>
      <w:lvlText w:val=""/>
      <w:lvlJc w:val="left"/>
    </w:lvl>
    <w:lvl w:ilvl="3" w:tplc="431E3B4A">
      <w:numFmt w:val="decimal"/>
      <w:lvlText w:val=""/>
      <w:lvlJc w:val="left"/>
    </w:lvl>
    <w:lvl w:ilvl="4" w:tplc="CE2E642E">
      <w:numFmt w:val="decimal"/>
      <w:lvlText w:val=""/>
      <w:lvlJc w:val="left"/>
    </w:lvl>
    <w:lvl w:ilvl="5" w:tplc="98F6B63C">
      <w:numFmt w:val="decimal"/>
      <w:lvlText w:val=""/>
      <w:lvlJc w:val="left"/>
    </w:lvl>
    <w:lvl w:ilvl="6" w:tplc="CBF89EE8">
      <w:numFmt w:val="decimal"/>
      <w:lvlText w:val=""/>
      <w:lvlJc w:val="left"/>
    </w:lvl>
    <w:lvl w:ilvl="7" w:tplc="A858C62E">
      <w:numFmt w:val="decimal"/>
      <w:lvlText w:val=""/>
      <w:lvlJc w:val="left"/>
    </w:lvl>
    <w:lvl w:ilvl="8" w:tplc="5E30C0B6">
      <w:numFmt w:val="decimal"/>
      <w:lvlText w:val=""/>
      <w:lvlJc w:val="left"/>
    </w:lvl>
  </w:abstractNum>
  <w:abstractNum w:abstractNumId="7" w15:restartNumberingAfterBreak="0">
    <w:nsid w:val="000037BE"/>
    <w:multiLevelType w:val="hybridMultilevel"/>
    <w:tmpl w:val="277C40B6"/>
    <w:lvl w:ilvl="0" w:tplc="1780F23C">
      <w:start w:val="19"/>
      <w:numFmt w:val="decimal"/>
      <w:lvlText w:val="%1."/>
      <w:lvlJc w:val="left"/>
    </w:lvl>
    <w:lvl w:ilvl="1" w:tplc="964C8926">
      <w:numFmt w:val="decimal"/>
      <w:lvlText w:val=""/>
      <w:lvlJc w:val="left"/>
    </w:lvl>
    <w:lvl w:ilvl="2" w:tplc="02FE37F0">
      <w:numFmt w:val="decimal"/>
      <w:lvlText w:val=""/>
      <w:lvlJc w:val="left"/>
    </w:lvl>
    <w:lvl w:ilvl="3" w:tplc="617A1EF8">
      <w:numFmt w:val="decimal"/>
      <w:lvlText w:val=""/>
      <w:lvlJc w:val="left"/>
    </w:lvl>
    <w:lvl w:ilvl="4" w:tplc="937EF618">
      <w:numFmt w:val="decimal"/>
      <w:lvlText w:val=""/>
      <w:lvlJc w:val="left"/>
    </w:lvl>
    <w:lvl w:ilvl="5" w:tplc="A928CE8E">
      <w:numFmt w:val="decimal"/>
      <w:lvlText w:val=""/>
      <w:lvlJc w:val="left"/>
    </w:lvl>
    <w:lvl w:ilvl="6" w:tplc="CD085460">
      <w:numFmt w:val="decimal"/>
      <w:lvlText w:val=""/>
      <w:lvlJc w:val="left"/>
    </w:lvl>
    <w:lvl w:ilvl="7" w:tplc="6A2232C8">
      <w:numFmt w:val="decimal"/>
      <w:lvlText w:val=""/>
      <w:lvlJc w:val="left"/>
    </w:lvl>
    <w:lvl w:ilvl="8" w:tplc="73502B24">
      <w:numFmt w:val="decimal"/>
      <w:lvlText w:val=""/>
      <w:lvlJc w:val="left"/>
    </w:lvl>
  </w:abstractNum>
  <w:abstractNum w:abstractNumId="8" w15:restartNumberingAfterBreak="0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9" w15:restartNumberingAfterBreak="0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10" w15:restartNumberingAfterBreak="0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11" w15:restartNumberingAfterBreak="0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12" w15:restartNumberingAfterBreak="0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13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7"/>
  </w:num>
  <w:num w:numId="3">
    <w:abstractNumId w:val="18"/>
  </w:num>
  <w:num w:numId="4">
    <w:abstractNumId w:val="32"/>
  </w:num>
  <w:num w:numId="5">
    <w:abstractNumId w:val="22"/>
  </w:num>
  <w:num w:numId="6">
    <w:abstractNumId w:val="29"/>
  </w:num>
  <w:num w:numId="7">
    <w:abstractNumId w:val="19"/>
  </w:num>
  <w:num w:numId="8">
    <w:abstractNumId w:val="26"/>
  </w:num>
  <w:num w:numId="9">
    <w:abstractNumId w:val="25"/>
  </w:num>
  <w:num w:numId="10">
    <w:abstractNumId w:val="41"/>
  </w:num>
  <w:num w:numId="11">
    <w:abstractNumId w:val="33"/>
  </w:num>
  <w:num w:numId="12">
    <w:abstractNumId w:val="23"/>
  </w:num>
  <w:num w:numId="13">
    <w:abstractNumId w:val="15"/>
  </w:num>
  <w:num w:numId="14">
    <w:abstractNumId w:val="20"/>
  </w:num>
  <w:num w:numId="15">
    <w:abstractNumId w:val="13"/>
  </w:num>
  <w:num w:numId="16">
    <w:abstractNumId w:val="24"/>
  </w:num>
  <w:num w:numId="17">
    <w:abstractNumId w:val="44"/>
  </w:num>
  <w:num w:numId="18">
    <w:abstractNumId w:val="35"/>
  </w:num>
  <w:num w:numId="19">
    <w:abstractNumId w:val="34"/>
  </w:num>
  <w:num w:numId="20">
    <w:abstractNumId w:val="36"/>
  </w:num>
  <w:num w:numId="21">
    <w:abstractNumId w:val="17"/>
  </w:num>
  <w:num w:numId="22">
    <w:abstractNumId w:val="43"/>
  </w:num>
  <w:num w:numId="23">
    <w:abstractNumId w:val="21"/>
  </w:num>
  <w:num w:numId="24">
    <w:abstractNumId w:val="16"/>
  </w:num>
  <w:num w:numId="25">
    <w:abstractNumId w:val="14"/>
  </w:num>
  <w:num w:numId="26">
    <w:abstractNumId w:val="42"/>
  </w:num>
  <w:num w:numId="27">
    <w:abstractNumId w:val="31"/>
  </w:num>
  <w:num w:numId="28">
    <w:abstractNumId w:val="4"/>
  </w:num>
  <w:num w:numId="29">
    <w:abstractNumId w:val="5"/>
  </w:num>
  <w:num w:numId="30">
    <w:abstractNumId w:val="10"/>
  </w:num>
  <w:num w:numId="31">
    <w:abstractNumId w:val="40"/>
  </w:num>
  <w:num w:numId="32">
    <w:abstractNumId w:val="39"/>
  </w:num>
  <w:num w:numId="33">
    <w:abstractNumId w:val="38"/>
  </w:num>
  <w:num w:numId="34">
    <w:abstractNumId w:val="30"/>
  </w:num>
  <w:num w:numId="35">
    <w:abstractNumId w:val="28"/>
  </w:num>
  <w:num w:numId="36">
    <w:abstractNumId w:val="12"/>
  </w:num>
  <w:num w:numId="37">
    <w:abstractNumId w:val="9"/>
  </w:num>
  <w:num w:numId="38">
    <w:abstractNumId w:val="8"/>
  </w:num>
  <w:num w:numId="39">
    <w:abstractNumId w:val="11"/>
  </w:num>
  <w:num w:numId="40">
    <w:abstractNumId w:val="3"/>
  </w:num>
  <w:num w:numId="41">
    <w:abstractNumId w:val="0"/>
  </w:num>
  <w:num w:numId="42">
    <w:abstractNumId w:val="6"/>
  </w:num>
  <w:num w:numId="43">
    <w:abstractNumId w:val="7"/>
  </w:num>
  <w:num w:numId="44">
    <w:abstractNumId w:val="2"/>
  </w:num>
  <w:num w:numId="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6D02"/>
    <w:rsid w:val="00055C82"/>
    <w:rsid w:val="00070528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A0A48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7323A"/>
    <w:rsid w:val="0038264E"/>
    <w:rsid w:val="003C5E8A"/>
    <w:rsid w:val="003D199F"/>
    <w:rsid w:val="003E451F"/>
    <w:rsid w:val="004065B5"/>
    <w:rsid w:val="00433CC0"/>
    <w:rsid w:val="00436385"/>
    <w:rsid w:val="004703F5"/>
    <w:rsid w:val="00480EF7"/>
    <w:rsid w:val="0048363A"/>
    <w:rsid w:val="00491AA8"/>
    <w:rsid w:val="004959A8"/>
    <w:rsid w:val="004C6816"/>
    <w:rsid w:val="004F0469"/>
    <w:rsid w:val="004F7BDF"/>
    <w:rsid w:val="005221EE"/>
    <w:rsid w:val="00536CCA"/>
    <w:rsid w:val="00547291"/>
    <w:rsid w:val="00550F3C"/>
    <w:rsid w:val="00552075"/>
    <w:rsid w:val="005C2DB5"/>
    <w:rsid w:val="005F0EC2"/>
    <w:rsid w:val="006029E7"/>
    <w:rsid w:val="006678EC"/>
    <w:rsid w:val="006C1F72"/>
    <w:rsid w:val="006C3EB3"/>
    <w:rsid w:val="006D0A5A"/>
    <w:rsid w:val="006D1223"/>
    <w:rsid w:val="006D6B51"/>
    <w:rsid w:val="007A3B63"/>
    <w:rsid w:val="007B2E69"/>
    <w:rsid w:val="007D15B1"/>
    <w:rsid w:val="007F0669"/>
    <w:rsid w:val="007F6C30"/>
    <w:rsid w:val="00805078"/>
    <w:rsid w:val="00834637"/>
    <w:rsid w:val="00835873"/>
    <w:rsid w:val="0085501E"/>
    <w:rsid w:val="008646C0"/>
    <w:rsid w:val="008733E4"/>
    <w:rsid w:val="008754F2"/>
    <w:rsid w:val="0087579B"/>
    <w:rsid w:val="008A497A"/>
    <w:rsid w:val="008B36FF"/>
    <w:rsid w:val="008B5F28"/>
    <w:rsid w:val="009408EF"/>
    <w:rsid w:val="00941E78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7FBB"/>
    <w:rsid w:val="00A8472C"/>
    <w:rsid w:val="00A91319"/>
    <w:rsid w:val="00AB2FFB"/>
    <w:rsid w:val="00AB7BB0"/>
    <w:rsid w:val="00AC24C0"/>
    <w:rsid w:val="00B1531B"/>
    <w:rsid w:val="00B54797"/>
    <w:rsid w:val="00B73C2B"/>
    <w:rsid w:val="00BC21E0"/>
    <w:rsid w:val="00BD782D"/>
    <w:rsid w:val="00C12071"/>
    <w:rsid w:val="00C125F0"/>
    <w:rsid w:val="00C14931"/>
    <w:rsid w:val="00C3411D"/>
    <w:rsid w:val="00C505AB"/>
    <w:rsid w:val="00C53415"/>
    <w:rsid w:val="00C61820"/>
    <w:rsid w:val="00C84B18"/>
    <w:rsid w:val="00CA5344"/>
    <w:rsid w:val="00CB6DFB"/>
    <w:rsid w:val="00CB79A0"/>
    <w:rsid w:val="00D01B77"/>
    <w:rsid w:val="00D31B35"/>
    <w:rsid w:val="00D76F04"/>
    <w:rsid w:val="00D82365"/>
    <w:rsid w:val="00D8418A"/>
    <w:rsid w:val="00D841F5"/>
    <w:rsid w:val="00D919CF"/>
    <w:rsid w:val="00DB21DB"/>
    <w:rsid w:val="00DD7D2F"/>
    <w:rsid w:val="00DE6E24"/>
    <w:rsid w:val="00DF5E8B"/>
    <w:rsid w:val="00E063AA"/>
    <w:rsid w:val="00E238AB"/>
    <w:rsid w:val="00E45594"/>
    <w:rsid w:val="00E90D65"/>
    <w:rsid w:val="00E95CAE"/>
    <w:rsid w:val="00EB7808"/>
    <w:rsid w:val="00F57437"/>
    <w:rsid w:val="00F63152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F6D22"/>
  <w15:docId w15:val="{6BDF2478-8CC1-41AC-94D5-36793C042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  <w:style w:type="character" w:customStyle="1" w:styleId="ff1">
    <w:name w:val="ff1"/>
    <w:basedOn w:val="a0"/>
    <w:rsid w:val="00536CCA"/>
  </w:style>
  <w:style w:type="character" w:customStyle="1" w:styleId="ff2">
    <w:name w:val="ff2"/>
    <w:basedOn w:val="a0"/>
    <w:rsid w:val="00536CCA"/>
  </w:style>
  <w:style w:type="character" w:customStyle="1" w:styleId="ls2">
    <w:name w:val="ls2"/>
    <w:basedOn w:val="a0"/>
    <w:rsid w:val="00536C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3229AB-BAB4-46D1-B6F2-7D4B1151D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517</Words>
  <Characters>2951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68</cp:revision>
  <dcterms:created xsi:type="dcterms:W3CDTF">2016-10-02T17:02:00Z</dcterms:created>
  <dcterms:modified xsi:type="dcterms:W3CDTF">2022-03-24T06:52:00Z</dcterms:modified>
</cp:coreProperties>
</file>