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1D0" w:rsidRPr="008E7E66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F301D0" w:rsidRPr="008E7E66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F301D0" w:rsidRPr="008E7E66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14</w:t>
      </w:r>
    </w:p>
    <w:p w:rsidR="00F301D0" w:rsidRPr="008E7E66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51</w:t>
      </w:r>
    </w:p>
    <w:p w:rsidR="00F301D0" w:rsidRPr="008E7E66" w:rsidRDefault="00F301D0" w:rsidP="00F301D0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04  04</w:t>
      </w:r>
      <w:r w:rsidRPr="008E7E66">
        <w:rPr>
          <w:rFonts w:ascii="Times New Roman" w:hAnsi="Times New Roman"/>
          <w:lang w:val="ru-RU"/>
        </w:rPr>
        <w:t xml:space="preserve"> .2022</w:t>
      </w:r>
    </w:p>
    <w:p w:rsidR="00F301D0" w:rsidRDefault="00F301D0" w:rsidP="00F301D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F301D0" w:rsidRPr="00AE1133" w:rsidRDefault="00F301D0" w:rsidP="00F301D0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Международные отношения в  19 веке  </w:t>
      </w:r>
      <w:bookmarkEnd w:id="0"/>
    </w:p>
    <w:p w:rsidR="00F301D0" w:rsidRDefault="00F301D0" w:rsidP="00F301D0">
      <w:pPr>
        <w:pStyle w:val="a4"/>
        <w:shd w:val="clear" w:color="auto" w:fill="FFFFFF"/>
        <w:spacing w:before="0" w:beforeAutospacing="0" w:after="0" w:afterAutospacing="0" w:line="210" w:lineRule="atLeast"/>
        <w:jc w:val="both"/>
        <w:rPr>
          <w:lang w:val="ru-RU"/>
        </w:rPr>
      </w:pPr>
      <w:r w:rsidRPr="00AE1133">
        <w:rPr>
          <w:b/>
          <w:lang w:val="ru-RU"/>
        </w:rPr>
        <w:t>Цель</w:t>
      </w:r>
      <w:r w:rsidRPr="00AE1133">
        <w:rPr>
          <w:lang w:val="ru-RU"/>
        </w:rPr>
        <w:t xml:space="preserve">: </w:t>
      </w:r>
    </w:p>
    <w:p w:rsidR="00F301D0" w:rsidRPr="00F301D0" w:rsidRDefault="00F301D0" w:rsidP="00F301D0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F301D0">
        <w:rPr>
          <w:color w:val="181818"/>
        </w:rPr>
        <w:t>сформировать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знания</w:t>
      </w:r>
      <w:proofErr w:type="spellEnd"/>
      <w:r w:rsidRPr="00F301D0">
        <w:rPr>
          <w:color w:val="181818"/>
        </w:rPr>
        <w:t xml:space="preserve"> о </w:t>
      </w:r>
      <w:proofErr w:type="spellStart"/>
      <w:r w:rsidRPr="00F301D0">
        <w:rPr>
          <w:color w:val="181818"/>
        </w:rPr>
        <w:t>международных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отношениях</w:t>
      </w:r>
      <w:proofErr w:type="spellEnd"/>
      <w:r w:rsidRPr="00F301D0">
        <w:rPr>
          <w:color w:val="181818"/>
        </w:rPr>
        <w:t xml:space="preserve"> в </w:t>
      </w:r>
      <w:proofErr w:type="spellStart"/>
      <w:r w:rsidRPr="00F301D0">
        <w:rPr>
          <w:color w:val="181818"/>
        </w:rPr>
        <w:t>Европе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в XIX ве</w:t>
      </w:r>
      <w:proofErr w:type="spellEnd"/>
      <w:r w:rsidRPr="00F301D0">
        <w:rPr>
          <w:color w:val="181818"/>
        </w:rPr>
        <w:t xml:space="preserve">ке, </w:t>
      </w:r>
      <w:proofErr w:type="spellStart"/>
      <w:r w:rsidRPr="00F301D0">
        <w:rPr>
          <w:color w:val="181818"/>
        </w:rPr>
        <w:t>государственных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противоречиях</w:t>
      </w:r>
      <w:proofErr w:type="spellEnd"/>
      <w:r w:rsidRPr="00F301D0">
        <w:rPr>
          <w:color w:val="181818"/>
        </w:rPr>
        <w:t xml:space="preserve">, причинах </w:t>
      </w:r>
      <w:proofErr w:type="spellStart"/>
      <w:r w:rsidRPr="00F301D0">
        <w:rPr>
          <w:color w:val="181818"/>
        </w:rPr>
        <w:t>войн</w:t>
      </w:r>
      <w:proofErr w:type="spellEnd"/>
      <w:r w:rsidRPr="00F301D0">
        <w:rPr>
          <w:color w:val="181818"/>
        </w:rPr>
        <w:t xml:space="preserve"> и </w:t>
      </w:r>
      <w:proofErr w:type="spellStart"/>
      <w:r w:rsidRPr="00F301D0">
        <w:rPr>
          <w:color w:val="181818"/>
        </w:rPr>
        <w:t>предпосылках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формирования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военно-политических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блоков.</w:t>
      </w:r>
      <w:proofErr w:type="spellEnd"/>
    </w:p>
    <w:p w:rsidR="00F301D0" w:rsidRPr="00F301D0" w:rsidRDefault="00F301D0" w:rsidP="00F301D0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F301D0">
        <w:rPr>
          <w:color w:val="181818"/>
        </w:rPr>
        <w:t>уметь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давать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общую</w:t>
      </w:r>
      <w:proofErr w:type="spellEnd"/>
      <w:r w:rsidRPr="00F301D0">
        <w:rPr>
          <w:color w:val="181818"/>
        </w:rPr>
        <w:t xml:space="preserve"> характеристику </w:t>
      </w:r>
      <w:proofErr w:type="spellStart"/>
      <w:r w:rsidRPr="00F301D0">
        <w:rPr>
          <w:color w:val="181818"/>
        </w:rPr>
        <w:t>эпохе</w:t>
      </w:r>
      <w:proofErr w:type="spellEnd"/>
      <w:r w:rsidRPr="00F301D0">
        <w:rPr>
          <w:color w:val="181818"/>
        </w:rPr>
        <w:t xml:space="preserve">, </w:t>
      </w:r>
      <w:proofErr w:type="spellStart"/>
      <w:r w:rsidRPr="00F301D0">
        <w:rPr>
          <w:color w:val="181818"/>
        </w:rPr>
        <w:t>устанавливать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причинно-следственные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связи</w:t>
      </w:r>
      <w:proofErr w:type="spellEnd"/>
      <w:r w:rsidRPr="00F301D0">
        <w:rPr>
          <w:color w:val="181818"/>
        </w:rPr>
        <w:t xml:space="preserve">, </w:t>
      </w:r>
      <w:proofErr w:type="spellStart"/>
      <w:r w:rsidRPr="00F301D0">
        <w:rPr>
          <w:color w:val="181818"/>
        </w:rPr>
        <w:t>определять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участников</w:t>
      </w:r>
      <w:proofErr w:type="spellEnd"/>
      <w:r w:rsidRPr="00F301D0">
        <w:rPr>
          <w:color w:val="181818"/>
        </w:rPr>
        <w:t xml:space="preserve"> и </w:t>
      </w:r>
      <w:proofErr w:type="spellStart"/>
      <w:r w:rsidRPr="00F301D0">
        <w:rPr>
          <w:color w:val="181818"/>
        </w:rPr>
        <w:t>результаты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событий</w:t>
      </w:r>
      <w:proofErr w:type="spellEnd"/>
      <w:r w:rsidRPr="00F301D0">
        <w:rPr>
          <w:color w:val="181818"/>
        </w:rPr>
        <w:t>.</w:t>
      </w:r>
    </w:p>
    <w:p w:rsidR="00F301D0" w:rsidRPr="00F301D0" w:rsidRDefault="00F301D0" w:rsidP="00F301D0">
      <w:pPr>
        <w:pStyle w:val="a4"/>
        <w:numPr>
          <w:ilvl w:val="0"/>
          <w:numId w:val="5"/>
        </w:numPr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развивать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интерес</w:t>
      </w:r>
      <w:proofErr w:type="spellEnd"/>
      <w:r w:rsidRPr="00F301D0">
        <w:rPr>
          <w:color w:val="181818"/>
        </w:rPr>
        <w:t xml:space="preserve"> к </w:t>
      </w:r>
      <w:proofErr w:type="spellStart"/>
      <w:r w:rsidRPr="00F301D0">
        <w:rPr>
          <w:color w:val="181818"/>
        </w:rPr>
        <w:t>особенностям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развития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европейской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цивилизации</w:t>
      </w:r>
      <w:proofErr w:type="spellEnd"/>
      <w:r w:rsidRPr="00F301D0">
        <w:rPr>
          <w:color w:val="181818"/>
        </w:rPr>
        <w:t xml:space="preserve"> в </w:t>
      </w:r>
      <w:proofErr w:type="spellStart"/>
      <w:r w:rsidRPr="00F301D0">
        <w:rPr>
          <w:color w:val="181818"/>
        </w:rPr>
        <w:t>контексте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всемирной</w:t>
      </w:r>
      <w:proofErr w:type="spellEnd"/>
      <w:r w:rsidRPr="00F301D0">
        <w:rPr>
          <w:color w:val="181818"/>
        </w:rPr>
        <w:t xml:space="preserve"> </w:t>
      </w:r>
      <w:proofErr w:type="spellStart"/>
      <w:r w:rsidRPr="00F301D0">
        <w:rPr>
          <w:color w:val="181818"/>
        </w:rPr>
        <w:t>истории</w:t>
      </w:r>
      <w:proofErr w:type="spellEnd"/>
    </w:p>
    <w:p w:rsidR="00F301D0" w:rsidRDefault="00F301D0" w:rsidP="00F301D0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F301D0" w:rsidRPr="00F301D0" w:rsidRDefault="00F301D0" w:rsidP="00F301D0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hAnsi="Times New Roman"/>
          <w:sz w:val="24"/>
          <w:szCs w:val="24"/>
          <w:lang w:val="ru-RU"/>
        </w:rPr>
      </w:pPr>
      <w:r w:rsidRPr="00F301D0">
        <w:rPr>
          <w:rFonts w:ascii="Times New Roman" w:hAnsi="Times New Roman"/>
          <w:b/>
          <w:sz w:val="24"/>
          <w:szCs w:val="24"/>
          <w:lang w:val="ru-RU"/>
        </w:rPr>
        <w:t>Задание 1</w:t>
      </w:r>
      <w:r w:rsidRPr="00F301D0">
        <w:rPr>
          <w:rFonts w:ascii="Times New Roman" w:hAnsi="Times New Roman"/>
          <w:sz w:val="24"/>
          <w:szCs w:val="24"/>
          <w:lang w:val="ru-RU"/>
        </w:rPr>
        <w:t xml:space="preserve">. Проработать теоретический  материал </w:t>
      </w:r>
    </w:p>
    <w:p w:rsidR="00F301D0" w:rsidRPr="00F301D0" w:rsidRDefault="00F301D0" w:rsidP="00F301D0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r w:rsidRPr="00F301D0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 </w:t>
      </w:r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ходе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революции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конца XVII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I века и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последовавших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была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создана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мощная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армия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Она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стала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основой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грандиозных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успехов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длинной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череде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противостояли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антифранцузские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коалиции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которые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входили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многие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европейские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В 1804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Наполеон Бонапарт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объявил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себя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императором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он начал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завоевательные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Национальное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унижение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многих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народов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поборы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пользу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способствовали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нарастанию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освободительной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борьбы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Поход Наполеона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Россию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1812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году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привел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гибели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его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600-тысячной «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Великой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армии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».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разгрома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Наполеона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новую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европейскую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политику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определяли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страны-победители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Великобритания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Австрия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Пруссия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Так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сложилась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Венская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система,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которая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помогала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сохранять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стабильность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середины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XIX века.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сентябре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1815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года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монархи (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правители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многих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европейских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стран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объединились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Священный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союз,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они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собирались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конгрессы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обсуждали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меры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поддержанию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мира и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стабильности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F301D0" w:rsidRDefault="00F301D0" w:rsidP="00F301D0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Венская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система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окончательно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рухнула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после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революций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1848 – 1849 гг. в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Противоречия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между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Россией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Великобританией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Францией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привели к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Восточной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Крымской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) </w:t>
      </w:r>
      <w:proofErr w:type="spellStart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войне</w:t>
      </w:r>
      <w:proofErr w:type="spellEnd"/>
      <w:r w:rsidRPr="00F301D0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1853 – 1856 гг. </w:t>
      </w:r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К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концу XI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X века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Европа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разделилась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на два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враждебных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военных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блока. С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одной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стороны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Тройственный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союз (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Германия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Франция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Италия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), с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другой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 – Антанта (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Россия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Великобритания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 xml:space="preserve">, </w:t>
      </w:r>
      <w:proofErr w:type="spellStart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Франция</w:t>
      </w:r>
      <w:proofErr w:type="spellEnd"/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eastAsia="uk-UA"/>
        </w:rPr>
        <w:t>).</w:t>
      </w:r>
    </w:p>
    <w:p w:rsidR="00F301D0" w:rsidRPr="00F301D0" w:rsidRDefault="00F301D0" w:rsidP="00F301D0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</w:p>
    <w:p w:rsidR="00F301D0" w:rsidRPr="00F301D0" w:rsidRDefault="00F301D0" w:rsidP="003F07DE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301D0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Задание 2.</w:t>
      </w:r>
      <w:r w:rsidR="003F07D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Выписать в тетрадь и выучить понятия: пацифистское движение, </w:t>
      </w:r>
      <w:r w:rsidR="003F07DE">
        <w:rPr>
          <w:rFonts w:ascii="Times New Roman" w:hAnsi="Times New Roman"/>
          <w:lang w:val="ru-RU"/>
        </w:rPr>
        <w:t>военно-политический блок.</w:t>
      </w:r>
      <w:r w:rsidRPr="00F301D0">
        <w:rPr>
          <w:rFonts w:ascii="Arial" w:eastAsia="Times New Roman" w:hAnsi="Arial" w:cs="Arial"/>
          <w:color w:val="181818"/>
          <w:sz w:val="21"/>
          <w:szCs w:val="21"/>
          <w:lang w:eastAsia="uk-UA"/>
        </w:rPr>
        <w:br/>
      </w:r>
    </w:p>
    <w:p w:rsidR="00F301D0" w:rsidRPr="0076799A" w:rsidRDefault="00F301D0" w:rsidP="00F301D0">
      <w:pPr>
        <w:spacing w:after="0"/>
        <w:jc w:val="both"/>
        <w:rPr>
          <w:rFonts w:ascii="Times New Roman" w:hAnsi="Times New Roman"/>
          <w:b/>
          <w:color w:val="FF0000"/>
          <w:lang w:val="ru-RU"/>
        </w:rPr>
      </w:pPr>
      <w:r w:rsidRPr="0076799A">
        <w:rPr>
          <w:rFonts w:ascii="Times New Roman" w:hAnsi="Times New Roman"/>
          <w:b/>
          <w:color w:val="FF0000"/>
          <w:lang w:val="ru-RU"/>
        </w:rPr>
        <w:t xml:space="preserve">Домашнее задание </w:t>
      </w:r>
    </w:p>
    <w:p w:rsidR="003F07DE" w:rsidRDefault="003F07DE" w:rsidP="00F301D0">
      <w:pPr>
        <w:spacing w:after="0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Выучить §31</w:t>
      </w:r>
      <w:proofErr w:type="gramStart"/>
      <w:r>
        <w:rPr>
          <w:rFonts w:ascii="Times New Roman" w:hAnsi="Times New Roman"/>
          <w:lang w:val="ru-RU"/>
        </w:rPr>
        <w:t xml:space="preserve">  У</w:t>
      </w:r>
      <w:proofErr w:type="gramEnd"/>
      <w:r>
        <w:rPr>
          <w:rFonts w:ascii="Times New Roman" w:hAnsi="Times New Roman"/>
          <w:lang w:val="ru-RU"/>
        </w:rPr>
        <w:t>казать даты формирования военно-политических блоков: Антанта, Тройственный союз</w:t>
      </w:r>
    </w:p>
    <w:p w:rsidR="00F301D0" w:rsidRDefault="00F301D0" w:rsidP="00F301D0">
      <w:pPr>
        <w:spacing w:after="0"/>
        <w:jc w:val="both"/>
        <w:rPr>
          <w:rFonts w:ascii="Times New Roman" w:hAnsi="Times New Roman"/>
          <w:lang w:val="ru-RU"/>
        </w:rPr>
      </w:pPr>
    </w:p>
    <w:p w:rsidR="00F301D0" w:rsidRDefault="00F301D0" w:rsidP="00F301D0">
      <w:pPr>
        <w:spacing w:after="0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F301D0" w:rsidRDefault="00F301D0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E44D96"/>
    <w:multiLevelType w:val="hybridMultilevel"/>
    <w:tmpl w:val="82289E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08F4DFC"/>
    <w:multiLevelType w:val="multilevel"/>
    <w:tmpl w:val="FAD081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2A4865"/>
    <w:rsid w:val="002D4390"/>
    <w:rsid w:val="003356BE"/>
    <w:rsid w:val="00346AFB"/>
    <w:rsid w:val="003F07DE"/>
    <w:rsid w:val="00543FC3"/>
    <w:rsid w:val="005A4D88"/>
    <w:rsid w:val="00721A71"/>
    <w:rsid w:val="008E7E66"/>
    <w:rsid w:val="009A1018"/>
    <w:rsid w:val="00AC33AB"/>
    <w:rsid w:val="00AC6A3F"/>
    <w:rsid w:val="00AE1133"/>
    <w:rsid w:val="00BD49C8"/>
    <w:rsid w:val="00BF670F"/>
    <w:rsid w:val="00D641AC"/>
    <w:rsid w:val="00F3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2</Pages>
  <Words>1374</Words>
  <Characters>784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2022-02-07T10:34:00Z</dcterms:created>
  <dcterms:modified xsi:type="dcterms:W3CDTF">2022-03-31T06:35:00Z</dcterms:modified>
</cp:coreProperties>
</file>