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1706F3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822FA1">
        <w:rPr>
          <w:rFonts w:ascii="Times New Roman" w:hAnsi="Times New Roman" w:cs="Times New Roman"/>
          <w:b/>
          <w:sz w:val="24"/>
          <w:szCs w:val="24"/>
        </w:rPr>
        <w:t>итература</w:t>
      </w:r>
      <w:bookmarkStart w:id="0" w:name="_GoBack"/>
      <w:bookmarkEnd w:id="0"/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D02ED">
        <w:rPr>
          <w:rFonts w:ascii="Times New Roman" w:hAnsi="Times New Roman" w:cs="Times New Roman"/>
          <w:sz w:val="24"/>
          <w:szCs w:val="24"/>
        </w:rPr>
        <w:t>: 20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7D02E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7D02ED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11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D02ED">
        <w:rPr>
          <w:rFonts w:ascii="Times New Roman" w:hAnsi="Times New Roman" w:cs="Times New Roman"/>
          <w:b/>
          <w:sz w:val="24"/>
          <w:szCs w:val="24"/>
        </w:rPr>
        <w:t>Судьбы русских эмигрантов.</w:t>
      </w:r>
    </w:p>
    <w:p w:rsidR="00822FA1" w:rsidRPr="00705B75" w:rsidRDefault="008223F8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lang w:val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 w:rsidR="00822FA1">
        <w:rPr>
          <w:b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познакомить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учащихся</w:t>
      </w:r>
      <w:proofErr w:type="spellEnd"/>
      <w:r w:rsidR="007D02ED">
        <w:rPr>
          <w:color w:val="000000"/>
          <w:shd w:val="clear" w:color="auto" w:fill="FFFFFF"/>
        </w:rPr>
        <w:t xml:space="preserve"> с </w:t>
      </w:r>
      <w:proofErr w:type="spellStart"/>
      <w:r w:rsidR="007D02ED">
        <w:rPr>
          <w:color w:val="000000"/>
          <w:shd w:val="clear" w:color="auto" w:fill="FFFFFF"/>
        </w:rPr>
        <w:t>одной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из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самых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драматических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страниц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истории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Отечества</w:t>
      </w:r>
      <w:proofErr w:type="spellEnd"/>
      <w:r w:rsidR="007D02ED">
        <w:rPr>
          <w:color w:val="000000"/>
          <w:shd w:val="clear" w:color="auto" w:fill="FFFFFF"/>
        </w:rPr>
        <w:t xml:space="preserve">. </w:t>
      </w:r>
      <w:proofErr w:type="spellStart"/>
      <w:r w:rsidR="007D02ED">
        <w:rPr>
          <w:color w:val="000000"/>
          <w:shd w:val="clear" w:color="auto" w:fill="FFFFFF"/>
        </w:rPr>
        <w:t>Помочь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учащимся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 разобратьс</w:t>
      </w:r>
      <w:proofErr w:type="spellEnd"/>
      <w:r w:rsidR="007D02ED">
        <w:rPr>
          <w:color w:val="000000"/>
          <w:shd w:val="clear" w:color="auto" w:fill="FFFFFF"/>
        </w:rPr>
        <w:t xml:space="preserve">я, понять </w:t>
      </w:r>
      <w:proofErr w:type="spellStart"/>
      <w:r w:rsidR="007D02ED">
        <w:rPr>
          <w:color w:val="000000"/>
          <w:shd w:val="clear" w:color="auto" w:fill="FFFFFF"/>
        </w:rPr>
        <w:t>причины</w:t>
      </w:r>
      <w:proofErr w:type="spellEnd"/>
      <w:r w:rsidR="007D02ED">
        <w:rPr>
          <w:color w:val="000000"/>
          <w:shd w:val="clear" w:color="auto" w:fill="FFFFFF"/>
        </w:rPr>
        <w:t xml:space="preserve"> и </w:t>
      </w:r>
      <w:proofErr w:type="spellStart"/>
      <w:r w:rsidR="007D02ED">
        <w:rPr>
          <w:color w:val="000000"/>
          <w:shd w:val="clear" w:color="auto" w:fill="FFFFFF"/>
        </w:rPr>
        <w:t>смысл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эмиграции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 деятеле</w:t>
      </w:r>
      <w:proofErr w:type="spellEnd"/>
      <w:r w:rsidR="007D02ED">
        <w:rPr>
          <w:color w:val="000000"/>
          <w:shd w:val="clear" w:color="auto" w:fill="FFFFFF"/>
        </w:rPr>
        <w:t xml:space="preserve">й науки и </w:t>
      </w:r>
      <w:proofErr w:type="spellStart"/>
      <w:r w:rsidR="007D02ED">
        <w:rPr>
          <w:color w:val="000000"/>
          <w:shd w:val="clear" w:color="auto" w:fill="FFFFFF"/>
        </w:rPr>
        <w:t>искусства</w:t>
      </w:r>
      <w:proofErr w:type="spellEnd"/>
      <w:r w:rsidR="007D02ED">
        <w:rPr>
          <w:color w:val="000000"/>
          <w:shd w:val="clear" w:color="auto" w:fill="FFFFFF"/>
        </w:rPr>
        <w:t xml:space="preserve">,  ее </w:t>
      </w:r>
      <w:proofErr w:type="spellStart"/>
      <w:r w:rsidR="007D02ED">
        <w:rPr>
          <w:color w:val="000000"/>
          <w:shd w:val="clear" w:color="auto" w:fill="FFFFFF"/>
        </w:rPr>
        <w:t>влияние</w:t>
      </w:r>
      <w:proofErr w:type="spellEnd"/>
      <w:r w:rsidR="007D02ED">
        <w:rPr>
          <w:color w:val="000000"/>
          <w:shd w:val="clear" w:color="auto" w:fill="FFFFFF"/>
        </w:rPr>
        <w:t xml:space="preserve"> на </w:t>
      </w:r>
      <w:proofErr w:type="spellStart"/>
      <w:r w:rsidR="007D02ED">
        <w:rPr>
          <w:color w:val="000000"/>
          <w:shd w:val="clear" w:color="auto" w:fill="FFFFFF"/>
        </w:rPr>
        <w:t>развитие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 русской</w:t>
      </w:r>
      <w:proofErr w:type="spellEnd"/>
      <w:r w:rsidR="007D02ED">
        <w:rPr>
          <w:color w:val="000000"/>
          <w:shd w:val="clear" w:color="auto" w:fill="FFFFFF"/>
        </w:rPr>
        <w:t xml:space="preserve"> и </w:t>
      </w:r>
      <w:proofErr w:type="spellStart"/>
      <w:r w:rsidR="007D02ED">
        <w:rPr>
          <w:color w:val="000000"/>
          <w:shd w:val="clear" w:color="auto" w:fill="FFFFFF"/>
        </w:rPr>
        <w:t>зарубежной</w:t>
      </w:r>
      <w:proofErr w:type="spellEnd"/>
      <w:r w:rsidR="007D02ED">
        <w:rPr>
          <w:color w:val="000000"/>
          <w:shd w:val="clear" w:color="auto" w:fill="FFFFFF"/>
        </w:rPr>
        <w:t xml:space="preserve"> </w:t>
      </w:r>
      <w:proofErr w:type="spellStart"/>
      <w:r w:rsidR="007D02ED">
        <w:rPr>
          <w:color w:val="000000"/>
          <w:shd w:val="clear" w:color="auto" w:fill="FFFFFF"/>
        </w:rPr>
        <w:t> культур</w:t>
      </w:r>
      <w:proofErr w:type="spellEnd"/>
      <w:r w:rsidR="007D02ED">
        <w:rPr>
          <w:color w:val="000000"/>
          <w:shd w:val="clear" w:color="auto" w:fill="FFFFFF"/>
        </w:rPr>
        <w:t>ы.</w:t>
      </w: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7D02ED" w:rsidRPr="007D02ED" w:rsidRDefault="007D02ED" w:rsidP="007D02ED">
      <w:pPr>
        <w:shd w:val="clear" w:color="auto" w:fill="FFFFFF"/>
        <w:spacing w:after="0"/>
        <w:ind w:firstLine="568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Сегодня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уроке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реч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ь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пойдет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о  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русских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эмигрантах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вынужденных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разным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причинам  покинуть  свою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страну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- о  наших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соотечественниках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7D02ED" w:rsidRPr="007D02ED" w:rsidRDefault="007D02ED" w:rsidP="007D02ED">
      <w:pPr>
        <w:shd w:val="clear" w:color="auto" w:fill="FFFFFF"/>
        <w:spacing w:after="0"/>
        <w:jc w:val="both"/>
        <w:rPr>
          <w:rFonts w:ascii="Calibri" w:eastAsia="Times New Roman" w:hAnsi="Calibri" w:cs="Times New Roman"/>
          <w:color w:val="000000"/>
          <w:lang w:val="uk-UA" w:eastAsia="uk-UA"/>
        </w:rPr>
      </w:pP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Чт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 же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побуждало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этому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Разные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мотивы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побуждали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этому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политические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экономические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религиозные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социальные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идеологические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и т.д.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Сегодня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переосмысливаем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наше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прошлое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мучительно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избавляемся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привычных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оценок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зарубежье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предстает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перед нами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всем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многообразии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наша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обща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трагедия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не до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конца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осознанная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раскрыта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я.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часть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русского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сердца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разума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злого, так и благородного.</w:t>
      </w:r>
    </w:p>
    <w:p w:rsidR="007D02ED" w:rsidRPr="007D02ED" w:rsidRDefault="007D02ED" w:rsidP="007D02ED">
      <w:pPr>
        <w:shd w:val="clear" w:color="auto" w:fill="FFFFFF"/>
        <w:spacing w:after="0"/>
        <w:jc w:val="both"/>
        <w:rPr>
          <w:rFonts w:ascii="Calibri" w:eastAsia="Times New Roman" w:hAnsi="Calibri" w:cs="Times New Roman"/>
          <w:color w:val="000000"/>
          <w:lang w:val="uk-UA" w:eastAsia="uk-UA"/>
        </w:rPr>
      </w:pPr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Немало людей в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разные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эпохи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бежало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- князь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Курбски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й 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писатель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А. Герцен,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духоборы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раскольники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старообрядцы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враги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царизма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-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народовольцы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социал-демократы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Однак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переломным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рубежом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изменившим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смысл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прежнего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понятия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"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эмиграция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", стали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октябрь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1917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гражданская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война</w:t>
      </w:r>
      <w:proofErr w:type="spellEnd"/>
      <w:r w:rsidRPr="007D02E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7D02ED" w:rsidRPr="007D02ED" w:rsidRDefault="007D02ED" w:rsidP="007D02ED">
      <w:pPr>
        <w:pStyle w:val="a3"/>
        <w:spacing w:after="0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Default="007D02ED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D02ED" w:rsidRPr="007D02ED" w:rsidRDefault="007D02ED" w:rsidP="007D02E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D02ED">
        <w:rPr>
          <w:rFonts w:ascii="Times New Roman" w:hAnsi="Times New Roman" w:cs="Times New Roman"/>
          <w:b/>
          <w:color w:val="FF0000"/>
          <w:sz w:val="24"/>
          <w:szCs w:val="24"/>
        </w:rPr>
        <w:t>Судьбы русских эмигрантов</w:t>
      </w:r>
    </w:p>
    <w:p w:rsidR="001A1D90" w:rsidRDefault="001A1D90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A1D90" w:rsidRPr="001A1D90" w:rsidRDefault="001A1D90" w:rsidP="001A1D90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1A1D9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ПОДГОТОВИТЕЛЬНЫЙ ЭТАП</w:t>
      </w:r>
    </w:p>
    <w:p w:rsidR="001A1D90" w:rsidRDefault="001A1D90" w:rsidP="001A1D90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1A1D90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>. Прочитайте статью учебника «Судьбы русских эмигрантов» (стр. 160-161).</w:t>
      </w:r>
      <w:proofErr w:type="gramEnd"/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1A1D9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Письменно ответьте на вопросы 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>(Задание не переписывайте.</w:t>
      </w:r>
      <w:proofErr w:type="gramEnd"/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1A1D90">
        <w:rPr>
          <w:rFonts w:ascii="Times New Roman" w:hAnsi="Times New Roman" w:cs="Times New Roman"/>
          <w:b/>
          <w:bCs/>
          <w:sz w:val="24"/>
          <w:szCs w:val="24"/>
        </w:rPr>
        <w:t>Ставьте номер вопроса и ответ).</w:t>
      </w:r>
      <w:proofErr w:type="gramEnd"/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1. Причины эмиграции русских интеллигентов в начале </w:t>
      </w:r>
      <w:bookmarkStart w:id="1" w:name="_Hlk100521071"/>
      <w:r w:rsidRPr="001A1D90">
        <w:rPr>
          <w:rFonts w:ascii="Times New Roman" w:hAnsi="Times New Roman" w:cs="Times New Roman"/>
          <w:b/>
          <w:bCs/>
          <w:sz w:val="24"/>
          <w:szCs w:val="24"/>
          <w:lang w:val="en-US"/>
        </w:rPr>
        <w:t>XX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 века.</w:t>
      </w:r>
    </w:p>
    <w:bookmarkEnd w:id="1"/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2. Кто в преобладающем большинстве оставлял страну?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3. В чём трагизм «первой волны» русской эмиграции?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4. Когда русские читатели открыли для себя литературу русского зарубежья?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5. Запишите фамилии писателей, покинувших Россию в 20-е годы </w:t>
      </w:r>
      <w:r w:rsidRPr="001A1D90">
        <w:rPr>
          <w:rFonts w:ascii="Times New Roman" w:hAnsi="Times New Roman" w:cs="Times New Roman"/>
          <w:b/>
          <w:bCs/>
          <w:sz w:val="24"/>
          <w:szCs w:val="24"/>
          <w:lang w:val="en-US"/>
        </w:rPr>
        <w:t>XX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 века.</w:t>
      </w:r>
    </w:p>
    <w:p w:rsidR="001A1D90" w:rsidRPr="001A1D90" w:rsidRDefault="001A1D90" w:rsidP="001A1D90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A1D90" w:rsidRPr="001A1D90" w:rsidRDefault="001A1D90" w:rsidP="001A1D90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1A1D9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ЗНАКОМСТВО С БИОГРАФИЕЙ Б. К. ЗАЙЦЕВА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Прочитайте статью о Б. К. Зайцеве (стр. 162).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color w:val="FF0000"/>
          <w:sz w:val="24"/>
          <w:szCs w:val="24"/>
        </w:rPr>
        <w:t>Составьте письменно план к биографии писателя.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984806" w:themeColor="accent6" w:themeShade="80"/>
          <w:sz w:val="24"/>
          <w:szCs w:val="24"/>
        </w:rPr>
      </w:pPr>
    </w:p>
    <w:p w:rsid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984806" w:themeColor="accent6" w:themeShade="80"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color w:val="984806" w:themeColor="accent6" w:themeShade="80"/>
          <w:sz w:val="24"/>
          <w:szCs w:val="24"/>
        </w:rPr>
        <w:lastRenderedPageBreak/>
        <w:t>Помните, что пункты плана – предложения назывные, без сказуемого. Например: Трагическое восприятие исторических событий.</w:t>
      </w:r>
    </w:p>
    <w:p w:rsid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984806" w:themeColor="accent6" w:themeShade="80"/>
          <w:sz w:val="24"/>
          <w:szCs w:val="24"/>
        </w:rPr>
      </w:pP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984806" w:themeColor="accent6" w:themeShade="80"/>
          <w:sz w:val="24"/>
          <w:szCs w:val="24"/>
        </w:rPr>
      </w:pPr>
    </w:p>
    <w:p w:rsidR="001A1D90" w:rsidRPr="001A1D90" w:rsidRDefault="001A1D90" w:rsidP="001A1D90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1A1D9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РАБОТА НАД РАССКАЗОМ «ЛЁГКОЕ БРЕМЯ»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1. Прочитайте рассказ «Лёгкое бремя» (стр. 163-165)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2. Дайте письменный ответ на один из вопросов. 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«Почему именно весна – самое трудное время для эмигрантов?»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>«Почему привезённые из Одессы мешки с русской пшеницей так взволновали марсельских грузчиков?»</w:t>
      </w: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A1D90" w:rsidRPr="001A1D90" w:rsidRDefault="001A1D90" w:rsidP="001A1D9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1A1D90">
        <w:rPr>
          <w:rFonts w:ascii="Times New Roman" w:hAnsi="Times New Roman" w:cs="Times New Roman"/>
          <w:b/>
          <w:bCs/>
          <w:sz w:val="24"/>
          <w:szCs w:val="24"/>
        </w:rPr>
        <w:t xml:space="preserve">Из двух вопросов выбираете один. </w:t>
      </w:r>
      <w:r w:rsidRPr="001A1D90">
        <w:rPr>
          <w:rFonts w:ascii="Times New Roman" w:hAnsi="Times New Roman" w:cs="Times New Roman"/>
          <w:b/>
          <w:bCs/>
          <w:sz w:val="24"/>
          <w:szCs w:val="24"/>
          <w:u w:val="single"/>
        </w:rPr>
        <w:t>Его нужно записать</w:t>
      </w:r>
      <w:r w:rsidRPr="001A1D90">
        <w:rPr>
          <w:rFonts w:ascii="Times New Roman" w:hAnsi="Times New Roman" w:cs="Times New Roman"/>
          <w:b/>
          <w:bCs/>
          <w:sz w:val="24"/>
          <w:szCs w:val="24"/>
        </w:rPr>
        <w:t>, чтобы было ясно, о чём вы пишете. Ответ развёрнутый (5-6 предложений). Строите грамотно предложения!!!</w:t>
      </w:r>
    </w:p>
    <w:p w:rsidR="001A1D90" w:rsidRPr="001A1D90" w:rsidRDefault="001A1D90" w:rsidP="001A1D90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1A1D90" w:rsidRPr="001A1D90" w:rsidRDefault="001A1D90" w:rsidP="001A1D90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705B75" w:rsidRPr="001A1D90" w:rsidRDefault="00705B75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A1D9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</w:t>
      </w:r>
    </w:p>
    <w:p w:rsidR="00705B75" w:rsidRPr="001A1D90" w:rsidRDefault="001706F3" w:rsidP="00705B7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706F3"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  <w:drawing>
          <wp:inline distT="0" distB="0" distL="0" distR="0" wp14:anchorId="52AED402" wp14:editId="18083369">
            <wp:extent cx="3714750" cy="3714750"/>
            <wp:effectExtent l="0" t="0" r="0" b="0"/>
            <wp:docPr id="3" name="Рисунок 3" descr="https://kartinki-life.ru/articles/2020/06/17/kartinki-i-otkrytki-horoshego-dnya-dlya-kolleg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20/06/17/kartinki-i-otkrytki-horoshego-dnya-dlya-kolleg-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2439" cy="3712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75" w:rsidRPr="001A1D90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Pr="001A1D90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Pr="001A1D90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Pr="001A1D90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Pr="001A1D90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9F1E42" w:rsidRPr="001A1D90" w:rsidRDefault="009F1E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Pr="001A1D90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Pr="001A1D90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Pr="001A1D90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Pr="001A1D90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Pr="001A1D90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1A1D90" w:rsidRDefault="003705F9" w:rsidP="00705B75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sectPr w:rsidR="003705F9" w:rsidRPr="001A1D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8"/>
  </w:num>
  <w:num w:numId="5">
    <w:abstractNumId w:val="5"/>
  </w:num>
  <w:num w:numId="6">
    <w:abstractNumId w:val="10"/>
  </w:num>
  <w:num w:numId="7">
    <w:abstractNumId w:val="11"/>
  </w:num>
  <w:num w:numId="8">
    <w:abstractNumId w:val="1"/>
  </w:num>
  <w:num w:numId="9">
    <w:abstractNumId w:val="9"/>
  </w:num>
  <w:num w:numId="10">
    <w:abstractNumId w:val="13"/>
  </w:num>
  <w:num w:numId="11">
    <w:abstractNumId w:val="14"/>
  </w:num>
  <w:num w:numId="12">
    <w:abstractNumId w:val="3"/>
  </w:num>
  <w:num w:numId="13">
    <w:abstractNumId w:val="4"/>
  </w:num>
  <w:num w:numId="14">
    <w:abstractNumId w:val="12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706F3"/>
    <w:rsid w:val="00187241"/>
    <w:rsid w:val="001A0684"/>
    <w:rsid w:val="001A1D90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D423E"/>
    <w:rsid w:val="00705B75"/>
    <w:rsid w:val="007D02ED"/>
    <w:rsid w:val="008223F8"/>
    <w:rsid w:val="00822FA1"/>
    <w:rsid w:val="00835A0B"/>
    <w:rsid w:val="00873BA2"/>
    <w:rsid w:val="00880C5C"/>
    <w:rsid w:val="008917BD"/>
    <w:rsid w:val="00980267"/>
    <w:rsid w:val="009F1E42"/>
    <w:rsid w:val="00A33505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2">
    <w:name w:val="c2"/>
    <w:basedOn w:val="a"/>
    <w:rsid w:val="007D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</Pages>
  <Words>1641</Words>
  <Characters>936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2022-03-24T06:18:00Z</dcterms:created>
  <dcterms:modified xsi:type="dcterms:W3CDTF">2022-04-20T06:58:00Z</dcterms:modified>
</cp:coreProperties>
</file>