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00E1" w:rsidRDefault="00D000E1" w:rsidP="00D000E1">
      <w:pPr>
        <w:spacing w:after="0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Внеурочное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занятие</w:t>
      </w:r>
      <w:proofErr w:type="spellEnd"/>
    </w:p>
    <w:p w:rsidR="00AC62FC" w:rsidRPr="00D000E1" w:rsidRDefault="00AC62FC" w:rsidP="00AC62FC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D000E1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Учитель : Онищенко В.В.</w:t>
      </w:r>
    </w:p>
    <w:p w:rsidR="00AC62FC" w:rsidRPr="00D000E1" w:rsidRDefault="00AC62FC" w:rsidP="00AC62FC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proofErr w:type="spellStart"/>
      <w:r w:rsidRPr="00D000E1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Класс</w:t>
      </w:r>
      <w:proofErr w:type="spellEnd"/>
      <w:r w:rsidRPr="00D000E1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- 11</w:t>
      </w:r>
    </w:p>
    <w:p w:rsidR="00AC62FC" w:rsidRPr="00D000E1" w:rsidRDefault="00AC62FC" w:rsidP="00AC62FC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D000E1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Предмет – ОБЖ</w:t>
      </w:r>
    </w:p>
    <w:p w:rsidR="00AC62FC" w:rsidRPr="00D000E1" w:rsidRDefault="00AC62FC" w:rsidP="00AC62FC">
      <w:pPr>
        <w:spacing w:after="0"/>
        <w:rPr>
          <w:rFonts w:ascii="Times New Roman" w:eastAsia="Times New Roman" w:hAnsi="Times New Roman" w:cs="Times New Roman"/>
          <w:lang w:eastAsia="uk-UA"/>
        </w:rPr>
      </w:pPr>
      <w:r w:rsidRPr="00D000E1">
        <w:rPr>
          <w:rFonts w:ascii="Times New Roman" w:eastAsia="Times New Roman" w:hAnsi="Times New Roman" w:cs="Times New Roman"/>
          <w:lang w:eastAsia="uk-UA"/>
        </w:rPr>
        <w:t>Тема-</w:t>
      </w:r>
      <w:r w:rsidR="00D000E1" w:rsidRPr="00D000E1">
        <w:rPr>
          <w:rFonts w:ascii="Times New Roman" w:eastAsia="Times New Roman" w:hAnsi="Times New Roman" w:cs="Times New Roman"/>
          <w:lang w:eastAsia="uk-UA"/>
        </w:rPr>
        <w:t xml:space="preserve">  2</w:t>
      </w:r>
      <w:r w:rsidRPr="00D000E1">
        <w:rPr>
          <w:rFonts w:ascii="Times New Roman" w:eastAsia="Times New Roman" w:hAnsi="Times New Roman" w:cs="Times New Roman"/>
          <w:lang w:eastAsia="uk-UA"/>
        </w:rPr>
        <w:t xml:space="preserve"> </w:t>
      </w:r>
    </w:p>
    <w:p w:rsidR="00AC62FC" w:rsidRPr="00D000E1" w:rsidRDefault="00AC62FC" w:rsidP="00AC62FC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D000E1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Урок - 9</w:t>
      </w:r>
    </w:p>
    <w:p w:rsidR="00AC62FC" w:rsidRPr="00D000E1" w:rsidRDefault="00AC62FC" w:rsidP="00AC62FC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D000E1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Дата </w:t>
      </w:r>
      <w:proofErr w:type="spellStart"/>
      <w:r w:rsidRPr="00D000E1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проведения</w:t>
      </w:r>
      <w:proofErr w:type="spellEnd"/>
      <w:r w:rsidRPr="00D000E1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:- 02.11. 2021</w:t>
      </w:r>
    </w:p>
    <w:p w:rsidR="00AC62FC" w:rsidRPr="00D000E1" w:rsidRDefault="00AC62FC" w:rsidP="00AC62FC">
      <w:pPr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</w:p>
    <w:p w:rsidR="00D000E1" w:rsidRPr="00D000E1" w:rsidRDefault="00AC62FC" w:rsidP="00D000E1">
      <w:pPr>
        <w:jc w:val="center"/>
        <w:rPr>
          <w:rFonts w:ascii="Times New Roman" w:eastAsia="Times New Roman" w:hAnsi="Times New Roman" w:cs="Times New Roman"/>
          <w:lang w:eastAsia="uk-UA"/>
        </w:rPr>
      </w:pPr>
      <w:r w:rsidRPr="00D000E1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Тема:  </w:t>
      </w:r>
      <w:bookmarkStart w:id="0" w:name="_GoBack"/>
      <w:r w:rsidR="00A04628" w:rsidRPr="00D000E1">
        <w:rPr>
          <w:rFonts w:ascii="Times New Roman" w:eastAsia="Times New Roman" w:hAnsi="Times New Roman" w:cs="Times New Roman"/>
          <w:lang w:val="uk-UA" w:eastAsia="uk-UA"/>
        </w:rPr>
        <w:t xml:space="preserve">Система </w:t>
      </w:r>
      <w:proofErr w:type="spellStart"/>
      <w:r w:rsidR="00A04628" w:rsidRPr="00D000E1">
        <w:rPr>
          <w:rFonts w:ascii="Times New Roman" w:eastAsia="Times New Roman" w:hAnsi="Times New Roman" w:cs="Times New Roman"/>
          <w:lang w:val="uk-UA" w:eastAsia="uk-UA"/>
        </w:rPr>
        <w:t>воинского</w:t>
      </w:r>
      <w:proofErr w:type="spellEnd"/>
      <w:r w:rsidR="00A04628" w:rsidRPr="00D000E1">
        <w:rPr>
          <w:rFonts w:ascii="Times New Roman" w:eastAsia="Times New Roman" w:hAnsi="Times New Roman" w:cs="Times New Roman"/>
          <w:lang w:val="uk-UA" w:eastAsia="uk-UA"/>
        </w:rPr>
        <w:t xml:space="preserve"> </w:t>
      </w:r>
      <w:proofErr w:type="spellStart"/>
      <w:r w:rsidR="00A04628" w:rsidRPr="00D000E1">
        <w:rPr>
          <w:rFonts w:ascii="Times New Roman" w:eastAsia="Times New Roman" w:hAnsi="Times New Roman" w:cs="Times New Roman"/>
          <w:lang w:val="uk-UA" w:eastAsia="uk-UA"/>
        </w:rPr>
        <w:t>учёта</w:t>
      </w:r>
      <w:bookmarkEnd w:id="0"/>
      <w:proofErr w:type="spellEnd"/>
      <w:r w:rsidR="00D000E1" w:rsidRPr="00D000E1">
        <w:rPr>
          <w:rFonts w:ascii="Times New Roman" w:eastAsia="Times New Roman" w:hAnsi="Times New Roman" w:cs="Times New Roman"/>
          <w:lang w:val="uk-UA" w:eastAsia="uk-UA"/>
        </w:rPr>
        <w:t xml:space="preserve">. </w:t>
      </w:r>
      <w:r w:rsidR="00A04628" w:rsidRPr="00D000E1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="00A04628" w:rsidRPr="00D000E1">
        <w:rPr>
          <w:rFonts w:ascii="Times New Roman" w:eastAsia="Times New Roman" w:hAnsi="Times New Roman" w:cs="Times New Roman"/>
          <w:lang w:val="uk-UA" w:eastAsia="uk-UA"/>
        </w:rPr>
        <w:t>Организация</w:t>
      </w:r>
      <w:proofErr w:type="spellEnd"/>
      <w:r w:rsidR="00A04628" w:rsidRPr="00D000E1">
        <w:rPr>
          <w:rFonts w:ascii="Times New Roman" w:eastAsia="Times New Roman" w:hAnsi="Times New Roman" w:cs="Times New Roman"/>
          <w:lang w:val="uk-UA" w:eastAsia="uk-UA"/>
        </w:rPr>
        <w:t xml:space="preserve"> </w:t>
      </w:r>
      <w:proofErr w:type="spellStart"/>
      <w:r w:rsidR="00A04628" w:rsidRPr="00D000E1">
        <w:rPr>
          <w:rFonts w:ascii="Times New Roman" w:eastAsia="Times New Roman" w:hAnsi="Times New Roman" w:cs="Times New Roman"/>
          <w:lang w:val="uk-UA" w:eastAsia="uk-UA"/>
        </w:rPr>
        <w:t>воинского</w:t>
      </w:r>
      <w:proofErr w:type="spellEnd"/>
      <w:r w:rsidR="00A04628" w:rsidRPr="00D000E1">
        <w:rPr>
          <w:rFonts w:ascii="Times New Roman" w:eastAsia="Times New Roman" w:hAnsi="Times New Roman" w:cs="Times New Roman"/>
          <w:lang w:val="uk-UA" w:eastAsia="uk-UA"/>
        </w:rPr>
        <w:t xml:space="preserve"> </w:t>
      </w:r>
      <w:proofErr w:type="spellStart"/>
      <w:r w:rsidR="00A04628" w:rsidRPr="00D000E1">
        <w:rPr>
          <w:rFonts w:ascii="Times New Roman" w:eastAsia="Times New Roman" w:hAnsi="Times New Roman" w:cs="Times New Roman"/>
          <w:lang w:val="uk-UA" w:eastAsia="uk-UA"/>
        </w:rPr>
        <w:t>учёта</w:t>
      </w:r>
      <w:proofErr w:type="spellEnd"/>
    </w:p>
    <w:p w:rsidR="00D000E1" w:rsidRPr="00D000E1" w:rsidRDefault="00D000E1" w:rsidP="00D000E1">
      <w:pPr>
        <w:pStyle w:val="a4"/>
        <w:rPr>
          <w:rFonts w:ascii="Times New Roman" w:hAnsi="Times New Roman" w:cs="Times New Roman"/>
        </w:rPr>
      </w:pPr>
      <w:r w:rsidRPr="00D000E1">
        <w:rPr>
          <w:rFonts w:ascii="Times New Roman" w:hAnsi="Times New Roman" w:cs="Times New Roman"/>
          <w:b/>
        </w:rPr>
        <w:t>Цели урока</w:t>
      </w:r>
      <w:r w:rsidRPr="00D000E1">
        <w:rPr>
          <w:rFonts w:ascii="Times New Roman" w:hAnsi="Times New Roman" w:cs="Times New Roman"/>
        </w:rPr>
        <w:t>:</w:t>
      </w:r>
    </w:p>
    <w:p w:rsidR="00D000E1" w:rsidRPr="00D000E1" w:rsidRDefault="00D000E1" w:rsidP="00D000E1">
      <w:pPr>
        <w:pStyle w:val="a4"/>
        <w:rPr>
          <w:rFonts w:ascii="Times New Roman" w:hAnsi="Times New Roman" w:cs="Times New Roman"/>
        </w:rPr>
      </w:pPr>
      <w:r w:rsidRPr="00D000E1">
        <w:rPr>
          <w:rFonts w:ascii="Times New Roman" w:hAnsi="Times New Roman" w:cs="Times New Roman"/>
        </w:rPr>
        <w:t xml:space="preserve"> -</w:t>
      </w:r>
      <w:r w:rsidRPr="00D000E1">
        <w:rPr>
          <w:rFonts w:ascii="Times New Roman" w:hAnsi="Times New Roman" w:cs="Times New Roman"/>
        </w:rPr>
        <w:t xml:space="preserve"> </w:t>
      </w:r>
      <w:r w:rsidRPr="00D000E1">
        <w:rPr>
          <w:rFonts w:ascii="Times New Roman" w:hAnsi="Times New Roman" w:cs="Times New Roman"/>
        </w:rPr>
        <w:t>изучить цели, задачи и назначение воинского учета,</w:t>
      </w:r>
    </w:p>
    <w:p w:rsidR="00D000E1" w:rsidRPr="00D000E1" w:rsidRDefault="00D000E1" w:rsidP="00D000E1">
      <w:pPr>
        <w:pStyle w:val="a4"/>
        <w:rPr>
          <w:rFonts w:ascii="Times New Roman" w:hAnsi="Times New Roman" w:cs="Times New Roman"/>
        </w:rPr>
      </w:pPr>
      <w:r w:rsidRPr="00D000E1">
        <w:rPr>
          <w:rFonts w:ascii="Times New Roman" w:hAnsi="Times New Roman" w:cs="Times New Roman"/>
        </w:rPr>
        <w:t>-порядок постановки на воинский учет,</w:t>
      </w:r>
    </w:p>
    <w:p w:rsidR="00D000E1" w:rsidRPr="00D000E1" w:rsidRDefault="00D000E1" w:rsidP="00D000E1">
      <w:pPr>
        <w:pStyle w:val="a4"/>
        <w:rPr>
          <w:rFonts w:ascii="Times New Roman" w:hAnsi="Times New Roman" w:cs="Times New Roman"/>
        </w:rPr>
      </w:pPr>
      <w:r w:rsidRPr="00D000E1">
        <w:rPr>
          <w:rFonts w:ascii="Times New Roman" w:hAnsi="Times New Roman" w:cs="Times New Roman"/>
        </w:rPr>
        <w:t>-определение годности к военной службе,</w:t>
      </w:r>
    </w:p>
    <w:p w:rsidR="00D000E1" w:rsidRPr="00D000E1" w:rsidRDefault="00D000E1" w:rsidP="00D000E1">
      <w:pPr>
        <w:pStyle w:val="a4"/>
        <w:rPr>
          <w:rFonts w:ascii="Times New Roman" w:hAnsi="Times New Roman" w:cs="Times New Roman"/>
        </w:rPr>
      </w:pPr>
      <w:r w:rsidRPr="00D000E1">
        <w:rPr>
          <w:rFonts w:ascii="Times New Roman" w:hAnsi="Times New Roman" w:cs="Times New Roman"/>
        </w:rPr>
        <w:t>-обязанности по воинскому учету.</w:t>
      </w:r>
    </w:p>
    <w:p w:rsidR="00D000E1" w:rsidRPr="00D000E1" w:rsidRDefault="00D000E1" w:rsidP="00D000E1">
      <w:pPr>
        <w:spacing w:after="0"/>
        <w:jc w:val="both"/>
        <w:rPr>
          <w:b/>
          <w:color w:val="FF0000"/>
          <w:sz w:val="24"/>
          <w:szCs w:val="24"/>
          <w:lang w:eastAsia="uk-UA"/>
        </w:rPr>
      </w:pPr>
      <w:r w:rsidRPr="00D000E1">
        <w:rPr>
          <w:b/>
          <w:color w:val="FF0000"/>
          <w:sz w:val="24"/>
          <w:szCs w:val="24"/>
          <w:lang w:eastAsia="uk-UA"/>
        </w:rPr>
        <w:t>Задание 1.</w:t>
      </w:r>
      <w:r>
        <w:rPr>
          <w:b/>
          <w:color w:val="FF0000"/>
          <w:sz w:val="24"/>
          <w:szCs w:val="24"/>
          <w:lang w:eastAsia="uk-UA"/>
        </w:rPr>
        <w:t xml:space="preserve"> </w:t>
      </w:r>
      <w:r w:rsidRPr="00D000E1">
        <w:rPr>
          <w:rFonts w:ascii="Times New Roman" w:hAnsi="Times New Roman" w:cs="Times New Roman"/>
          <w:b/>
          <w:bCs/>
          <w:color w:val="000000"/>
          <w:sz w:val="24"/>
          <w:szCs w:val="24"/>
        </w:rPr>
        <w:t>Актуализация знаний</w:t>
      </w:r>
      <w:r w:rsidRPr="00D000E1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1.Какие составные части воинской обязанности вы знаете? (воинский учет, обязательная подготовка к военной службе, призыв на военную службу, прохождение военной службы по призыву, пребывание в запасе, призыв на военные сборы)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2.Что является основным документом, предусматривающим содержание, формы и порядок исполнения воинской обязанности? (закон РФ «О воинской обязанности и военной службе»).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3. Назовите отличия военной службы от государственной службы (минимум 4 отличия). Обязательное принятие военной присяги, беспрекословность служебного подчинения, высокая степень ответственности, определенная длительность службы и т.д.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4. Выполнение гражданами воинской обязанности возникает при наличии определенных условий. Назовите эти условия</w:t>
      </w:r>
      <w:proofErr w:type="gramStart"/>
      <w:r w:rsidRPr="00D000E1">
        <w:rPr>
          <w:rFonts w:ascii="Times New Roman" w:hAnsi="Times New Roman" w:cs="Times New Roman"/>
          <w:color w:val="000000"/>
          <w:lang w:eastAsia="ru-RU"/>
        </w:rPr>
        <w:t>.(</w:t>
      </w:r>
      <w:proofErr w:type="gramEnd"/>
      <w:r w:rsidRPr="00D000E1">
        <w:rPr>
          <w:rFonts w:ascii="Times New Roman" w:hAnsi="Times New Roman" w:cs="Times New Roman"/>
          <w:color w:val="000000"/>
          <w:lang w:eastAsia="ru-RU"/>
        </w:rPr>
        <w:t>Ответ 1.достижение определенного возраста, 2.физичеческая годность, 3.нравственное достоинство)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5. Назовите уважительные причины неявки в военкомат</w:t>
      </w:r>
      <w:proofErr w:type="gramStart"/>
      <w:r w:rsidRPr="00D000E1">
        <w:rPr>
          <w:rFonts w:ascii="Times New Roman" w:hAnsi="Times New Roman" w:cs="Times New Roman"/>
          <w:color w:val="000000"/>
          <w:lang w:eastAsia="ru-RU"/>
        </w:rPr>
        <w:t>.(</w:t>
      </w:r>
      <w:proofErr w:type="gramEnd"/>
      <w:r w:rsidRPr="00D000E1">
        <w:rPr>
          <w:rFonts w:ascii="Times New Roman" w:hAnsi="Times New Roman" w:cs="Times New Roman"/>
          <w:color w:val="000000"/>
          <w:lang w:eastAsia="ru-RU"/>
        </w:rPr>
        <w:t>Ответ:1.заболевание или увечье гражданина, 2.тяжелое состояние близких родственников 3.иные обстоятельства не зависящие от сторон)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 </w:t>
      </w:r>
    </w:p>
    <w:p w:rsidR="00D000E1" w:rsidRPr="00D000E1" w:rsidRDefault="00D000E1" w:rsidP="00D000E1">
      <w:pPr>
        <w:spacing w:after="0"/>
        <w:jc w:val="center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Он является составной частью воинской обязанности</w:t>
      </w:r>
    </w:p>
    <w:p w:rsidR="00D000E1" w:rsidRPr="00D000E1" w:rsidRDefault="00D000E1" w:rsidP="00D000E1">
      <w:pPr>
        <w:spacing w:after="0"/>
        <w:jc w:val="center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Он был впервые введен указом Петра 1 в 1705 году</w:t>
      </w:r>
    </w:p>
    <w:p w:rsidR="00D000E1" w:rsidRPr="00D000E1" w:rsidRDefault="00D000E1" w:rsidP="00D000E1">
      <w:pPr>
        <w:spacing w:after="0"/>
        <w:jc w:val="center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Некоторые из вас на нем уже состоят (Ответ: воинский учет)</w:t>
      </w:r>
    </w:p>
    <w:p w:rsidR="00D000E1" w:rsidRPr="00D000E1" w:rsidRDefault="00D000E1" w:rsidP="00D000E1">
      <w:pPr>
        <w:spacing w:after="0"/>
        <w:jc w:val="center"/>
        <w:rPr>
          <w:rFonts w:ascii="Times New Roman" w:hAnsi="Times New Roman" w:cs="Times New Roman"/>
          <w:b/>
          <w:color w:val="000000"/>
          <w:lang w:eastAsia="ru-RU"/>
        </w:rPr>
      </w:pPr>
      <w:r w:rsidRPr="00D000E1">
        <w:rPr>
          <w:rFonts w:ascii="Times New Roman" w:hAnsi="Times New Roman" w:cs="Times New Roman"/>
          <w:b/>
          <w:color w:val="000000"/>
          <w:lang w:eastAsia="ru-RU"/>
        </w:rPr>
        <w:t>Воинский учет и будет темой сегодняшнего урока.</w:t>
      </w:r>
    </w:p>
    <w:p w:rsid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b/>
          <w:color w:val="000000"/>
          <w:lang w:eastAsia="ru-RU"/>
        </w:rPr>
      </w:pPr>
      <w:r w:rsidRPr="00D000E1">
        <w:rPr>
          <w:rFonts w:ascii="Times New Roman" w:hAnsi="Times New Roman" w:cs="Times New Roman"/>
          <w:b/>
          <w:color w:val="FF0000"/>
          <w:lang w:eastAsia="ru-RU"/>
        </w:rPr>
        <w:t>Задание 2</w:t>
      </w:r>
      <w:r w:rsidRPr="00D000E1">
        <w:rPr>
          <w:rFonts w:ascii="Times New Roman" w:hAnsi="Times New Roman" w:cs="Times New Roman"/>
          <w:b/>
          <w:color w:val="000000"/>
          <w:lang w:eastAsia="ru-RU"/>
        </w:rPr>
        <w:t xml:space="preserve">. Проработать теоретический материал 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Воинский учёт – это составная часть воинской обязанности граждан, который регулирует процесс пополнения  и обновления  Вооруженных сил, своевременной подготовки кадров для военной службы, создания резерва сил  на случай войны.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b/>
          <w:bCs/>
          <w:color w:val="000000"/>
          <w:lang w:eastAsia="ru-RU"/>
        </w:rPr>
        <w:t>Статья 8. Организация воинского учета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1. Граждане обязаны состоять на воинском учете, за исключением граждан: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 xml:space="preserve">— </w:t>
      </w:r>
      <w:proofErr w:type="gramStart"/>
      <w:r w:rsidRPr="00D000E1">
        <w:rPr>
          <w:rFonts w:ascii="Times New Roman" w:hAnsi="Times New Roman" w:cs="Times New Roman"/>
          <w:color w:val="000000"/>
          <w:lang w:eastAsia="ru-RU"/>
        </w:rPr>
        <w:t>освобожденных</w:t>
      </w:r>
      <w:proofErr w:type="gramEnd"/>
      <w:r w:rsidRPr="00D000E1">
        <w:rPr>
          <w:rFonts w:ascii="Times New Roman" w:hAnsi="Times New Roman" w:cs="Times New Roman"/>
          <w:color w:val="000000"/>
          <w:lang w:eastAsia="ru-RU"/>
        </w:rPr>
        <w:t xml:space="preserve"> от исполнения воинской обязанности в соответствии с настоящим Федеральным законом;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 xml:space="preserve">— </w:t>
      </w:r>
      <w:proofErr w:type="gramStart"/>
      <w:r w:rsidRPr="00D000E1">
        <w:rPr>
          <w:rFonts w:ascii="Times New Roman" w:hAnsi="Times New Roman" w:cs="Times New Roman"/>
          <w:color w:val="000000"/>
          <w:lang w:eastAsia="ru-RU"/>
        </w:rPr>
        <w:t>проходящих</w:t>
      </w:r>
      <w:proofErr w:type="gramEnd"/>
      <w:r w:rsidRPr="00D000E1">
        <w:rPr>
          <w:rFonts w:ascii="Times New Roman" w:hAnsi="Times New Roman" w:cs="Times New Roman"/>
          <w:color w:val="000000"/>
          <w:lang w:eastAsia="ru-RU"/>
        </w:rPr>
        <w:t>   военную   службу   или   альтернативную   гражданскую службу;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 xml:space="preserve">— </w:t>
      </w:r>
      <w:proofErr w:type="gramStart"/>
      <w:r w:rsidRPr="00D000E1">
        <w:rPr>
          <w:rFonts w:ascii="Times New Roman" w:hAnsi="Times New Roman" w:cs="Times New Roman"/>
          <w:color w:val="000000"/>
          <w:lang w:eastAsia="ru-RU"/>
        </w:rPr>
        <w:t>отбывающих</w:t>
      </w:r>
      <w:proofErr w:type="gramEnd"/>
      <w:r w:rsidRPr="00D000E1">
        <w:rPr>
          <w:rFonts w:ascii="Times New Roman" w:hAnsi="Times New Roman" w:cs="Times New Roman"/>
          <w:color w:val="000000"/>
          <w:lang w:eastAsia="ru-RU"/>
        </w:rPr>
        <w:t xml:space="preserve"> наказание в виде лишения свободы;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 xml:space="preserve">— женского пола, не </w:t>
      </w:r>
      <w:proofErr w:type="gramStart"/>
      <w:r w:rsidRPr="00D000E1">
        <w:rPr>
          <w:rFonts w:ascii="Times New Roman" w:hAnsi="Times New Roman" w:cs="Times New Roman"/>
          <w:color w:val="000000"/>
          <w:lang w:eastAsia="ru-RU"/>
        </w:rPr>
        <w:t>имеющих</w:t>
      </w:r>
      <w:proofErr w:type="gramEnd"/>
      <w:r w:rsidRPr="00D000E1">
        <w:rPr>
          <w:rFonts w:ascii="Times New Roman" w:hAnsi="Times New Roman" w:cs="Times New Roman"/>
          <w:color w:val="000000"/>
          <w:lang w:eastAsia="ru-RU"/>
        </w:rPr>
        <w:t xml:space="preserve"> военно-учетной специальности;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 xml:space="preserve">— постоянно </w:t>
      </w:r>
      <w:proofErr w:type="gramStart"/>
      <w:r w:rsidRPr="00D000E1">
        <w:rPr>
          <w:rFonts w:ascii="Times New Roman" w:hAnsi="Times New Roman" w:cs="Times New Roman"/>
          <w:color w:val="000000"/>
          <w:lang w:eastAsia="ru-RU"/>
        </w:rPr>
        <w:t>проживающих</w:t>
      </w:r>
      <w:proofErr w:type="gramEnd"/>
      <w:r w:rsidRPr="00D000E1">
        <w:rPr>
          <w:rFonts w:ascii="Times New Roman" w:hAnsi="Times New Roman" w:cs="Times New Roman"/>
          <w:color w:val="000000"/>
          <w:lang w:eastAsia="ru-RU"/>
        </w:rPr>
        <w:t xml:space="preserve"> за пределами Российской Федерации.</w:t>
      </w:r>
      <w:r w:rsidRPr="00D000E1">
        <w:rPr>
          <w:rFonts w:ascii="Times New Roman" w:hAnsi="Times New Roman" w:cs="Times New Roman"/>
          <w:color w:val="000000"/>
          <w:lang w:eastAsia="ru-RU"/>
        </w:rPr>
        <w:br/>
        <w:t xml:space="preserve">Порядок и особенности воинского учета граждан, проходящих службу в органах внутренних дел, </w:t>
      </w:r>
      <w:r w:rsidRPr="00D000E1">
        <w:rPr>
          <w:rFonts w:ascii="Times New Roman" w:hAnsi="Times New Roman" w:cs="Times New Roman"/>
          <w:color w:val="000000"/>
          <w:lang w:eastAsia="ru-RU"/>
        </w:rPr>
        <w:lastRenderedPageBreak/>
        <w:t>учреждениях и органах уголовно-исполнительной системы и федеральных органах налоговой полиции, определяются Правительством Российской Федерации.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2. Воинский учет граждан осуществляется по месту их жительства военными комиссариатами. В населенных пунктах, где нет военных комиссариатов, первичный воинский учет осуществляется органами местного самоуправления.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3. Порядок воинского учета граждан определяется настоящим Федеральным законом и Положением о воинском учете, утверждаемым Правительством Российской Федерации.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4. </w:t>
      </w:r>
      <w:proofErr w:type="gramStart"/>
      <w:r w:rsidRPr="00D000E1">
        <w:rPr>
          <w:rFonts w:ascii="Times New Roman" w:hAnsi="Times New Roman" w:cs="Times New Roman"/>
          <w:color w:val="000000"/>
          <w:lang w:eastAsia="ru-RU"/>
        </w:rPr>
        <w:t>Граждане, постоянно проживающие за пределами Российской Федерации и изъявившие желание проходить военную службу по призыву на воинских должностях, замещаемых солдатами, матросами, сержантами и старшинами в</w:t>
      </w:r>
      <w:r w:rsidRPr="00D000E1">
        <w:rPr>
          <w:rFonts w:ascii="Times New Roman" w:hAnsi="Times New Roman" w:cs="Times New Roman"/>
          <w:color w:val="000000"/>
          <w:lang w:eastAsia="ru-RU"/>
        </w:rPr>
        <w:br/>
        <w:t>Вооруженных Силах Российской Федерации, других войсках, воинских формированиях и органах, могут быть поставлены на воинский учет в военных комиссариатах на территории Российской Федерации в порядке, определяемом</w:t>
      </w:r>
      <w:r w:rsidRPr="00D000E1">
        <w:rPr>
          <w:rFonts w:ascii="Times New Roman" w:hAnsi="Times New Roman" w:cs="Times New Roman"/>
          <w:color w:val="000000"/>
          <w:lang w:eastAsia="ru-RU"/>
        </w:rPr>
        <w:br/>
        <w:t>Положением о воинском учете, при условии заключения и ратификации</w:t>
      </w:r>
      <w:proofErr w:type="gramEnd"/>
      <w:r w:rsidRPr="00D000E1">
        <w:rPr>
          <w:rFonts w:ascii="Times New Roman" w:hAnsi="Times New Roman" w:cs="Times New Roman"/>
          <w:color w:val="000000"/>
          <w:lang w:eastAsia="ru-RU"/>
        </w:rPr>
        <w:t xml:space="preserve"> Российской Федерацией соответствующих международных договоров.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 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b/>
          <w:bCs/>
          <w:color w:val="000000"/>
          <w:lang w:eastAsia="ru-RU"/>
        </w:rPr>
        <w:t>Статья 9. Первоначальная постановка граждан на воинский учет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1. Первоначальная постановка на воинский учет граждан мужского пола осуществляется в период с 1 января по 31 марта в год достижения ими возраста 17 лет комиссией по постановке граждан на воинский учет, создаваемой в районе, городе без районного деления или ином равном им муниципальном (административно-территориальном) образовании.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2. Должностные лица организаций или образовательных учреждений обязаны обеспечивать гражданам, работающим или обучающимся в указанных организациях или учреждениях, возможность своевременной явки по</w:t>
      </w:r>
      <w:r w:rsidRPr="00D000E1">
        <w:rPr>
          <w:rFonts w:ascii="Times New Roman" w:hAnsi="Times New Roman" w:cs="Times New Roman"/>
          <w:color w:val="000000"/>
          <w:lang w:eastAsia="ru-RU"/>
        </w:rPr>
        <w:br/>
        <w:t>повестке военного комиссариата для постановки на воинский учет.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3. В случае если граждане, подлежащие постановке на воинский учет, не работают и не учатся, они при получении повестки военного комиссариата обязаны лично прибыть в военный комиссариат по месту жительства для первоначальной постановки на воинский учет.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4. Первоначальная постановка на воинский учет граждан женского пола после получения ими военно-учетной специальности, а также лиц, получивших гражданство Российской Федерации, осуществляется военным комиссариатом в течение всего календарного года.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5. Комиссия по постановке граждан на воинский учет утверждается главой органа местного самоуправления (местной администрации) в следующем составе: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— военный комиссар района, города без районного деления или иного равного им муниципального (административно-территориального) образования (далее — военный комиссар) либо заместитель военного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комиссара — председатель комиссии;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— специалист по профессиональному психологическому отбору;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— секретарь комиссии;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— врачи-специалисты.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proofErr w:type="gramStart"/>
      <w:r w:rsidRPr="00D000E1">
        <w:rPr>
          <w:rFonts w:ascii="Times New Roman" w:hAnsi="Times New Roman" w:cs="Times New Roman"/>
          <w:color w:val="000000"/>
          <w:lang w:eastAsia="ru-RU"/>
        </w:rPr>
        <w:t>Комиссия по постановке граждан на воинский учет обязана организовать медицинское освидетельствование граждан, определить их годность к военной службе по состоянию здоровья, провести мероприятия по профессиональному психологическому отбору граждан для определения их пригодности к подготовке по военно-учетным специальностям и принять решение о постановке гражданина на воинский учет либо внести на рассмотрение</w:t>
      </w:r>
      <w:r w:rsidRPr="00D000E1">
        <w:rPr>
          <w:rFonts w:ascii="Times New Roman" w:hAnsi="Times New Roman" w:cs="Times New Roman"/>
          <w:color w:val="000000"/>
          <w:lang w:eastAsia="ru-RU"/>
        </w:rPr>
        <w:br/>
        <w:t>призывной комиссии вопрос о зачислении в запас гражданина, признанного ограниченно</w:t>
      </w:r>
      <w:proofErr w:type="gramEnd"/>
      <w:r w:rsidRPr="00D000E1">
        <w:rPr>
          <w:rFonts w:ascii="Times New Roman" w:hAnsi="Times New Roman" w:cs="Times New Roman"/>
          <w:color w:val="000000"/>
          <w:lang w:eastAsia="ru-RU"/>
        </w:rPr>
        <w:t xml:space="preserve"> годным к военной службе, или вопрос об освобождении от исполнения воинской обязанности гражданина, признанного не годным к военной службе.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lastRenderedPageBreak/>
        <w:t>7. Председатель комиссии по постановке граждан на воинский учет или по его поручению секретарь комиссии обязан объявить гражданам решение комиссии и разъяснить их обязанности по воинскому учету.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b/>
          <w:bCs/>
          <w:color w:val="000000"/>
          <w:lang w:eastAsia="ru-RU"/>
        </w:rPr>
        <w:t>Статья 10. Обязанности граждан по воинскому учету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1. В целях обеспечения воинского учета граждане обязаны: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— состоять на воинском учете по месту жительства в военном комиссариате, в населенном пункте, где нет военных комиссариатов, в органах местного самоуправления, а граждане, имеющие воинские звания офицеров и пребывающие в запасе Службы внешней разведки Российской Федерации и органов Федеральной службы безопасности Российской Федерации, — в указанных органах;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 xml:space="preserve">— явиться в установленные время и место по вызову (повестке) </w:t>
      </w:r>
      <w:proofErr w:type="gramStart"/>
      <w:r w:rsidRPr="00D000E1">
        <w:rPr>
          <w:rFonts w:ascii="Times New Roman" w:hAnsi="Times New Roman" w:cs="Times New Roman"/>
          <w:color w:val="000000"/>
          <w:lang w:eastAsia="ru-RU"/>
        </w:rPr>
        <w:t>в</w:t>
      </w:r>
      <w:proofErr w:type="gramEnd"/>
      <w:r w:rsidRPr="00D000E1">
        <w:rPr>
          <w:rFonts w:ascii="Times New Roman" w:hAnsi="Times New Roman" w:cs="Times New Roman"/>
          <w:color w:val="000000"/>
          <w:lang w:eastAsia="ru-RU"/>
        </w:rPr>
        <w:t xml:space="preserve"> </w:t>
      </w:r>
      <w:proofErr w:type="gramStart"/>
      <w:r w:rsidRPr="00D000E1">
        <w:rPr>
          <w:rFonts w:ascii="Times New Roman" w:hAnsi="Times New Roman" w:cs="Times New Roman"/>
          <w:color w:val="000000"/>
          <w:lang w:eastAsia="ru-RU"/>
        </w:rPr>
        <w:t>военный</w:t>
      </w:r>
      <w:proofErr w:type="gramEnd"/>
      <w:r w:rsidRPr="00D000E1">
        <w:rPr>
          <w:rFonts w:ascii="Times New Roman" w:hAnsi="Times New Roman" w:cs="Times New Roman"/>
          <w:color w:val="000000"/>
          <w:lang w:eastAsia="ru-RU"/>
        </w:rPr>
        <w:t xml:space="preserve"> комиссариат или иной орган, осуществляющий воинский учет, по месту жительства или месту временного пребывания;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 xml:space="preserve">— при увольнении с военной службы в запас Вооруженных сил Российской Федерации явиться в двухнедельный срок со дня исключения их из списков личного состава воинской части </w:t>
      </w:r>
      <w:proofErr w:type="gramStart"/>
      <w:r w:rsidRPr="00D000E1">
        <w:rPr>
          <w:rFonts w:ascii="Times New Roman" w:hAnsi="Times New Roman" w:cs="Times New Roman"/>
          <w:color w:val="000000"/>
          <w:lang w:eastAsia="ru-RU"/>
        </w:rPr>
        <w:t>в</w:t>
      </w:r>
      <w:proofErr w:type="gramEnd"/>
      <w:r w:rsidRPr="00D000E1">
        <w:rPr>
          <w:rFonts w:ascii="Times New Roman" w:hAnsi="Times New Roman" w:cs="Times New Roman"/>
          <w:color w:val="000000"/>
          <w:lang w:eastAsia="ru-RU"/>
        </w:rPr>
        <w:t xml:space="preserve"> </w:t>
      </w:r>
      <w:proofErr w:type="gramStart"/>
      <w:r w:rsidRPr="00D000E1">
        <w:rPr>
          <w:rFonts w:ascii="Times New Roman" w:hAnsi="Times New Roman" w:cs="Times New Roman"/>
          <w:color w:val="000000"/>
          <w:lang w:eastAsia="ru-RU"/>
        </w:rPr>
        <w:t>военный</w:t>
      </w:r>
      <w:proofErr w:type="gramEnd"/>
      <w:r w:rsidRPr="00D000E1">
        <w:rPr>
          <w:rFonts w:ascii="Times New Roman" w:hAnsi="Times New Roman" w:cs="Times New Roman"/>
          <w:color w:val="000000"/>
          <w:lang w:eastAsia="ru-RU"/>
        </w:rPr>
        <w:t xml:space="preserve"> комиссариат или иной орган, осуществляющий воинский учет, по месту жительства для постановки на воинский учет;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— сообщить в двухнедельный срок в военный комиссариат или иной орган, осуществляющий воинский учет, по месту жительства об изменении семейного положения, образования, места работы или должности, места жительства в пределах района, города без районного деления или иного муниципального образования;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proofErr w:type="gramStart"/>
      <w:r w:rsidRPr="00D000E1">
        <w:rPr>
          <w:rFonts w:ascii="Times New Roman" w:hAnsi="Times New Roman" w:cs="Times New Roman"/>
          <w:color w:val="000000"/>
          <w:lang w:eastAsia="ru-RU"/>
        </w:rPr>
        <w:t>— сняться с воинского учета при переезде на новое место жительства или место временного пребывания (на срок более трех месяцев), а также при выезде из Российской Федерации на срок свыше шести месяцев и встать на воинский учет в двухнедельный срок по прибытии на новое место жительства, место временного пребывания или возвращении в Российскую Федерацию;</w:t>
      </w:r>
      <w:proofErr w:type="gramEnd"/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— бережно хранить военный билет (временное удостоверение, выданное взамен военного билета), а также удостоверение гражданина, подлежащего призыву на военную службу. В случае утраты указанных документов в двух</w:t>
      </w:r>
      <w:r w:rsidRPr="00D000E1">
        <w:rPr>
          <w:rFonts w:ascii="Times New Roman" w:hAnsi="Times New Roman" w:cs="Times New Roman"/>
          <w:color w:val="000000"/>
          <w:lang w:eastAsia="ru-RU"/>
        </w:rPr>
        <w:br/>
        <w:t>недельный срок обратиться в военный комиссариат или иной орган, осуществляющий воинский учет, по месту жительства для решения вопроса о получении документов взамен утраченных.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 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Перечень специальностей, при наличии которых граждане женского пола подлежат постановке на воинский учет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На воинский учет зачисляются граждане женского пола, получившие подготовку в образовательных учреждениях профессионального образования, других учреждениях, а также в организациях или в ходе практической работы по следующим специальностям: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proofErr w:type="gramStart"/>
      <w:r w:rsidRPr="00D000E1">
        <w:rPr>
          <w:rFonts w:ascii="Times New Roman" w:hAnsi="Times New Roman" w:cs="Times New Roman"/>
          <w:color w:val="000000"/>
          <w:lang w:eastAsia="ru-RU"/>
        </w:rPr>
        <w:t xml:space="preserve">а)    связь — телефонисты, телеграфисты, радисты, радиотелефонисты, радиотелеграфисты, радиометристы, радиомеханики, радиооператоры, телеграфные механики, </w:t>
      </w:r>
      <w:proofErr w:type="spellStart"/>
      <w:r w:rsidRPr="00D000E1">
        <w:rPr>
          <w:rFonts w:ascii="Times New Roman" w:hAnsi="Times New Roman" w:cs="Times New Roman"/>
          <w:color w:val="000000"/>
          <w:lang w:eastAsia="ru-RU"/>
        </w:rPr>
        <w:t>фототелеграфисты</w:t>
      </w:r>
      <w:proofErr w:type="spellEnd"/>
      <w:r w:rsidRPr="00D000E1">
        <w:rPr>
          <w:rFonts w:ascii="Times New Roman" w:hAnsi="Times New Roman" w:cs="Times New Roman"/>
          <w:color w:val="000000"/>
          <w:lang w:eastAsia="ru-RU"/>
        </w:rPr>
        <w:t xml:space="preserve">, </w:t>
      </w:r>
      <w:proofErr w:type="spellStart"/>
      <w:r w:rsidRPr="00D000E1">
        <w:rPr>
          <w:rFonts w:ascii="Times New Roman" w:hAnsi="Times New Roman" w:cs="Times New Roman"/>
          <w:color w:val="000000"/>
          <w:lang w:eastAsia="ru-RU"/>
        </w:rPr>
        <w:t>фоторадиотелеграфисты</w:t>
      </w:r>
      <w:proofErr w:type="spellEnd"/>
      <w:r w:rsidRPr="00D000E1">
        <w:rPr>
          <w:rFonts w:ascii="Times New Roman" w:hAnsi="Times New Roman" w:cs="Times New Roman"/>
          <w:color w:val="000000"/>
          <w:lang w:eastAsia="ru-RU"/>
        </w:rPr>
        <w:t>;</w:t>
      </w:r>
      <w:proofErr w:type="gramEnd"/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 xml:space="preserve">б) оптические и звукометрические средства измерения и метеорология </w:t>
      </w:r>
      <w:proofErr w:type="gramStart"/>
      <w:r w:rsidRPr="00D000E1">
        <w:rPr>
          <w:rFonts w:ascii="Times New Roman" w:hAnsi="Times New Roman" w:cs="Times New Roman"/>
          <w:color w:val="000000"/>
          <w:lang w:eastAsia="ru-RU"/>
        </w:rPr>
        <w:t>—м</w:t>
      </w:r>
      <w:proofErr w:type="gramEnd"/>
      <w:r w:rsidRPr="00D000E1">
        <w:rPr>
          <w:rFonts w:ascii="Times New Roman" w:hAnsi="Times New Roman" w:cs="Times New Roman"/>
          <w:color w:val="000000"/>
          <w:lang w:eastAsia="ru-RU"/>
        </w:rPr>
        <w:t xml:space="preserve">астера, механики, </w:t>
      </w:r>
      <w:proofErr w:type="spellStart"/>
      <w:r w:rsidRPr="00D000E1">
        <w:rPr>
          <w:rFonts w:ascii="Times New Roman" w:hAnsi="Times New Roman" w:cs="Times New Roman"/>
          <w:color w:val="000000"/>
          <w:lang w:eastAsia="ru-RU"/>
        </w:rPr>
        <w:t>метеонаблюдатели</w:t>
      </w:r>
      <w:proofErr w:type="spellEnd"/>
      <w:r w:rsidRPr="00D000E1">
        <w:rPr>
          <w:rFonts w:ascii="Times New Roman" w:hAnsi="Times New Roman" w:cs="Times New Roman"/>
          <w:color w:val="000000"/>
          <w:lang w:eastAsia="ru-RU"/>
        </w:rPr>
        <w:t xml:space="preserve">, </w:t>
      </w:r>
      <w:proofErr w:type="spellStart"/>
      <w:r w:rsidRPr="00D000E1">
        <w:rPr>
          <w:rFonts w:ascii="Times New Roman" w:hAnsi="Times New Roman" w:cs="Times New Roman"/>
          <w:color w:val="000000"/>
          <w:lang w:eastAsia="ru-RU"/>
        </w:rPr>
        <w:t>гидрометеонаблюдатели</w:t>
      </w:r>
      <w:proofErr w:type="spellEnd"/>
      <w:r w:rsidRPr="00D000E1">
        <w:rPr>
          <w:rFonts w:ascii="Times New Roman" w:hAnsi="Times New Roman" w:cs="Times New Roman"/>
          <w:color w:val="000000"/>
          <w:lang w:eastAsia="ru-RU"/>
        </w:rPr>
        <w:t>;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 xml:space="preserve">в)    картография, </w:t>
      </w:r>
      <w:proofErr w:type="spellStart"/>
      <w:r w:rsidRPr="00D000E1">
        <w:rPr>
          <w:rFonts w:ascii="Times New Roman" w:hAnsi="Times New Roman" w:cs="Times New Roman"/>
          <w:color w:val="000000"/>
          <w:lang w:eastAsia="ru-RU"/>
        </w:rPr>
        <w:t>топогеодезия</w:t>
      </w:r>
      <w:proofErr w:type="spellEnd"/>
      <w:r w:rsidRPr="00D000E1">
        <w:rPr>
          <w:rFonts w:ascii="Times New Roman" w:hAnsi="Times New Roman" w:cs="Times New Roman"/>
          <w:color w:val="000000"/>
          <w:lang w:eastAsia="ru-RU"/>
        </w:rPr>
        <w:t xml:space="preserve">, фотограмметрия и </w:t>
      </w:r>
      <w:proofErr w:type="spellStart"/>
      <w:r w:rsidRPr="00D000E1">
        <w:rPr>
          <w:rFonts w:ascii="Times New Roman" w:hAnsi="Times New Roman" w:cs="Times New Roman"/>
          <w:color w:val="000000"/>
          <w:lang w:eastAsia="ru-RU"/>
        </w:rPr>
        <w:t>аэрофотослужба</w:t>
      </w:r>
      <w:proofErr w:type="spellEnd"/>
      <w:r w:rsidRPr="00D000E1">
        <w:rPr>
          <w:rFonts w:ascii="Times New Roman" w:hAnsi="Times New Roman" w:cs="Times New Roman"/>
          <w:color w:val="000000"/>
          <w:lang w:eastAsia="ru-RU"/>
        </w:rPr>
        <w:t xml:space="preserve"> — </w:t>
      </w:r>
      <w:proofErr w:type="spellStart"/>
      <w:r w:rsidRPr="00D000E1">
        <w:rPr>
          <w:rFonts w:ascii="Times New Roman" w:hAnsi="Times New Roman" w:cs="Times New Roman"/>
          <w:color w:val="000000"/>
          <w:lang w:eastAsia="ru-RU"/>
        </w:rPr>
        <w:t>фотограмметристы</w:t>
      </w:r>
      <w:proofErr w:type="spellEnd"/>
      <w:r w:rsidRPr="00D000E1">
        <w:rPr>
          <w:rFonts w:ascii="Times New Roman" w:hAnsi="Times New Roman" w:cs="Times New Roman"/>
          <w:color w:val="000000"/>
          <w:lang w:eastAsia="ru-RU"/>
        </w:rPr>
        <w:t xml:space="preserve">, </w:t>
      </w:r>
      <w:proofErr w:type="spellStart"/>
      <w:r w:rsidRPr="00D000E1">
        <w:rPr>
          <w:rFonts w:ascii="Times New Roman" w:hAnsi="Times New Roman" w:cs="Times New Roman"/>
          <w:color w:val="000000"/>
          <w:lang w:eastAsia="ru-RU"/>
        </w:rPr>
        <w:t>фотолаборанты</w:t>
      </w:r>
      <w:proofErr w:type="spellEnd"/>
      <w:r w:rsidRPr="00D000E1">
        <w:rPr>
          <w:rFonts w:ascii="Times New Roman" w:hAnsi="Times New Roman" w:cs="Times New Roman"/>
          <w:color w:val="000000"/>
          <w:lang w:eastAsia="ru-RU"/>
        </w:rPr>
        <w:t xml:space="preserve">, операторы, мастера, граверы, </w:t>
      </w:r>
      <w:proofErr w:type="spellStart"/>
      <w:r w:rsidRPr="00D000E1">
        <w:rPr>
          <w:rFonts w:ascii="Times New Roman" w:hAnsi="Times New Roman" w:cs="Times New Roman"/>
          <w:color w:val="000000"/>
          <w:lang w:eastAsia="ru-RU"/>
        </w:rPr>
        <w:t>топогеодезисты</w:t>
      </w:r>
      <w:proofErr w:type="spellEnd"/>
      <w:r w:rsidRPr="00D000E1">
        <w:rPr>
          <w:rFonts w:ascii="Times New Roman" w:hAnsi="Times New Roman" w:cs="Times New Roman"/>
          <w:color w:val="000000"/>
          <w:lang w:eastAsia="ru-RU"/>
        </w:rPr>
        <w:t xml:space="preserve">, цинкографы, </w:t>
      </w:r>
      <w:proofErr w:type="spellStart"/>
      <w:r w:rsidRPr="00D000E1">
        <w:rPr>
          <w:rFonts w:ascii="Times New Roman" w:hAnsi="Times New Roman" w:cs="Times New Roman"/>
          <w:color w:val="000000"/>
          <w:lang w:eastAsia="ru-RU"/>
        </w:rPr>
        <w:t>теодолитчики</w:t>
      </w:r>
      <w:proofErr w:type="spellEnd"/>
      <w:r w:rsidRPr="00D000E1">
        <w:rPr>
          <w:rFonts w:ascii="Times New Roman" w:hAnsi="Times New Roman" w:cs="Times New Roman"/>
          <w:color w:val="000000"/>
          <w:lang w:eastAsia="ru-RU"/>
        </w:rPr>
        <w:t>;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г) вычислительная техника — мастера, механики, операторы;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д)    полиграфия — граверы, цинкографы, мастера и наладчики полиграфических машин;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е)    медицинский профиль — врачи всех специальностей, провизоры, средний медицинский и фармацевтический персонал;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 xml:space="preserve">ж) радиомеханика — </w:t>
      </w:r>
      <w:proofErr w:type="spellStart"/>
      <w:r w:rsidRPr="00D000E1">
        <w:rPr>
          <w:rFonts w:ascii="Times New Roman" w:hAnsi="Times New Roman" w:cs="Times New Roman"/>
          <w:color w:val="000000"/>
          <w:lang w:eastAsia="ru-RU"/>
        </w:rPr>
        <w:t>кинорадиомеханики</w:t>
      </w:r>
      <w:proofErr w:type="spellEnd"/>
      <w:r w:rsidRPr="00D000E1">
        <w:rPr>
          <w:rFonts w:ascii="Times New Roman" w:hAnsi="Times New Roman" w:cs="Times New Roman"/>
          <w:color w:val="000000"/>
          <w:lang w:eastAsia="ru-RU"/>
        </w:rPr>
        <w:t>.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FF0000"/>
          <w:lang w:eastAsia="ru-RU"/>
        </w:rPr>
        <w:t> </w:t>
      </w:r>
      <w:r w:rsidRPr="00D000E1">
        <w:rPr>
          <w:rFonts w:ascii="Times New Roman" w:hAnsi="Times New Roman" w:cs="Times New Roman"/>
          <w:b/>
          <w:bCs/>
          <w:color w:val="FF0000"/>
          <w:lang w:eastAsia="ru-RU"/>
        </w:rPr>
        <w:t xml:space="preserve">Задание 3   </w:t>
      </w:r>
      <w:r>
        <w:rPr>
          <w:rFonts w:ascii="Times New Roman" w:hAnsi="Times New Roman" w:cs="Times New Roman"/>
          <w:b/>
          <w:bCs/>
          <w:color w:val="000000"/>
          <w:lang w:eastAsia="ru-RU"/>
        </w:rPr>
        <w:t xml:space="preserve">Закрепление материала 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Что такое воинский учет?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Для чего он предназначен?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lastRenderedPageBreak/>
        <w:t>Кто ведет воинский учет?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>Кто подлежит воинскому учету?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 xml:space="preserve">1. Ситуационная задача. Гражданка Иванова </w:t>
      </w:r>
      <w:proofErr w:type="gramStart"/>
      <w:r w:rsidRPr="00D000E1">
        <w:rPr>
          <w:rFonts w:ascii="Times New Roman" w:hAnsi="Times New Roman" w:cs="Times New Roman"/>
          <w:color w:val="000000"/>
          <w:lang w:eastAsia="ru-RU"/>
        </w:rPr>
        <w:t>закончила фармацевтическое училище</w:t>
      </w:r>
      <w:proofErr w:type="gramEnd"/>
      <w:r w:rsidRPr="00D000E1">
        <w:rPr>
          <w:rFonts w:ascii="Times New Roman" w:hAnsi="Times New Roman" w:cs="Times New Roman"/>
          <w:color w:val="000000"/>
          <w:lang w:eastAsia="ru-RU"/>
        </w:rPr>
        <w:t xml:space="preserve">. Обязана ли она встать на воинский учет? Если </w:t>
      </w:r>
      <w:proofErr w:type="gramStart"/>
      <w:r w:rsidRPr="00D000E1">
        <w:rPr>
          <w:rFonts w:ascii="Times New Roman" w:hAnsi="Times New Roman" w:cs="Times New Roman"/>
          <w:color w:val="000000"/>
          <w:lang w:eastAsia="ru-RU"/>
        </w:rPr>
        <w:t>обязана</w:t>
      </w:r>
      <w:proofErr w:type="gramEnd"/>
      <w:r w:rsidRPr="00D000E1">
        <w:rPr>
          <w:rFonts w:ascii="Times New Roman" w:hAnsi="Times New Roman" w:cs="Times New Roman"/>
          <w:color w:val="000000"/>
          <w:lang w:eastAsia="ru-RU"/>
        </w:rPr>
        <w:t>, то в каком военном комиссариате и в какой срок?</w:t>
      </w:r>
    </w:p>
    <w:p w:rsidR="00D000E1" w:rsidRPr="00D000E1" w:rsidRDefault="00D000E1" w:rsidP="00D000E1">
      <w:pPr>
        <w:spacing w:after="0"/>
        <w:jc w:val="both"/>
        <w:rPr>
          <w:rFonts w:ascii="Times New Roman" w:hAnsi="Times New Roman" w:cs="Times New Roman"/>
          <w:color w:val="000000"/>
          <w:lang w:eastAsia="ru-RU"/>
        </w:rPr>
      </w:pPr>
      <w:r w:rsidRPr="00D000E1">
        <w:rPr>
          <w:rFonts w:ascii="Times New Roman" w:hAnsi="Times New Roman" w:cs="Times New Roman"/>
          <w:color w:val="000000"/>
          <w:lang w:eastAsia="ru-RU"/>
        </w:rPr>
        <w:t xml:space="preserve"> 2. Ситуационная задача. Гражданин П. получил повестку </w:t>
      </w:r>
      <w:proofErr w:type="gramStart"/>
      <w:r w:rsidRPr="00D000E1">
        <w:rPr>
          <w:rFonts w:ascii="Times New Roman" w:hAnsi="Times New Roman" w:cs="Times New Roman"/>
          <w:color w:val="000000"/>
          <w:lang w:eastAsia="ru-RU"/>
        </w:rPr>
        <w:t>о явке в военкомат по месту жительства для прохождения медицинского освидетельствования на предмет</w:t>
      </w:r>
      <w:proofErr w:type="gramEnd"/>
      <w:r w:rsidRPr="00D000E1">
        <w:rPr>
          <w:rFonts w:ascii="Times New Roman" w:hAnsi="Times New Roman" w:cs="Times New Roman"/>
          <w:color w:val="000000"/>
          <w:lang w:eastAsia="ru-RU"/>
        </w:rPr>
        <w:t xml:space="preserve"> годности к военной службе. Гражданин П. по повестке не прибыл, т.к. навещал в больнице больного двоюродного дядю. Нарушил ли гражданин П. правила исполнения воинской обязанности? </w:t>
      </w:r>
    </w:p>
    <w:p w:rsidR="00A56D54" w:rsidRPr="00A56D54" w:rsidRDefault="00A56D54" w:rsidP="00A56D54">
      <w:pPr>
        <w:spacing w:after="0"/>
        <w:jc w:val="center"/>
        <w:rPr>
          <w:rFonts w:ascii="Times New Roman" w:hAnsi="Times New Roman" w:cs="Times New Roman"/>
          <w:b/>
          <w:lang w:eastAsia="uk-UA"/>
        </w:rPr>
      </w:pPr>
      <w:r w:rsidRPr="00A56D54">
        <w:rPr>
          <w:rFonts w:ascii="Times New Roman" w:hAnsi="Times New Roman" w:cs="Times New Roman"/>
          <w:b/>
          <w:lang w:eastAsia="uk-UA"/>
        </w:rPr>
        <w:t>Посмотри видео по ссылке</w:t>
      </w:r>
    </w:p>
    <w:p w:rsidR="000E56DF" w:rsidRPr="00D000E1" w:rsidRDefault="00C87CF0" w:rsidP="00D000E1">
      <w:pPr>
        <w:spacing w:after="0"/>
        <w:jc w:val="both"/>
        <w:rPr>
          <w:rFonts w:ascii="Times New Roman" w:hAnsi="Times New Roman" w:cs="Times New Roman"/>
          <w:lang w:eastAsia="uk-UA"/>
        </w:rPr>
      </w:pPr>
      <w:hyperlink r:id="rId6" w:history="1">
        <w:r w:rsidRPr="00DC661F">
          <w:rPr>
            <w:rStyle w:val="a5"/>
            <w:rFonts w:ascii="Times New Roman" w:hAnsi="Times New Roman" w:cs="Times New Roman"/>
            <w:lang w:eastAsia="uk-UA"/>
          </w:rPr>
          <w:t>https://youtu.be/v-WEW4e_MTc</w:t>
        </w:r>
      </w:hyperlink>
      <w:r>
        <w:rPr>
          <w:rFonts w:ascii="Times New Roman" w:hAnsi="Times New Roman" w:cs="Times New Roman"/>
          <w:lang w:eastAsia="uk-UA"/>
        </w:rPr>
        <w:br/>
      </w:r>
    </w:p>
    <w:sectPr w:rsidR="000E56DF" w:rsidRPr="00D000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A16C1E"/>
    <w:multiLevelType w:val="multilevel"/>
    <w:tmpl w:val="389AF5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58B591B"/>
    <w:multiLevelType w:val="multilevel"/>
    <w:tmpl w:val="6D98DB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D5363AC"/>
    <w:multiLevelType w:val="multilevel"/>
    <w:tmpl w:val="0A0009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5A94"/>
    <w:rsid w:val="000E56DF"/>
    <w:rsid w:val="00A04628"/>
    <w:rsid w:val="00A56D54"/>
    <w:rsid w:val="00AC62FC"/>
    <w:rsid w:val="00C87CF0"/>
    <w:rsid w:val="00D000E1"/>
    <w:rsid w:val="00FF5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2F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000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D000E1"/>
    <w:pPr>
      <w:spacing w:after="0" w:line="240" w:lineRule="auto"/>
    </w:pPr>
  </w:style>
  <w:style w:type="character" w:styleId="a5">
    <w:name w:val="Hyperlink"/>
    <w:basedOn w:val="a0"/>
    <w:uiPriority w:val="99"/>
    <w:unhideWhenUsed/>
    <w:rsid w:val="00C87CF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2F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000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D000E1"/>
    <w:pPr>
      <w:spacing w:after="0" w:line="240" w:lineRule="auto"/>
    </w:pPr>
  </w:style>
  <w:style w:type="character" w:styleId="a5">
    <w:name w:val="Hyperlink"/>
    <w:basedOn w:val="a0"/>
    <w:uiPriority w:val="99"/>
    <w:unhideWhenUsed/>
    <w:rsid w:val="00C87CF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550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7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3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v-WEW4e_MTc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1467</Words>
  <Characters>8366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2021-11-04T09:40:00Z</dcterms:created>
  <dcterms:modified xsi:type="dcterms:W3CDTF">2021-11-04T10:02:00Z</dcterms:modified>
</cp:coreProperties>
</file>