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E07" w:rsidRPr="00ED0E07" w:rsidRDefault="00ED0E07" w:rsidP="00ED0E07">
      <w:pPr>
        <w:pStyle w:val="Standard"/>
        <w:autoSpaceDE w:val="0"/>
        <w:jc w:val="center"/>
        <w:rPr>
          <w:b/>
          <w:bCs/>
          <w:color w:val="000000"/>
          <w:sz w:val="26"/>
          <w:szCs w:val="26"/>
        </w:rPr>
      </w:pPr>
      <w:r w:rsidRPr="00ED0E07">
        <w:rPr>
          <w:b/>
          <w:bCs/>
          <w:color w:val="000000"/>
          <w:sz w:val="26"/>
          <w:szCs w:val="26"/>
        </w:rPr>
        <w:t xml:space="preserve">Инструкция №26-21 – ИБЖД </w:t>
      </w:r>
    </w:p>
    <w:p w:rsidR="00DB31B1" w:rsidRPr="00ED0E07" w:rsidRDefault="00ED0E07" w:rsidP="00ED0E07">
      <w:pPr>
        <w:pStyle w:val="Standard"/>
        <w:autoSpaceDE w:val="0"/>
        <w:jc w:val="center"/>
        <w:rPr>
          <w:sz w:val="26"/>
          <w:szCs w:val="26"/>
        </w:rPr>
      </w:pPr>
      <w:r w:rsidRPr="00ED0E07">
        <w:rPr>
          <w:b/>
          <w:bCs/>
          <w:color w:val="000000"/>
          <w:sz w:val="26"/>
          <w:szCs w:val="26"/>
        </w:rPr>
        <w:t xml:space="preserve">для обучающихся </w:t>
      </w:r>
      <w:r w:rsidR="00DB31B1" w:rsidRPr="00ED0E07">
        <w:rPr>
          <w:b/>
          <w:bCs/>
          <w:sz w:val="26"/>
          <w:szCs w:val="26"/>
        </w:rPr>
        <w:t xml:space="preserve">по правилам безопасности </w:t>
      </w:r>
      <w:r w:rsidRPr="00ED0E07">
        <w:rPr>
          <w:b/>
          <w:bCs/>
          <w:sz w:val="26"/>
          <w:szCs w:val="26"/>
        </w:rPr>
        <w:t xml:space="preserve">жизнедеятельности </w:t>
      </w:r>
      <w:r w:rsidR="00DB31B1" w:rsidRPr="00ED0E07">
        <w:rPr>
          <w:b/>
          <w:bCs/>
          <w:sz w:val="26"/>
          <w:szCs w:val="26"/>
        </w:rPr>
        <w:t>при обнаружении неизвестных пакетов,</w:t>
      </w:r>
      <w:r w:rsidRPr="00ED0E07">
        <w:rPr>
          <w:b/>
          <w:bCs/>
          <w:sz w:val="26"/>
          <w:szCs w:val="26"/>
        </w:rPr>
        <w:t xml:space="preserve"> </w:t>
      </w:r>
      <w:r w:rsidR="00DB31B1" w:rsidRPr="00ED0E07">
        <w:rPr>
          <w:b/>
          <w:bCs/>
          <w:sz w:val="26"/>
          <w:szCs w:val="26"/>
        </w:rPr>
        <w:t>неразорвавшихся снарядов, мин, гранат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</w:pPr>
    </w:p>
    <w:p w:rsidR="00DB31B1" w:rsidRPr="00ED0E07" w:rsidRDefault="00DB31B1" w:rsidP="00DB31B1">
      <w:pPr>
        <w:widowControl w:val="0"/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proofErr w:type="gramStart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Признаками взрывоопасных предметов могут быть: бесхозная сумка, портфель, коробка, </w:t>
      </w:r>
      <w:r w:rsidR="002D0AE5"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свёрток,</w:t>
      </w: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 деталь, какой-либо предмет,  обнаруженный в школе,  в подъезде, у дверей квартиры, под лестницей,  в машине  и </w:t>
      </w:r>
      <w:bookmarkStart w:id="0" w:name="_GoBack"/>
      <w:bookmarkEnd w:id="0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общественном транспорте; натянутая проволока или шнур; провода или изолирующая лента, свисающая из-под   машины.</w:t>
      </w:r>
      <w:proofErr w:type="gramEnd"/>
    </w:p>
    <w:p w:rsidR="00DB31B1" w:rsidRPr="00ED0E07" w:rsidRDefault="00DB31B1" w:rsidP="00DB31B1">
      <w:pPr>
        <w:widowControl w:val="0"/>
        <w:suppressAutoHyphens/>
        <w:autoSpaceDN w:val="0"/>
        <w:spacing w:after="12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Знайте, что в качестве муляжа для взрывных устройств используются обычные бытовые предметы: сумки, пакеты, свертки, коробки, игрушки, кошельки и т.п. </w:t>
      </w:r>
      <w:proofErr w:type="gramStart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Во всех перечисленных случаях необходимо: не трогать, не вскрывать, не перекладывать находку; отойти на безопасное расстояние; сообщить о находке учителю, родителям, сотруднику полиции, водителю, вагоновожатому, машинисту поезда.</w:t>
      </w:r>
      <w:proofErr w:type="gramEnd"/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1. Заметив оставленный в транспорте, подъезде дома и т. п. пакет (сумку, коробку и т. п.), ни в коем случае не трогайте его: возможно, в нем находится взрывное устройство.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2. Сообщите о своей находке дежурному сотруднику полиции.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Не используйте сотовый телефон вблизи находки.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Если вы заметили пакет, сумку, коробку в городском транспорте, сообщите об этом водителю.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4. Если вы все-таки оказались невольным свидетелем террористического акта, не теряйте самообладания. Постарайтесь запомнить людей, убегавших с места события, возможно, это и есть преступники.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5. Постарайтесь оказать посильную помощь пострадавшим от взрыва или от выстрелов до прибытия машин скорой помощи. Передайте свои сведения сотрудникам спецслужб, прибывшим на место происшествия.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6. Не играйте </w:t>
      </w:r>
      <w:proofErr w:type="gramStart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со</w:t>
      </w:r>
      <w:proofErr w:type="gramEnd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взрывпакетом, если каким-то образом он оказался у вас: можно получить тяжелые ожоги.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7. Не бросайте в костер патроны - они могут выстрелить и ранить вас.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8. Опасайтесь взрыва: кислородных баллонов, сосудов под давлением, пустых бочек из-под бензина и растворителей, </w:t>
      </w:r>
      <w:proofErr w:type="spellStart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газовоздушных</w:t>
      </w:r>
      <w:proofErr w:type="spellEnd"/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 xml:space="preserve"> смесей.</w:t>
      </w:r>
    </w:p>
    <w:p w:rsidR="00DB31B1" w:rsidRPr="00ED0E07" w:rsidRDefault="00DB31B1" w:rsidP="00DB31B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9. Обнаружив подозрительный предмет, похожий на снаряд, мину, гранату, не приближайтесь к нему и не бросайте камни: снаряд может взорваться. Место расположения подозрительного предмета оградите и сообщите о находке в полицию по телефону.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Сообщите о находке ближайшим людям и дождитесь прибытия полиции.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b/>
          <w:bCs/>
          <w:noProof/>
          <w:kern w:val="3"/>
          <w:sz w:val="26"/>
          <w:szCs w:val="26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4600575</wp:posOffset>
            </wp:positionH>
            <wp:positionV relativeFrom="paragraph">
              <wp:posOffset>33020</wp:posOffset>
            </wp:positionV>
            <wp:extent cx="1486535" cy="1527175"/>
            <wp:effectExtent l="171450" t="133350" r="361315" b="301625"/>
            <wp:wrapSquare wrapText="bothSides"/>
            <wp:docPr id="3" name="Рисунок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 cstate="print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6535" cy="1527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b/>
          <w:bCs/>
          <w:kern w:val="3"/>
          <w:sz w:val="26"/>
          <w:szCs w:val="26"/>
          <w:lang w:eastAsia="ru-RU"/>
        </w:rPr>
        <w:t>Запрещается: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1. Сдвигать с места, бросать, поднимать взрывоопасные предметы.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2. Собирать и хранить боеприпасы; пытаться их разбирать, нагревать и ударять.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3. Изготовлять из снарядов предметы быта.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4. Использовать снаряды для разведения костров, приносить в помещение.</w:t>
      </w:r>
    </w:p>
    <w:p w:rsidR="00DB31B1" w:rsidRPr="00ED0E07" w:rsidRDefault="00DB31B1" w:rsidP="00DB31B1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</w:pPr>
      <w:r w:rsidRPr="00ED0E07">
        <w:rPr>
          <w:rFonts w:ascii="Times New Roman" w:eastAsia="Andale Sans UI" w:hAnsi="Times New Roman" w:cs="Tahoma"/>
          <w:kern w:val="3"/>
          <w:sz w:val="26"/>
          <w:szCs w:val="26"/>
          <w:lang w:eastAsia="ru-RU"/>
        </w:rPr>
        <w:t>5. Собирать и сдавать в металлолом боеприпасы.</w:t>
      </w:r>
    </w:p>
    <w:p w:rsidR="00004AAB" w:rsidRPr="00ED0E07" w:rsidRDefault="00004AAB" w:rsidP="00ED0E07"/>
    <w:sectPr w:rsidR="00004AAB" w:rsidRPr="00ED0E07" w:rsidSect="00ED0E07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0377F"/>
    <w:rsid w:val="00004AAB"/>
    <w:rsid w:val="002D0AE5"/>
    <w:rsid w:val="009758A9"/>
    <w:rsid w:val="00C0377F"/>
    <w:rsid w:val="00D34411"/>
    <w:rsid w:val="00DB31B1"/>
    <w:rsid w:val="00DE4913"/>
    <w:rsid w:val="00ED0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913"/>
  </w:style>
  <w:style w:type="paragraph" w:styleId="4">
    <w:name w:val="heading 4"/>
    <w:basedOn w:val="Standard"/>
    <w:next w:val="Standard"/>
    <w:link w:val="40"/>
    <w:rsid w:val="00D34411"/>
    <w:pPr>
      <w:keepNext/>
      <w:pageBreakBefore/>
      <w:autoSpaceDE w:val="0"/>
      <w:jc w:val="center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D34411"/>
    <w:rPr>
      <w:rFonts w:ascii="Times New Roman" w:eastAsia="Andale Sans UI" w:hAnsi="Times New Roman" w:cs="Tahoma"/>
      <w:b/>
      <w:bCs/>
      <w:kern w:val="3"/>
      <w:sz w:val="28"/>
      <w:szCs w:val="28"/>
      <w:lang w:eastAsia="ru-RU"/>
    </w:rPr>
  </w:style>
  <w:style w:type="paragraph" w:customStyle="1" w:styleId="Standard">
    <w:name w:val="Standard"/>
    <w:rsid w:val="00D3441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света</cp:lastModifiedBy>
  <cp:revision>6</cp:revision>
  <dcterms:created xsi:type="dcterms:W3CDTF">2020-12-27T14:06:00Z</dcterms:created>
  <dcterms:modified xsi:type="dcterms:W3CDTF">2022-03-02T07:04:00Z</dcterms:modified>
</cp:coreProperties>
</file>