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518" w:rsidRPr="00A15634" w:rsidRDefault="00426518" w:rsidP="004265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9</w:t>
      </w:r>
      <w:r w:rsidRPr="00A156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15634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A156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Внеурочное </w:t>
      </w: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занятие: «Школа толерантности»</w:t>
      </w:r>
      <w:r w:rsidRPr="00A15634"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 w:rsidRPr="00A15634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 w:rsidRPr="00A15634">
        <w:rPr>
          <w:rFonts w:ascii="Times New Roman" w:hAnsi="Times New Roman" w:cs="Times New Roman"/>
          <w:b/>
          <w:sz w:val="24"/>
          <w:szCs w:val="24"/>
        </w:rPr>
        <w:t>:</w:t>
      </w:r>
      <w:r w:rsidRPr="00A15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24.03</w:t>
      </w:r>
      <w:r w:rsidRPr="00A15634">
        <w:rPr>
          <w:rFonts w:ascii="Times New Roman" w:hAnsi="Times New Roman" w:cs="Times New Roman"/>
          <w:sz w:val="24"/>
          <w:szCs w:val="24"/>
          <w:lang w:val="ru-RU"/>
        </w:rPr>
        <w:t>.22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23</w:t>
      </w:r>
      <w:r w:rsidRPr="00A1563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Как сердцу высказать себя, другому как понять тебя</w:t>
      </w:r>
    </w:p>
    <w:p w:rsidR="00426518" w:rsidRPr="00426518" w:rsidRDefault="00426518" w:rsidP="00426518">
      <w:pPr>
        <w:pStyle w:val="c14"/>
        <w:shd w:val="clear" w:color="auto" w:fill="FFFFFF"/>
        <w:spacing w:before="0" w:beforeAutospacing="0" w:after="0" w:afterAutospacing="0"/>
        <w:rPr>
          <w:rFonts w:ascii="Calibri" w:hAnsi="Calibri"/>
          <w:color w:val="000000"/>
        </w:rPr>
      </w:pPr>
      <w:proofErr w:type="spellStart"/>
      <w:r w:rsidRPr="00A15634">
        <w:rPr>
          <w:b/>
        </w:rPr>
        <w:t>Цель</w:t>
      </w:r>
      <w:proofErr w:type="spellEnd"/>
      <w:r w:rsidRPr="00A15634">
        <w:rPr>
          <w:b/>
        </w:rPr>
        <w:t xml:space="preserve"> </w:t>
      </w:r>
      <w:proofErr w:type="spellStart"/>
      <w:r w:rsidRPr="00A15634">
        <w:rPr>
          <w:b/>
        </w:rPr>
        <w:t>урока</w:t>
      </w:r>
      <w:proofErr w:type="spellEnd"/>
      <w:r w:rsidRPr="00A15634">
        <w:t xml:space="preserve">: </w:t>
      </w:r>
      <w:proofErr w:type="spellStart"/>
      <w:r w:rsidRPr="00426518">
        <w:rPr>
          <w:rStyle w:val="c2"/>
          <w:iCs/>
          <w:color w:val="000000"/>
        </w:rPr>
        <w:t>развитие</w:t>
      </w:r>
      <w:proofErr w:type="spellEnd"/>
      <w:r w:rsidRPr="00426518">
        <w:rPr>
          <w:rStyle w:val="c2"/>
          <w:iCs/>
          <w:color w:val="000000"/>
        </w:rPr>
        <w:t xml:space="preserve"> у </w:t>
      </w:r>
      <w:proofErr w:type="spellStart"/>
      <w:r w:rsidRPr="00426518">
        <w:rPr>
          <w:rStyle w:val="c2"/>
          <w:iCs/>
          <w:color w:val="000000"/>
        </w:rPr>
        <w:t>учащихся</w:t>
      </w:r>
      <w:proofErr w:type="spellEnd"/>
      <w:r w:rsidRPr="00426518">
        <w:rPr>
          <w:rStyle w:val="c2"/>
          <w:iCs/>
          <w:color w:val="000000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мотивации</w:t>
      </w:r>
      <w:proofErr w:type="spellEnd"/>
      <w:r w:rsidRPr="00426518">
        <w:rPr>
          <w:rStyle w:val="c2"/>
          <w:iCs/>
          <w:color w:val="000000"/>
        </w:rPr>
        <w:t xml:space="preserve"> к </w:t>
      </w:r>
      <w:proofErr w:type="spellStart"/>
      <w:r w:rsidRPr="00426518">
        <w:rPr>
          <w:rStyle w:val="c2"/>
          <w:iCs/>
          <w:color w:val="000000"/>
        </w:rPr>
        <w:t>чтению</w:t>
      </w:r>
      <w:proofErr w:type="spellEnd"/>
      <w:r w:rsidRPr="00426518">
        <w:rPr>
          <w:rStyle w:val="c2"/>
          <w:iCs/>
          <w:color w:val="000000"/>
        </w:rPr>
        <w:t xml:space="preserve"> на </w:t>
      </w:r>
      <w:proofErr w:type="spellStart"/>
      <w:r w:rsidRPr="00426518">
        <w:rPr>
          <w:rStyle w:val="c2"/>
          <w:iCs/>
          <w:color w:val="000000"/>
        </w:rPr>
        <w:t>основе</w:t>
      </w:r>
      <w:proofErr w:type="spellEnd"/>
      <w:r w:rsidRPr="00426518">
        <w:rPr>
          <w:rStyle w:val="c2"/>
          <w:iCs/>
          <w:color w:val="000000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увлекательной</w:t>
      </w:r>
      <w:proofErr w:type="spellEnd"/>
      <w:r w:rsidRPr="00426518">
        <w:rPr>
          <w:rStyle w:val="c2"/>
          <w:iCs/>
          <w:color w:val="000000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игровой</w:t>
      </w:r>
      <w:proofErr w:type="spellEnd"/>
      <w:r w:rsidRPr="00426518">
        <w:rPr>
          <w:rStyle w:val="c2"/>
          <w:iCs/>
          <w:color w:val="000000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деятельности</w:t>
      </w:r>
      <w:proofErr w:type="spellEnd"/>
      <w:r w:rsidRPr="00426518">
        <w:rPr>
          <w:rStyle w:val="c2"/>
          <w:iCs/>
          <w:color w:val="000000"/>
        </w:rPr>
        <w:t>;</w:t>
      </w:r>
      <w:r w:rsidRPr="00426518">
        <w:rPr>
          <w:rFonts w:ascii="Calibri" w:hAnsi="Calibri"/>
          <w:color w:val="000000"/>
          <w:lang w:val="ru-RU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умение</w:t>
      </w:r>
      <w:proofErr w:type="spellEnd"/>
      <w:r w:rsidRPr="00426518">
        <w:rPr>
          <w:rStyle w:val="c2"/>
          <w:iCs/>
          <w:color w:val="000000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сотрудничать</w:t>
      </w:r>
      <w:proofErr w:type="spellEnd"/>
      <w:r w:rsidRPr="00426518">
        <w:rPr>
          <w:rStyle w:val="c2"/>
          <w:iCs/>
          <w:color w:val="000000"/>
        </w:rPr>
        <w:t xml:space="preserve"> при </w:t>
      </w:r>
      <w:proofErr w:type="spellStart"/>
      <w:r w:rsidRPr="00426518">
        <w:rPr>
          <w:rStyle w:val="c2"/>
          <w:iCs/>
          <w:color w:val="000000"/>
        </w:rPr>
        <w:t>решении</w:t>
      </w:r>
      <w:proofErr w:type="spellEnd"/>
      <w:r w:rsidRPr="00426518">
        <w:rPr>
          <w:rStyle w:val="c2"/>
          <w:iCs/>
          <w:color w:val="000000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общих</w:t>
      </w:r>
      <w:proofErr w:type="spellEnd"/>
      <w:r w:rsidRPr="00426518">
        <w:rPr>
          <w:rStyle w:val="c2"/>
          <w:iCs/>
          <w:color w:val="000000"/>
        </w:rPr>
        <w:t xml:space="preserve"> задач;</w:t>
      </w:r>
      <w:r w:rsidRPr="00426518">
        <w:rPr>
          <w:rFonts w:ascii="Calibri" w:hAnsi="Calibri"/>
          <w:color w:val="000000"/>
          <w:lang w:val="ru-RU"/>
        </w:rPr>
        <w:t xml:space="preserve"> </w:t>
      </w:r>
      <w:r w:rsidRPr="00426518">
        <w:rPr>
          <w:rStyle w:val="c2"/>
          <w:iCs/>
          <w:color w:val="000000"/>
        </w:rPr>
        <w:t> </w:t>
      </w:r>
      <w:proofErr w:type="spellStart"/>
      <w:r w:rsidRPr="00426518">
        <w:rPr>
          <w:rStyle w:val="c2"/>
          <w:iCs/>
          <w:color w:val="000000"/>
        </w:rPr>
        <w:t>творчески</w:t>
      </w:r>
      <w:proofErr w:type="spellEnd"/>
      <w:r w:rsidRPr="00426518">
        <w:rPr>
          <w:rStyle w:val="c2"/>
          <w:iCs/>
          <w:color w:val="000000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применять</w:t>
      </w:r>
      <w:proofErr w:type="spellEnd"/>
      <w:r w:rsidRPr="00426518">
        <w:rPr>
          <w:rStyle w:val="c2"/>
          <w:iCs/>
          <w:color w:val="000000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знания</w:t>
      </w:r>
      <w:proofErr w:type="spellEnd"/>
      <w:r w:rsidRPr="00426518">
        <w:rPr>
          <w:rStyle w:val="c2"/>
          <w:iCs/>
          <w:color w:val="000000"/>
        </w:rPr>
        <w:t xml:space="preserve"> в </w:t>
      </w:r>
      <w:proofErr w:type="spellStart"/>
      <w:r w:rsidRPr="00426518">
        <w:rPr>
          <w:rStyle w:val="c2"/>
          <w:iCs/>
          <w:color w:val="000000"/>
        </w:rPr>
        <w:t>новых</w:t>
      </w:r>
      <w:proofErr w:type="spellEnd"/>
      <w:r w:rsidRPr="00426518">
        <w:rPr>
          <w:rStyle w:val="c2"/>
          <w:iCs/>
          <w:color w:val="000000"/>
        </w:rPr>
        <w:t xml:space="preserve"> </w:t>
      </w:r>
      <w:proofErr w:type="spellStart"/>
      <w:r w:rsidRPr="00426518">
        <w:rPr>
          <w:rStyle w:val="c2"/>
          <w:iCs/>
          <w:color w:val="000000"/>
        </w:rPr>
        <w:t>ситуациях</w:t>
      </w:r>
      <w:proofErr w:type="spellEnd"/>
      <w:r w:rsidRPr="00426518">
        <w:rPr>
          <w:rStyle w:val="c2"/>
          <w:iCs/>
          <w:color w:val="000000"/>
        </w:rPr>
        <w:t>. 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26518" w:rsidRPr="00A15634" w:rsidRDefault="00426518" w:rsidP="00426518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15634">
        <w:rPr>
          <w:rFonts w:ascii="Times New Roman" w:hAnsi="Times New Roman" w:cs="Times New Roman"/>
          <w:sz w:val="24"/>
          <w:szCs w:val="24"/>
        </w:rPr>
        <w:t>Ход</w:t>
      </w:r>
      <w:proofErr w:type="spellEnd"/>
      <w:r w:rsidRPr="00A156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15634">
        <w:rPr>
          <w:rFonts w:ascii="Times New Roman" w:hAnsi="Times New Roman" w:cs="Times New Roman"/>
          <w:sz w:val="24"/>
          <w:szCs w:val="24"/>
        </w:rPr>
        <w:t>урока</w:t>
      </w:r>
      <w:proofErr w:type="spellEnd"/>
    </w:p>
    <w:p w:rsidR="00426518" w:rsidRDefault="00426518" w:rsidP="00426518">
      <w:pPr>
        <w:pStyle w:val="c5"/>
        <w:spacing w:before="0" w:beforeAutospacing="0" w:after="0" w:afterAutospacing="0" w:line="276" w:lineRule="auto"/>
        <w:jc w:val="center"/>
        <w:rPr>
          <w:rStyle w:val="c0"/>
          <w:b/>
          <w:lang w:val="ru-RU"/>
        </w:rPr>
      </w:pPr>
      <w:r>
        <w:rPr>
          <w:rStyle w:val="c0"/>
          <w:b/>
          <w:lang w:val="ru-RU"/>
        </w:rPr>
        <w:t>РАССМОТРИТЕ СЛАЙДЫ</w:t>
      </w:r>
    </w:p>
    <w:p w:rsidR="00426518" w:rsidRDefault="00426518" w:rsidP="00426518">
      <w:pPr>
        <w:pStyle w:val="c5"/>
        <w:spacing w:before="0" w:beforeAutospacing="0" w:after="0" w:afterAutospacing="0" w:line="276" w:lineRule="auto"/>
        <w:jc w:val="both"/>
        <w:rPr>
          <w:rStyle w:val="c0"/>
          <w:b/>
          <w:lang w:val="ru-RU"/>
        </w:rPr>
      </w:pPr>
    </w:p>
    <w:p w:rsidR="00426518" w:rsidRDefault="00426518" w:rsidP="00426518">
      <w:pPr>
        <w:pStyle w:val="c5"/>
        <w:spacing w:before="0" w:beforeAutospacing="0" w:after="0" w:afterAutospacing="0" w:line="276" w:lineRule="auto"/>
        <w:jc w:val="both"/>
        <w:rPr>
          <w:rStyle w:val="c0"/>
          <w:b/>
          <w:lang w:val="ru-RU"/>
        </w:rPr>
      </w:pPr>
      <w:r>
        <w:rPr>
          <w:noProof/>
        </w:rPr>
        <w:drawing>
          <wp:inline distT="0" distB="0" distL="0" distR="0">
            <wp:extent cx="6120765" cy="4588308"/>
            <wp:effectExtent l="0" t="0" r="0" b="3175"/>
            <wp:docPr id="1" name="Рисунок 1" descr="Цель занятия:Погружение в мир поэзии Федора Ивановича Тютчева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Цель занятия:Погружение в мир поэзии Федора Ивановича Тютчева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 w:rsidP="00426518">
      <w:pPr>
        <w:pStyle w:val="c5"/>
        <w:spacing w:before="0" w:beforeAutospacing="0" w:after="0" w:afterAutospacing="0" w:line="276" w:lineRule="auto"/>
        <w:jc w:val="both"/>
        <w:rPr>
          <w:rStyle w:val="c0"/>
          <w:b/>
          <w:lang w:val="ru-RU"/>
        </w:rPr>
      </w:pPr>
      <w:r>
        <w:rPr>
          <w:noProof/>
        </w:rPr>
        <w:lastRenderedPageBreak/>
        <w:drawing>
          <wp:inline distT="0" distB="0" distL="0" distR="0">
            <wp:extent cx="6120765" cy="4588308"/>
            <wp:effectExtent l="0" t="0" r="0" b="3175"/>
            <wp:docPr id="2" name="Рисунок 2" descr="Федор Иванович Тютчев05.12.1803 – 27.07.1873О, вещая душа моя! &#10;О, сердце, п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Федор Иванович Тютчев05.12.1803 – 27.07.1873О, вещая душа моя! &#10;О, сердце, п..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 w:rsidP="00426518">
      <w:pPr>
        <w:pStyle w:val="c5"/>
        <w:spacing w:before="0" w:beforeAutospacing="0" w:after="0" w:afterAutospacing="0" w:line="276" w:lineRule="auto"/>
        <w:jc w:val="both"/>
        <w:rPr>
          <w:rStyle w:val="c0"/>
          <w:b/>
          <w:lang w:val="ru-RU"/>
        </w:rPr>
      </w:pPr>
      <w:r>
        <w:rPr>
          <w:noProof/>
        </w:rPr>
        <w:drawing>
          <wp:inline distT="0" distB="0" distL="0" distR="0">
            <wp:extent cx="6120765" cy="4588308"/>
            <wp:effectExtent l="0" t="0" r="0" b="3175"/>
            <wp:docPr id="3" name="Рисунок 3" descr="Федор Иванович Тютче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Федор Иванович Тютчев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Pr="00DB6635" w:rsidRDefault="00426518" w:rsidP="00426518">
      <w:pPr>
        <w:pStyle w:val="c5"/>
        <w:spacing w:before="0" w:beforeAutospacing="0" w:after="0" w:afterAutospacing="0" w:line="276" w:lineRule="auto"/>
        <w:jc w:val="both"/>
        <w:rPr>
          <w:rStyle w:val="c0"/>
          <w:b/>
          <w:lang w:val="ru-RU"/>
        </w:rPr>
      </w:pPr>
      <w:r>
        <w:rPr>
          <w:noProof/>
        </w:rPr>
        <w:lastRenderedPageBreak/>
        <w:drawing>
          <wp:inline distT="0" distB="0" distL="0" distR="0">
            <wp:extent cx="6120765" cy="4588308"/>
            <wp:effectExtent l="0" t="0" r="0" b="3175"/>
            <wp:docPr id="4" name="Рисунок 4" descr="Основные темы лирики ТютчеваФилософская лирикаЛюбовная лирикаПейзажная лир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Основные темы лирики ТютчеваФилософская лирикаЛюбовная лирикаПейзажная лирика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4AE9" w:rsidRDefault="0042651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588308"/>
            <wp:effectExtent l="0" t="0" r="0" b="3175"/>
            <wp:docPr id="5" name="Рисунок 5" descr="https://documents.infourok.ru/dd10856f-5ffd-4d7e-be50-8b6ff9100996/slide_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ocuments.infourok.ru/dd10856f-5ffd-4d7e-be50-8b6ff9100996/slide_0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88308"/>
            <wp:effectExtent l="0" t="0" r="0" b="3175"/>
            <wp:docPr id="6" name="Рисунок 6" descr="О, вещая душа моя! &#10;О, сердце, полное тревоги, &#10;О, как ты бьешься на порог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О, вещая душа моя! &#10;О, сердце, полное тревоги, &#10;О, как ты бьешься на пороге..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588308"/>
            <wp:effectExtent l="0" t="0" r="0" b="3175"/>
            <wp:docPr id="7" name="Рисунок 7" descr="Для этих звезд очков не надо, &#10;И близорукий видит их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Для этих звезд очков не надо, &#10;И близорукий видит их..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88308"/>
            <wp:effectExtent l="0" t="0" r="0" b="3175"/>
            <wp:docPr id="8" name="Рисунок 8" descr="Всё во мне и я во всём!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Всё во мне и я во всём!.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588308"/>
            <wp:effectExtent l="0" t="0" r="0" b="3175"/>
            <wp:docPr id="9" name="Рисунок 9" descr="Не то, что мните вы, природа: &#10;Не слепок, не бездушный лик –&#10;В ней есть душа,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Не то, что мните вы, природа: &#10;Не слепок, не бездушный лик –&#10;В ней есть душа,..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88308"/>
            <wp:effectExtent l="0" t="0" r="0" b="3175"/>
            <wp:docPr id="10" name="Рисунок 10" descr="Времена год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Времена года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588308"/>
            <wp:effectExtent l="0" t="0" r="0" b="3175"/>
            <wp:docPr id="11" name="Рисунок 11" descr="https://documents.infourok.ru/dd10856f-5ffd-4d7e-be50-8b6ff9100996/slide_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documents.infourok.ru/dd10856f-5ffd-4d7e-be50-8b6ff9100996/slide_13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88308"/>
            <wp:effectExtent l="0" t="0" r="0" b="3175"/>
            <wp:docPr id="12" name="Рисунок 12" descr="Федор ТютчевЯ помню время золотое…&#10;&#10;&#10;&#10;&#10;&#10;                      Амалия Л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Федор ТютчевЯ помню время золотое…&#10;&#10;&#10;&#10;&#10;&#10;                      Амалия Ле...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588308"/>
            <wp:effectExtent l="0" t="0" r="0" b="3175"/>
            <wp:docPr id="13" name="Рисунок 13" descr="Стояла ты, младая фея…&#10;&#10;Амалия Лерхенфельд, первое увлечение Тютчева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Стояла ты, младая фея…&#10;&#10;Амалия Лерхенфельд, первое увлечение Тютчева&#10;&#10;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88308"/>
            <wp:effectExtent l="0" t="0" r="0" b="3175"/>
            <wp:docPr id="14" name="Рисунок 14" descr="Я встретил вас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Я встретил вас…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588308"/>
            <wp:effectExtent l="0" t="0" r="0" b="3175"/>
            <wp:docPr id="15" name="Рисунок 15" descr="Музы Тютчева&#10;&#10;&#10;&#10;&#10;Элеонора Тютчева (Петерсон), первая жена поэта  (1800-1838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Музы Тютчева&#10;&#10;&#10;&#10;&#10;Элеонора Тютчева (Петерсон), первая жена поэта  (1800-1838)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88308"/>
            <wp:effectExtent l="0" t="0" r="0" b="3175"/>
            <wp:docPr id="16" name="Рисунок 16" descr="Музы Тютчева&#10;&#10;&#10;&#10;&#10;Эрнестина Пфеффель-Дёрнберг, вторая жена поэта (1810-1894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Музы Тютчева&#10;&#10;&#10;&#10;&#10;Эрнестина Пфеффель-Дёрнберг, вторая жена поэта (1810-1894)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588308"/>
            <wp:effectExtent l="0" t="0" r="0" b="3175"/>
            <wp:docPr id="17" name="Рисунок 17" descr="Я очи знал…Я очи знал, - о, эти очи!&#10;Как я любил их, - знает бог!&#10;От их волше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Я очи знал…Я очи знал, - о, эти очи!&#10;Как я любил их, - знает бог!&#10;От их волше..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88308"/>
            <wp:effectExtent l="0" t="0" r="0" b="3175"/>
            <wp:docPr id="18" name="Рисунок 18" descr="https://documents.infourok.ru/dd10856f-5ffd-4d7e-be50-8b6ff9100996/slide_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s://documents.infourok.ru/dd10856f-5ffd-4d7e-be50-8b6ff9100996/slide_27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588308"/>
            <wp:effectExtent l="0" t="0" r="0" b="3175"/>
            <wp:docPr id="19" name="Рисунок 19" descr="https://documents.infourok.ru/dd10856f-5ffd-4d7e-be50-8b6ff9100996/slide_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s://documents.infourok.ru/dd10856f-5ffd-4d7e-be50-8b6ff9100996/slide_28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88308"/>
            <wp:effectExtent l="0" t="0" r="0" b="3175"/>
            <wp:docPr id="20" name="Рисунок 20" descr="Спасибо за внимание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Спасибо за внимание!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88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Pr="00426518" w:rsidRDefault="0042651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Закрепление</w:t>
      </w:r>
      <w:bookmarkStart w:id="0" w:name="_GoBack"/>
      <w:bookmarkEnd w:id="0"/>
    </w:p>
    <w:p w:rsidR="00426518" w:rsidRPr="00426518" w:rsidRDefault="0042651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26518">
        <w:rPr>
          <w:rFonts w:ascii="Times New Roman" w:hAnsi="Times New Roman" w:cs="Times New Roman"/>
          <w:sz w:val="24"/>
          <w:szCs w:val="24"/>
          <w:lang w:val="ru-RU"/>
        </w:rPr>
        <w:t xml:space="preserve">Сделать анализ стихотворения </w:t>
      </w:r>
      <w:proofErr w:type="spellStart"/>
      <w:r w:rsidRPr="00426518">
        <w:rPr>
          <w:rFonts w:ascii="Times New Roman" w:hAnsi="Times New Roman" w:cs="Times New Roman"/>
          <w:sz w:val="24"/>
          <w:szCs w:val="24"/>
          <w:lang w:val="ru-RU"/>
        </w:rPr>
        <w:t>Ф.Тютчева</w:t>
      </w:r>
      <w:proofErr w:type="spellEnd"/>
      <w:r w:rsidRPr="00426518">
        <w:rPr>
          <w:rFonts w:ascii="Times New Roman" w:hAnsi="Times New Roman" w:cs="Times New Roman"/>
          <w:sz w:val="24"/>
          <w:szCs w:val="24"/>
          <w:lang w:val="ru-RU"/>
        </w:rPr>
        <w:t xml:space="preserve"> (по выбору)</w:t>
      </w:r>
    </w:p>
    <w:sectPr w:rsidR="00426518" w:rsidRPr="004265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C5D"/>
    <w:rsid w:val="00426518"/>
    <w:rsid w:val="00F24AE9"/>
    <w:rsid w:val="00FB6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426518"/>
  </w:style>
  <w:style w:type="paragraph" w:customStyle="1" w:styleId="c14">
    <w:name w:val="c14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26518"/>
  </w:style>
  <w:style w:type="paragraph" w:styleId="a3">
    <w:name w:val="Balloon Text"/>
    <w:basedOn w:val="a"/>
    <w:link w:val="a4"/>
    <w:uiPriority w:val="99"/>
    <w:semiHidden/>
    <w:unhideWhenUsed/>
    <w:rsid w:val="004265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265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426518"/>
  </w:style>
  <w:style w:type="paragraph" w:customStyle="1" w:styleId="c14">
    <w:name w:val="c14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26518"/>
  </w:style>
  <w:style w:type="paragraph" w:styleId="a3">
    <w:name w:val="Balloon Text"/>
    <w:basedOn w:val="a"/>
    <w:link w:val="a4"/>
    <w:uiPriority w:val="99"/>
    <w:semiHidden/>
    <w:unhideWhenUsed/>
    <w:rsid w:val="004265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265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439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294</Words>
  <Characters>168</Characters>
  <Application>Microsoft Office Word</Application>
  <DocSecurity>0</DocSecurity>
  <Lines>1</Lines>
  <Paragraphs>1</Paragraphs>
  <ScaleCrop>false</ScaleCrop>
  <Company/>
  <LinksUpToDate>false</LinksUpToDate>
  <CharactersWithSpaces>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2022-03-24T09:25:00Z</dcterms:created>
  <dcterms:modified xsi:type="dcterms:W3CDTF">2022-03-24T09:35:00Z</dcterms:modified>
</cp:coreProperties>
</file>