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4390" w:rsidRPr="00E65DD9" w:rsidRDefault="00E65DD9" w:rsidP="00E65DD9">
      <w:pPr>
        <w:spacing w:after="0"/>
        <w:rPr>
          <w:rFonts w:ascii="Times New Roman" w:hAnsi="Times New Roman" w:cs="Times New Roman"/>
          <w:lang w:val="ru-RU"/>
        </w:rPr>
      </w:pPr>
      <w:r w:rsidRPr="00E65DD9">
        <w:rPr>
          <w:rFonts w:ascii="Times New Roman" w:hAnsi="Times New Roman" w:cs="Times New Roman"/>
          <w:lang w:val="ru-RU"/>
        </w:rPr>
        <w:t xml:space="preserve">11 класс </w:t>
      </w:r>
    </w:p>
    <w:p w:rsidR="00E65DD9" w:rsidRPr="00E65DD9" w:rsidRDefault="00E65DD9" w:rsidP="00E65DD9">
      <w:pPr>
        <w:spacing w:after="0"/>
        <w:rPr>
          <w:rFonts w:ascii="Times New Roman" w:hAnsi="Times New Roman" w:cs="Times New Roman"/>
          <w:lang w:val="ru-RU"/>
        </w:rPr>
      </w:pPr>
      <w:r w:rsidRPr="00E65DD9">
        <w:rPr>
          <w:rFonts w:ascii="Times New Roman" w:hAnsi="Times New Roman" w:cs="Times New Roman"/>
          <w:lang w:val="ru-RU"/>
        </w:rPr>
        <w:t xml:space="preserve">Внеурочное занятие </w:t>
      </w:r>
    </w:p>
    <w:p w:rsidR="005D46F2" w:rsidRDefault="00021F47" w:rsidP="00021F47">
      <w:pPr>
        <w:spacing w:after="0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>05</w:t>
      </w:r>
      <w:r w:rsidR="00523171">
        <w:rPr>
          <w:rFonts w:ascii="Times New Roman" w:hAnsi="Times New Roman" w:cs="Times New Roman"/>
          <w:lang w:val="ru-RU"/>
        </w:rPr>
        <w:t xml:space="preserve"> </w:t>
      </w:r>
      <w:r>
        <w:rPr>
          <w:rFonts w:ascii="Times New Roman" w:hAnsi="Times New Roman" w:cs="Times New Roman"/>
          <w:lang w:val="ru-RU"/>
        </w:rPr>
        <w:t>.04</w:t>
      </w:r>
      <w:r w:rsidR="002E1AA3">
        <w:rPr>
          <w:rFonts w:ascii="Times New Roman" w:hAnsi="Times New Roman" w:cs="Times New Roman"/>
          <w:lang w:val="ru-RU"/>
        </w:rPr>
        <w:t>.2-22</w:t>
      </w:r>
    </w:p>
    <w:p w:rsidR="005D46F2" w:rsidRPr="005D46F2" w:rsidRDefault="005D46F2" w:rsidP="005D46F2">
      <w:pPr>
        <w:spacing w:after="0"/>
        <w:jc w:val="center"/>
        <w:rPr>
          <w:rFonts w:ascii="Times New Roman" w:eastAsia="Calibri" w:hAnsi="Times New Roman" w:cs="Times New Roman"/>
          <w:sz w:val="24"/>
          <w:szCs w:val="24"/>
          <w:lang w:val="ru-RU"/>
        </w:rPr>
      </w:pPr>
      <w:r w:rsidRPr="005D46F2">
        <w:rPr>
          <w:rFonts w:ascii="Times New Roman" w:eastAsia="Calibri" w:hAnsi="Times New Roman" w:cs="Times New Roman"/>
          <w:b/>
          <w:sz w:val="24"/>
          <w:szCs w:val="24"/>
          <w:lang w:val="ru-RU"/>
        </w:rPr>
        <w:t>Тема:</w:t>
      </w:r>
      <w:r w:rsidR="00021F47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</w:t>
      </w:r>
      <w:bookmarkStart w:id="0" w:name="_GoBack"/>
      <w:r w:rsidR="00021F47">
        <w:rPr>
          <w:rFonts w:ascii="Times New Roman" w:eastAsia="Calibri" w:hAnsi="Times New Roman" w:cs="Times New Roman"/>
          <w:sz w:val="24"/>
          <w:szCs w:val="24"/>
          <w:lang w:val="ru-RU"/>
        </w:rPr>
        <w:t>Воинские звания военнослужащих РФ</w:t>
      </w:r>
    </w:p>
    <w:bookmarkEnd w:id="0"/>
    <w:p w:rsidR="00021F47" w:rsidRDefault="005D46F2" w:rsidP="00021F47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 w:rsidRPr="005D46F2">
        <w:rPr>
          <w:b/>
          <w:bCs/>
          <w:color w:val="181818"/>
        </w:rPr>
        <w:t>Цели:</w:t>
      </w:r>
      <w:r w:rsidR="00021F47" w:rsidRPr="00021F47">
        <w:rPr>
          <w:color w:val="181818"/>
          <w:sz w:val="21"/>
          <w:szCs w:val="21"/>
        </w:rPr>
        <w:t xml:space="preserve"> </w:t>
      </w:r>
      <w:r w:rsidR="00021F47">
        <w:rPr>
          <w:color w:val="181818"/>
          <w:sz w:val="21"/>
          <w:szCs w:val="21"/>
        </w:rPr>
        <w:t>Знакомство с историей возникновения и существующими воинскими званиями в Вооруженных Силах РФ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  <w:lang w:val="ru-RU"/>
        </w:rPr>
      </w:pPr>
    </w:p>
    <w:p w:rsid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  <w:lang w:val="ru-RU"/>
        </w:rPr>
      </w:pPr>
      <w:r>
        <w:rPr>
          <w:color w:val="181818"/>
          <w:sz w:val="21"/>
          <w:szCs w:val="21"/>
        </w:rPr>
        <w:t>Задачи:</w:t>
      </w:r>
    </w:p>
    <w:p w:rsidR="00021F47" w:rsidRPr="00021F47" w:rsidRDefault="00021F47" w:rsidP="00021F47">
      <w:pPr>
        <w:pStyle w:val="a3"/>
        <w:numPr>
          <w:ilvl w:val="0"/>
          <w:numId w:val="10"/>
        </w:numPr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1"/>
          <w:szCs w:val="21"/>
        </w:rPr>
        <w:t>Познакомить с системой воинских званий в ВС РФ</w:t>
      </w:r>
    </w:p>
    <w:p w:rsidR="00021F47" w:rsidRPr="00021F47" w:rsidRDefault="00021F47" w:rsidP="00021F47">
      <w:pPr>
        <w:pStyle w:val="a3"/>
        <w:numPr>
          <w:ilvl w:val="0"/>
          <w:numId w:val="10"/>
        </w:numPr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 w:rsidRPr="00021F47">
        <w:rPr>
          <w:color w:val="181818"/>
          <w:sz w:val="21"/>
          <w:szCs w:val="21"/>
        </w:rPr>
        <w:t>Мотивация к изучению воинских званий</w:t>
      </w:r>
    </w:p>
    <w:p w:rsidR="00021F47" w:rsidRDefault="00021F47" w:rsidP="00021F47">
      <w:pPr>
        <w:pStyle w:val="a3"/>
        <w:numPr>
          <w:ilvl w:val="0"/>
          <w:numId w:val="10"/>
        </w:numPr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1"/>
          <w:szCs w:val="21"/>
        </w:rPr>
        <w:t>Воспитать уважение к службе в Вооруженных Силах</w:t>
      </w:r>
    </w:p>
    <w:p w:rsidR="00021F47" w:rsidRDefault="00021F47" w:rsidP="00021F47">
      <w:pPr>
        <w:pStyle w:val="a3"/>
        <w:shd w:val="clear" w:color="auto" w:fill="FFFFFF"/>
        <w:spacing w:before="0" w:beforeAutospacing="0" w:after="0" w:afterAutospacing="0"/>
        <w:rPr>
          <w:color w:val="181818"/>
          <w:sz w:val="21"/>
          <w:szCs w:val="21"/>
          <w:lang w:val="ru-RU"/>
        </w:rPr>
      </w:pPr>
    </w:p>
    <w:p w:rsid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1"/>
          <w:szCs w:val="21"/>
        </w:rPr>
        <w:t>План урока</w:t>
      </w:r>
    </w:p>
    <w:p w:rsidR="00021F47" w:rsidRDefault="00021F47" w:rsidP="00021F47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</w:p>
    <w:p w:rsidR="00021F47" w:rsidRDefault="00021F47" w:rsidP="00021F47">
      <w:pPr>
        <w:pStyle w:val="a3"/>
        <w:numPr>
          <w:ilvl w:val="0"/>
          <w:numId w:val="8"/>
        </w:numPr>
        <w:shd w:val="clear" w:color="auto" w:fill="FFFFFF"/>
        <w:spacing w:before="0" w:beforeAutospacing="0" w:after="0" w:afterAutospacing="0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1"/>
          <w:szCs w:val="21"/>
        </w:rPr>
        <w:t>История возникновения воинских званий</w:t>
      </w:r>
    </w:p>
    <w:p w:rsidR="00021F47" w:rsidRDefault="00021F47" w:rsidP="00021F47">
      <w:pPr>
        <w:pStyle w:val="a3"/>
        <w:numPr>
          <w:ilvl w:val="0"/>
          <w:numId w:val="8"/>
        </w:numPr>
        <w:shd w:val="clear" w:color="auto" w:fill="FFFFFF"/>
        <w:spacing w:before="0" w:beforeAutospacing="0" w:after="0" w:afterAutospacing="0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1"/>
          <w:szCs w:val="21"/>
        </w:rPr>
        <w:t>Воинские звания в ВС РФ</w:t>
      </w:r>
    </w:p>
    <w:p w:rsidR="00021F47" w:rsidRDefault="00021F47" w:rsidP="00021F47">
      <w:pPr>
        <w:pStyle w:val="a3"/>
        <w:numPr>
          <w:ilvl w:val="0"/>
          <w:numId w:val="8"/>
        </w:numPr>
        <w:shd w:val="clear" w:color="auto" w:fill="FFFFFF"/>
        <w:spacing w:before="0" w:beforeAutospacing="0" w:after="0" w:afterAutospacing="0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1"/>
          <w:szCs w:val="21"/>
        </w:rPr>
        <w:t>Викторина</w:t>
      </w:r>
    </w:p>
    <w:p w:rsidR="005D46F2" w:rsidRDefault="005D46F2" w:rsidP="005D46F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021F47" w:rsidRPr="00021F47" w:rsidRDefault="00021F47" w:rsidP="00021F47">
      <w:pPr>
        <w:shd w:val="clear" w:color="auto" w:fill="FFFFFF"/>
        <w:tabs>
          <w:tab w:val="left" w:pos="291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0"/>
          <w:szCs w:val="20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ab/>
      </w:r>
      <w:r w:rsidRPr="00021F47">
        <w:rPr>
          <w:rFonts w:ascii="Times New Roman" w:eastAsia="Times New Roman" w:hAnsi="Times New Roman" w:cs="Times New Roman"/>
          <w:b/>
          <w:bCs/>
          <w:color w:val="181818"/>
          <w:sz w:val="20"/>
          <w:szCs w:val="20"/>
          <w:lang w:val="ru-RU" w:eastAsia="uk-UA"/>
        </w:rPr>
        <w:t>Материал для изучения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  <w:lang w:val="ru-RU"/>
        </w:rPr>
      </w:pP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b/>
          <w:bCs/>
          <w:color w:val="181818"/>
          <w:sz w:val="20"/>
          <w:szCs w:val="20"/>
        </w:rPr>
        <w:t>Авторитет воинских званий несомненно очень высок. В основе этого авторитета лежит то обстоятельство, что они кратко и выразительно определяют военную квалификацию, заслуги, служебный стаж и боевой опыт каждого военнослужащего.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t>Возникновение воинских званий связано с появлением постоянного войска. Организованные формы оно приняло лишь </w:t>
      </w:r>
      <w:r w:rsidRPr="00021F47">
        <w:rPr>
          <w:b/>
          <w:bCs/>
          <w:color w:val="181818"/>
          <w:sz w:val="20"/>
          <w:szCs w:val="20"/>
        </w:rPr>
        <w:t>в середине 16-го века при царствовании Ивана Грозного, когда было создано стрелецкое войско.</w:t>
      </w:r>
      <w:r w:rsidRPr="00021F47">
        <w:rPr>
          <w:color w:val="181818"/>
          <w:sz w:val="20"/>
          <w:szCs w:val="20"/>
        </w:rPr>
        <w:t> С 1681 года выделялись звания и должности: полковой голова, полуголова (пятисотенный), сотник, пятидесятник, десятник, стрелец.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t>Поступая на русскую службу, иностранные наёмники сохраняли военные чины, полученные ими в странах прежнего пребывания. Так стали появляться капитаны, ротмистры прочие.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b/>
          <w:bCs/>
          <w:color w:val="181818"/>
          <w:sz w:val="20"/>
          <w:szCs w:val="20"/>
        </w:rPr>
        <w:t>В 30-х годах 17-го века правительство царя Михаила Фёдоровича приступило к созданию полков «нового строя». Вводятся звания</w:t>
      </w:r>
      <w:r w:rsidRPr="00021F47">
        <w:rPr>
          <w:color w:val="181818"/>
          <w:sz w:val="20"/>
          <w:szCs w:val="20"/>
        </w:rPr>
        <w:t> в соответствии с терминологией, сложившейся в западноевропейских странах.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b/>
          <w:bCs/>
          <w:color w:val="181818"/>
          <w:sz w:val="20"/>
          <w:szCs w:val="20"/>
        </w:rPr>
        <w:t>В 1722 году Пётр 1-й утверждает Табель о рангах</w:t>
      </w:r>
      <w:r w:rsidRPr="00021F47">
        <w:rPr>
          <w:color w:val="181818"/>
          <w:sz w:val="20"/>
          <w:szCs w:val="20"/>
        </w:rPr>
        <w:t>, устанавливавшую систему воинских, гражданских и придворных чинов.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b/>
          <w:bCs/>
          <w:color w:val="181818"/>
          <w:sz w:val="20"/>
          <w:szCs w:val="20"/>
        </w:rPr>
        <w:t>С 1802 года в русской армии начали вводить погоны на оба плеча. С 1807 года погоны офицеров и генералов были заменены эполетами. </w:t>
      </w:r>
      <w:r w:rsidRPr="00021F47">
        <w:rPr>
          <w:color w:val="181818"/>
          <w:sz w:val="20"/>
          <w:szCs w:val="20"/>
        </w:rPr>
        <w:t>И до введения погон различие в должностном положении всегда находило отражение в определённых элементах военной одежды. Так командный состав стрелецких войск в отличие от рядовых носил цветные перчатки и посох, являвшийся в то время символом власти. При Петре -1м унтер-офицеры имели золотой галун на обшлагах камзола и на полях шляпы. На офицерской одежде золотым галуном обшивались не только обшлага камзола и поля шляпы, но так же борта и карманы камзола.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b/>
          <w:bCs/>
          <w:color w:val="181818"/>
          <w:sz w:val="20"/>
          <w:szCs w:val="20"/>
        </w:rPr>
        <w:t>При Николае 1-м вводят кованые звёздочки на эполеты</w:t>
      </w:r>
      <w:r w:rsidRPr="00021F47">
        <w:rPr>
          <w:color w:val="181818"/>
          <w:sz w:val="20"/>
          <w:szCs w:val="20"/>
        </w:rPr>
        <w:t>, но при этом вензеля и литерные буквы полков сохраняются. В 1843 году устанавливают знаки различия на погоны младшего командного состава. В 1854 году погоны были введены на походное обмундирование генералов и офицеров. Эполеты остались только на парадной форме.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b/>
          <w:bCs/>
          <w:color w:val="181818"/>
          <w:sz w:val="20"/>
          <w:szCs w:val="20"/>
        </w:rPr>
        <w:t>После русско-японской войны 1905 года для мундиров и гимнастёрок выбрали цвет хаки</w:t>
      </w:r>
      <w:r w:rsidRPr="00021F47">
        <w:rPr>
          <w:color w:val="181818"/>
          <w:sz w:val="20"/>
          <w:szCs w:val="20"/>
        </w:rPr>
        <w:t>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181818"/>
          <w:sz w:val="20"/>
          <w:szCs w:val="20"/>
          <w:lang w:val="ru-RU"/>
        </w:rPr>
      </w:pPr>
      <w:r w:rsidRPr="00021F47">
        <w:rPr>
          <w:color w:val="181818"/>
          <w:sz w:val="20"/>
          <w:szCs w:val="20"/>
        </w:rPr>
        <w:t>Гвардия сформировалась ещё Петром 1-м из потешных войск, которые были развёрнуты в Преображенский и Семёновский полки, получивших </w:t>
      </w:r>
      <w:r w:rsidRPr="00021F47">
        <w:rPr>
          <w:b/>
          <w:bCs/>
          <w:color w:val="181818"/>
          <w:sz w:val="20"/>
          <w:szCs w:val="20"/>
        </w:rPr>
        <w:t>название гвардейских в 1690 году</w:t>
      </w:r>
      <w:r w:rsidRPr="00021F47">
        <w:rPr>
          <w:color w:val="181818"/>
          <w:sz w:val="20"/>
          <w:szCs w:val="20"/>
        </w:rPr>
        <w:t>. В офицерский состав гвардии входили главным образом богатые титулованные дворяне. Солдаты же набирались из физически сильных, высоких и благонадёжных людей. Гвардия в целом и каждая отдельная часть её имели в своём названии частицу «лейб»(например, лейб-гвардии Семёновский полк), обозначающую, что эти войска непосредственно состоят при особе государя.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t>Наряду с обычными регулярными войсками в России с давних пор существовали полурегулярные казачьи войска. Казак – слово тюркского происхождения, в переводе означающее удалец, свободный. К началу 20-го века в России существовало </w:t>
      </w:r>
      <w:r w:rsidRPr="00021F47">
        <w:rPr>
          <w:b/>
          <w:bCs/>
          <w:color w:val="181818"/>
          <w:sz w:val="20"/>
          <w:szCs w:val="20"/>
        </w:rPr>
        <w:t>11</w:t>
      </w:r>
      <w:r w:rsidRPr="00021F47">
        <w:rPr>
          <w:color w:val="181818"/>
          <w:sz w:val="20"/>
          <w:szCs w:val="20"/>
        </w:rPr>
        <w:t> казачьих войск: </w:t>
      </w:r>
      <w:r w:rsidRPr="00021F47">
        <w:rPr>
          <w:b/>
          <w:bCs/>
          <w:color w:val="181818"/>
          <w:sz w:val="20"/>
          <w:szCs w:val="20"/>
        </w:rPr>
        <w:t>Донское, Кубанское, Оренбургское, Забайкальское, Терское, Уральское (Яицкое), Амурское, Семиреченское, Астраханское, Уссурийское, Енисейское</w:t>
      </w:r>
      <w:r w:rsidRPr="00021F47">
        <w:rPr>
          <w:color w:val="181818"/>
          <w:sz w:val="20"/>
          <w:szCs w:val="20"/>
        </w:rPr>
        <w:t>. Во главе каждого войска стоял наказной (назначенный) атаман со своим штабом, который и управлял делами войска. Чины в казачьих войсках отличались от остальных. Так же спецификой обладали и военные чины военно-морского флота.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t>Вплоть до 1917 года существовала громоздкая довольно система титулования. Различались два вида титулов: титулы, связанные с чинами, и титулы, связанные с родовым происхождением. Общий титул для чинов: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t>1-2 класса -- ваше высокопревосходительство;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t>3-4 класса -- ваше превосходительство;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lastRenderedPageBreak/>
        <w:t>5 класса -- ваше высокородие;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t>6-8 классов -- ваше высокоблагородие;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t>9-14 классов -- ваше благородие.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t>При письменном обращении лиц нижестоящих к вышестоящим полагалось называть как общий, так и частный титул по чину и должности, например: «Его высокоблагородию командиру 27-го пехотного полка полковнику Петрову». При аналогичном обращении к нижестоящему должностному лицу сохранялся только частный титул по должности, например: «Командиру 27-го пехотного полка».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t>При устном обращении к высшим чинам употреблялись общие титулы: ваше превосходительство, ваше благородие и т. д. При обращении к равным или низшим по чину назывался частный титул с добавлением фамилии, например: «Капитан Иванов», «Рядовой Петров» и т. д.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t>Второй вид титулов – по происхождению (достоинству) также подразделялся на общие и частные титулы. К частным относились такие, как: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  <w:lang w:val="ru-RU"/>
        </w:rPr>
      </w:pPr>
      <w:r w:rsidRPr="00021F47">
        <w:rPr>
          <w:color w:val="181818"/>
          <w:sz w:val="20"/>
          <w:szCs w:val="20"/>
        </w:rPr>
        <w:t>император, Ваше императорское величество (государь) великий князь, Ваше императорское высочество князь императорской крови, Ваше высочество светлейший князь, Ваша светлость князь, Ваше сиятельство граф, Ваше сиятельство барон, Ваше благородие дворянин Ваше благородие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  <w:lang w:val="ru-RU"/>
        </w:rPr>
      </w:pPr>
      <w:r w:rsidRPr="00021F47">
        <w:rPr>
          <w:color w:val="181818"/>
          <w:sz w:val="20"/>
          <w:szCs w:val="20"/>
        </w:rPr>
        <w:t>При обращении к лицам, имевшим титулы по достоинству, титул этот употреблялся во всех случаях, заменяя собой все другие. При обращении к капитану – князю генерал или полковник пользовались титулом «князь», а поручик – «ваше сиятельство».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b/>
          <w:bCs/>
          <w:color w:val="181818"/>
          <w:sz w:val="20"/>
          <w:szCs w:val="20"/>
        </w:rPr>
        <w:t>В январе 1918 года СНК постановляет: организовать новую армию под названием «Рабоче-Крестьянская Красная Армия».</w:t>
      </w:r>
      <w:r w:rsidRPr="00021F47">
        <w:rPr>
          <w:color w:val="181818"/>
          <w:sz w:val="20"/>
          <w:szCs w:val="20"/>
        </w:rPr>
        <w:t> Уставом внутренней службы 1918 года предусматривались следующие должности: красноармеец, командир отделения, помощник командира взвода, старшина роты, командир взвода, помощник командира роты, командир роты, командир батальона и т.д. </w:t>
      </w:r>
      <w:r w:rsidRPr="00021F47">
        <w:rPr>
          <w:b/>
          <w:bCs/>
          <w:color w:val="181818"/>
          <w:sz w:val="20"/>
          <w:szCs w:val="20"/>
        </w:rPr>
        <w:t>При обращении начальник называл подчинённого по должности, например, товарищ красноармеец, товарищ командир взвода и т.д.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b/>
          <w:bCs/>
          <w:color w:val="181818"/>
          <w:sz w:val="20"/>
          <w:szCs w:val="20"/>
        </w:rPr>
        <w:t>Первой эмблемой, свидетельствовавшей о принадлежности военнослужащего к Красной Армии, являлся нагрудный знак, введённый в апреле 1918 года.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t>В ходе гражданской войны армия стала массовой и необходимость в знаках различия стала очевидной. Так </w:t>
      </w:r>
      <w:r w:rsidRPr="00021F47">
        <w:rPr>
          <w:b/>
          <w:bCs/>
          <w:color w:val="181818"/>
          <w:sz w:val="20"/>
          <w:szCs w:val="20"/>
        </w:rPr>
        <w:t>начальник стрелковой дивизии И.П. Уборевич</w:t>
      </w:r>
      <w:r w:rsidRPr="00021F47">
        <w:rPr>
          <w:color w:val="181818"/>
          <w:sz w:val="20"/>
          <w:szCs w:val="20"/>
        </w:rPr>
        <w:t> в рапорте реввоенсовету 6-й армии писал: «Доношу, что мной вводятся, как временная мера, отличительные знаки на левом рукаве для отделённых, взводных, ротных и полковых командиров. Надеюсь, Реввоенсовет-6 утвердит, так как эта мера вызывается необходимостью».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b/>
          <w:bCs/>
          <w:color w:val="181818"/>
          <w:sz w:val="20"/>
          <w:szCs w:val="20"/>
        </w:rPr>
        <w:t>В январе 1919 года единая форма одежды и знаки различия получили официальное утверждение. Знаки различия состояли из пятиконечной звезды, треугольников, квадратов и ромбов алого сукна.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b/>
          <w:bCs/>
          <w:color w:val="181818"/>
          <w:sz w:val="20"/>
          <w:szCs w:val="20"/>
        </w:rPr>
        <w:t>В 1924 году устанавливается новая форма одежды для РККА и знаки различия переносятся с нарукавных нашивок на петлицы гимнастёрок и шинелей.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b/>
          <w:bCs/>
          <w:color w:val="181818"/>
          <w:sz w:val="20"/>
          <w:szCs w:val="20"/>
        </w:rPr>
        <w:t>В конце 1940 года устанавливаются звания красноармеец, ефрейтор, младший сержант, сержант, старший сержант, старшина.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b/>
          <w:color w:val="181818"/>
          <w:sz w:val="20"/>
          <w:szCs w:val="20"/>
        </w:rPr>
      </w:pPr>
      <w:r w:rsidRPr="00021F47">
        <w:rPr>
          <w:b/>
          <w:bCs/>
          <w:color w:val="181818"/>
          <w:sz w:val="20"/>
          <w:szCs w:val="20"/>
        </w:rPr>
        <w:t>Погоны были узаконены в РККА и в ВМФ СССР указами Президиума Верховного Совета от 6 января и 15 января 1943 года.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bCs/>
          <w:color w:val="181818"/>
          <w:sz w:val="20"/>
          <w:szCs w:val="20"/>
        </w:rPr>
        <w:t>В июне 1945 года указом Президиума Верховного Совета СССР устанавливается высшее воинское звание -- Генералиссимус Советского Союза. Сталин форму не утвердил и до конца своих дней носил маршальскую форму.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  <w:lang w:val="ru-RU"/>
        </w:rPr>
      </w:pP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b/>
          <w:bCs/>
          <w:color w:val="181818"/>
          <w:sz w:val="20"/>
          <w:szCs w:val="20"/>
        </w:rPr>
        <w:t>Солдат </w:t>
      </w:r>
      <w:r w:rsidRPr="00021F47">
        <w:rPr>
          <w:color w:val="181818"/>
          <w:sz w:val="20"/>
          <w:szCs w:val="20"/>
        </w:rPr>
        <w:t>– от итальянского нанимать. Впервые в Италии в 15-м веке у наёмников.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  <w:lang w:val="ru-RU"/>
        </w:rPr>
      </w:pPr>
      <w:r w:rsidRPr="00021F47">
        <w:rPr>
          <w:color w:val="181818"/>
          <w:sz w:val="20"/>
          <w:szCs w:val="20"/>
        </w:rPr>
        <w:t>В России с 30-х годов 17 века. В СССР с 1946 года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  <w:lang w:val="ru-RU"/>
        </w:rPr>
      </w:pPr>
      <w:r w:rsidRPr="00021F47">
        <w:rPr>
          <w:b/>
          <w:bCs/>
          <w:color w:val="181818"/>
          <w:sz w:val="20"/>
          <w:szCs w:val="20"/>
        </w:rPr>
        <w:t>Рядовой</w:t>
      </w:r>
      <w:r w:rsidRPr="00021F47">
        <w:rPr>
          <w:color w:val="181818"/>
          <w:sz w:val="20"/>
          <w:szCs w:val="20"/>
        </w:rPr>
        <w:t> – звание для солдат. В ВС СССР с 1946 г. вместо звания красноармеец.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b/>
          <w:bCs/>
          <w:color w:val="181818"/>
          <w:sz w:val="20"/>
          <w:szCs w:val="20"/>
        </w:rPr>
        <w:t>Ефрейтор </w:t>
      </w:r>
      <w:r w:rsidRPr="00021F47">
        <w:rPr>
          <w:color w:val="181818"/>
          <w:sz w:val="20"/>
          <w:szCs w:val="20"/>
        </w:rPr>
        <w:t>– от немецкого освобождённый. в/зв лучших солдат. Впервые в Германии в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t>17-м веке. В России с 18 века. В Советской Армии с 0 2.11.1940 г.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  <w:lang w:val="ru-RU"/>
        </w:rPr>
      </w:pPr>
      <w:r w:rsidRPr="00021F47">
        <w:rPr>
          <w:color w:val="181818"/>
          <w:sz w:val="20"/>
          <w:szCs w:val="20"/>
        </w:rPr>
        <w:t>(в западных армиях – рядовой 1-го класса)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  <w:lang w:val="ru-RU"/>
        </w:rPr>
      </w:pPr>
      <w:r w:rsidRPr="00021F47">
        <w:rPr>
          <w:b/>
          <w:bCs/>
          <w:color w:val="181818"/>
          <w:sz w:val="20"/>
          <w:szCs w:val="20"/>
        </w:rPr>
        <w:t>Младший сержант</w:t>
      </w:r>
      <w:r w:rsidRPr="00021F47">
        <w:rPr>
          <w:color w:val="181818"/>
          <w:sz w:val="20"/>
          <w:szCs w:val="20"/>
        </w:rPr>
        <w:t> – в СССР с 02.111940 г.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b/>
          <w:bCs/>
          <w:color w:val="181818"/>
          <w:sz w:val="20"/>
          <w:szCs w:val="20"/>
        </w:rPr>
        <w:t>Сержант</w:t>
      </w:r>
      <w:r w:rsidRPr="00021F47">
        <w:rPr>
          <w:color w:val="181818"/>
          <w:sz w:val="20"/>
          <w:szCs w:val="20"/>
        </w:rPr>
        <w:t> – от латинского служащий. Впервые во Франции в 15 веке. В России в 30-х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t>годах 17-го века. В 1691 году 19-летнему Петру-1му был присвоен чин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  <w:lang w:val="ru-RU"/>
        </w:rPr>
      </w:pPr>
      <w:r w:rsidRPr="00021F47">
        <w:rPr>
          <w:color w:val="181818"/>
          <w:sz w:val="20"/>
          <w:szCs w:val="20"/>
        </w:rPr>
        <w:t>гвардии сержанта. В ВС СССР с 02.11.1940 г.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b/>
          <w:bCs/>
          <w:color w:val="181818"/>
          <w:sz w:val="20"/>
          <w:szCs w:val="20"/>
        </w:rPr>
        <w:t>Старший сержант</w:t>
      </w:r>
      <w:r w:rsidRPr="00021F47">
        <w:rPr>
          <w:color w:val="181818"/>
          <w:sz w:val="20"/>
          <w:szCs w:val="20"/>
        </w:rPr>
        <w:t> – в/зв сержантского состава. В документах российского военного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  <w:lang w:val="ru-RU"/>
        </w:rPr>
      </w:pPr>
      <w:r w:rsidRPr="00021F47">
        <w:rPr>
          <w:color w:val="181818"/>
          <w:sz w:val="20"/>
          <w:szCs w:val="20"/>
        </w:rPr>
        <w:t>ведомства впервые упомянуто в 1763 г. В ВС СССР с 02.11.1940 г.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b/>
          <w:bCs/>
          <w:color w:val="181818"/>
          <w:sz w:val="20"/>
          <w:szCs w:val="20"/>
        </w:rPr>
        <w:t>Старшина</w:t>
      </w:r>
      <w:r w:rsidRPr="00021F47">
        <w:rPr>
          <w:color w:val="181818"/>
          <w:sz w:val="20"/>
          <w:szCs w:val="20"/>
        </w:rPr>
        <w:t> – 1) в/зв сержантского состава. В ВС СССР с 22.09.1935 г.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  <w:lang w:val="ru-RU"/>
        </w:rPr>
      </w:pPr>
      <w:r w:rsidRPr="00021F47">
        <w:rPr>
          <w:color w:val="181818"/>
          <w:sz w:val="20"/>
          <w:szCs w:val="20"/>
        </w:rPr>
        <w:t>2) должностное лицо в роте (батарее).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b/>
          <w:bCs/>
          <w:color w:val="181818"/>
          <w:sz w:val="20"/>
          <w:szCs w:val="20"/>
        </w:rPr>
        <w:t>Младший лейтенант</w:t>
      </w:r>
      <w:r w:rsidRPr="00021F47">
        <w:rPr>
          <w:color w:val="181818"/>
          <w:sz w:val="20"/>
          <w:szCs w:val="20"/>
        </w:rPr>
        <w:t> – первичное офицерское звание младших офицеров. В СССР с 05.08.1937г.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b/>
          <w:bCs/>
          <w:color w:val="181818"/>
          <w:sz w:val="20"/>
          <w:szCs w:val="20"/>
        </w:rPr>
        <w:t>Лейтенант </w:t>
      </w:r>
      <w:r w:rsidRPr="00021F47">
        <w:rPr>
          <w:color w:val="181818"/>
          <w:sz w:val="20"/>
          <w:szCs w:val="20"/>
        </w:rPr>
        <w:t>– от французского заместитель. Во Франции с 15-го века. Для офицеров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t>Российского флота чин введён в 1701 г.(до 1917г.). Для офицеров Российской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  <w:lang w:val="ru-RU"/>
        </w:rPr>
      </w:pPr>
      <w:r w:rsidRPr="00021F47">
        <w:rPr>
          <w:color w:val="181818"/>
          <w:sz w:val="20"/>
          <w:szCs w:val="20"/>
        </w:rPr>
        <w:t>армии в 1722 г. В Советских ВС с 22.09.1935 г.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b/>
          <w:bCs/>
          <w:color w:val="181818"/>
          <w:sz w:val="20"/>
          <w:szCs w:val="20"/>
        </w:rPr>
        <w:t>Старший лейтенант</w:t>
      </w:r>
      <w:r w:rsidRPr="00021F47">
        <w:rPr>
          <w:color w:val="181818"/>
          <w:sz w:val="20"/>
          <w:szCs w:val="20"/>
        </w:rPr>
        <w:t> – в дореволюционной России существовало только в ВМФ с 1907 по 1917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  <w:lang w:val="ru-RU"/>
        </w:rPr>
      </w:pPr>
      <w:r w:rsidRPr="00021F47">
        <w:rPr>
          <w:color w:val="181818"/>
          <w:sz w:val="20"/>
          <w:szCs w:val="20"/>
        </w:rPr>
        <w:t>В ВС СССР с 22.09.1935 г.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b/>
          <w:bCs/>
          <w:color w:val="181818"/>
          <w:sz w:val="20"/>
          <w:szCs w:val="20"/>
        </w:rPr>
        <w:t>Капитан </w:t>
      </w:r>
      <w:r w:rsidRPr="00021F47">
        <w:rPr>
          <w:color w:val="181818"/>
          <w:sz w:val="20"/>
          <w:szCs w:val="20"/>
        </w:rPr>
        <w:t>– от латинского военачальник. Во Франции с 16-го века командиры</w:t>
      </w:r>
      <w:r w:rsidRPr="00021F47">
        <w:rPr>
          <w:b/>
          <w:bCs/>
          <w:color w:val="181818"/>
          <w:sz w:val="20"/>
          <w:szCs w:val="20"/>
        </w:rPr>
        <w:t> </w:t>
      </w:r>
      <w:r w:rsidRPr="00021F47">
        <w:rPr>
          <w:color w:val="181818"/>
          <w:sz w:val="20"/>
          <w:szCs w:val="20"/>
        </w:rPr>
        <w:t>отдельных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  <w:lang w:val="ru-RU"/>
        </w:rPr>
      </w:pPr>
      <w:r w:rsidRPr="00021F47">
        <w:rPr>
          <w:color w:val="181818"/>
          <w:sz w:val="20"/>
          <w:szCs w:val="20"/>
        </w:rPr>
        <w:lastRenderedPageBreak/>
        <w:t>рот. В России с 16-го века до 1917 г. В Советских ВС введено 22.09.1935.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b/>
          <w:bCs/>
          <w:color w:val="181818"/>
          <w:sz w:val="20"/>
          <w:szCs w:val="20"/>
        </w:rPr>
        <w:t>Майор</w:t>
      </w:r>
      <w:r w:rsidRPr="00021F47">
        <w:rPr>
          <w:color w:val="181818"/>
          <w:sz w:val="20"/>
          <w:szCs w:val="20"/>
        </w:rPr>
        <w:t> – от латинского большой, старший. Впервые в 16-м веке в Испании. В России с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t>17-го века. С 1711 г. разделён на: 1) премьер майора (командир 1-го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t>батальона; 2) секунд майора (командир 2-го батальона). С 1798 г. деление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  <w:lang w:val="ru-RU"/>
        </w:rPr>
      </w:pPr>
      <w:r w:rsidRPr="00021F47">
        <w:rPr>
          <w:color w:val="181818"/>
          <w:sz w:val="20"/>
          <w:szCs w:val="20"/>
        </w:rPr>
        <w:t>отменено. В ВС СССР с 22.09.1935 г.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b/>
          <w:bCs/>
          <w:color w:val="181818"/>
          <w:sz w:val="20"/>
          <w:szCs w:val="20"/>
        </w:rPr>
        <w:t>Подполковник</w:t>
      </w:r>
      <w:r w:rsidRPr="00021F47">
        <w:rPr>
          <w:color w:val="181818"/>
          <w:sz w:val="20"/>
          <w:szCs w:val="20"/>
        </w:rPr>
        <w:t> -- в Русской армии с 17-го века. В ВС СССР с 01.09.1939 г.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b/>
          <w:bCs/>
          <w:color w:val="181818"/>
          <w:sz w:val="20"/>
          <w:szCs w:val="20"/>
        </w:rPr>
        <w:t>Полковник</w:t>
      </w:r>
      <w:r w:rsidRPr="00021F47">
        <w:rPr>
          <w:color w:val="181818"/>
          <w:sz w:val="20"/>
          <w:szCs w:val="20"/>
        </w:rPr>
        <w:t> – происходит от русского слова «полк», которое имело несколько значений: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t>поход, войско, стан. С 13-го века этим словом обозначали часть боевого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t>порядка войск. С 16-го века командиры полков в Запорожской сечи стали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  <w:lang w:val="ru-RU"/>
        </w:rPr>
      </w:pPr>
      <w:r w:rsidRPr="00021F47">
        <w:rPr>
          <w:color w:val="181818"/>
          <w:sz w:val="20"/>
          <w:szCs w:val="20"/>
        </w:rPr>
        <w:t>называться полковниками. В ВС СССР с 22.09. 1935 г.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b/>
          <w:bCs/>
          <w:color w:val="181818"/>
          <w:sz w:val="20"/>
          <w:szCs w:val="20"/>
        </w:rPr>
        <w:t>Генерал</w:t>
      </w:r>
      <w:r w:rsidRPr="00021F47">
        <w:rPr>
          <w:color w:val="181818"/>
          <w:sz w:val="20"/>
          <w:szCs w:val="20"/>
        </w:rPr>
        <w:t> – от латинского общий, главный. Начальная часть высших воинских чинов и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t>званий. Впервые во Франции в 16-м веке. В России в 17-м веке.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b/>
          <w:bCs/>
          <w:color w:val="181818"/>
          <w:sz w:val="20"/>
          <w:szCs w:val="20"/>
        </w:rPr>
        <w:t>Генералиссимус </w:t>
      </w:r>
      <w:r w:rsidRPr="00021F47">
        <w:rPr>
          <w:color w:val="181818"/>
          <w:sz w:val="20"/>
          <w:szCs w:val="20"/>
        </w:rPr>
        <w:t>– от латинского самый главный. Впервые во Франции Генриху Анжуйскому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t>в 1569 г. В России с 17-го века. Эти звания получили: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t>1. Боярин князь Ромодановский – 1694 г.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t>2. Воевода Шеин – 1696 г.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t>3. Князь Меншиков – 1727 г.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t>4. Принц Антон Брауншвейгский – 1741 г.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t>5. Князь Суворов А.В. – 1799 г.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t>6. И.В. Сталин – 27.06.1945 г.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b/>
          <w:bCs/>
          <w:color w:val="181818"/>
          <w:sz w:val="20"/>
          <w:szCs w:val="20"/>
        </w:rPr>
        <w:t>Погоны</w:t>
      </w:r>
      <w:r w:rsidRPr="00021F47">
        <w:rPr>
          <w:color w:val="181818"/>
          <w:sz w:val="20"/>
          <w:szCs w:val="20"/>
        </w:rPr>
        <w:t> – от польского: жгут, шнур. – наплечные нашивки на форменной одежде.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t>В Русской армии с 1700 г. на одно левое плечо, а с 1802 – на оба.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t>В ВС СССР с 1943 г.</w:t>
      </w:r>
    </w:p>
    <w:p w:rsidR="00021F47" w:rsidRPr="00021F47" w:rsidRDefault="00021F47" w:rsidP="00021F47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  <w:lang w:val="ru-RU"/>
        </w:rPr>
      </w:pPr>
      <w:r w:rsidRPr="00021F47">
        <w:rPr>
          <w:b/>
          <w:bCs/>
          <w:color w:val="181818"/>
          <w:sz w:val="20"/>
          <w:szCs w:val="20"/>
        </w:rPr>
        <w:t>Используемая литература:</w:t>
      </w:r>
    </w:p>
    <w:p w:rsidR="00021F47" w:rsidRPr="00021F47" w:rsidRDefault="00021F47" w:rsidP="00021F47">
      <w:pPr>
        <w:pStyle w:val="a3"/>
        <w:numPr>
          <w:ilvl w:val="0"/>
          <w:numId w:val="11"/>
        </w:numPr>
        <w:shd w:val="clear" w:color="auto" w:fill="FFFFFF"/>
        <w:spacing w:before="0" w:beforeAutospacing="0" w:after="0" w:afterAutospacing="0"/>
        <w:ind w:left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t>Федеральный закон от 28 марта 1998 г. N 53-ФЗ "О воинской обязанности и военной службе"</w:t>
      </w:r>
    </w:p>
    <w:p w:rsidR="00021F47" w:rsidRPr="00021F47" w:rsidRDefault="00021F47" w:rsidP="00021F47">
      <w:pPr>
        <w:pStyle w:val="a3"/>
        <w:numPr>
          <w:ilvl w:val="0"/>
          <w:numId w:val="11"/>
        </w:numPr>
        <w:shd w:val="clear" w:color="auto" w:fill="FFFFFF"/>
        <w:spacing w:before="0" w:beforeAutospacing="0" w:after="0" w:afterAutospacing="0"/>
        <w:ind w:left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t>Ганичев П.П. «Воинские звания», издательство ДОСААФ, Москва, 1989г.</w:t>
      </w:r>
    </w:p>
    <w:p w:rsidR="00021F47" w:rsidRPr="00021F47" w:rsidRDefault="00021F47" w:rsidP="00021F47">
      <w:pPr>
        <w:pStyle w:val="a3"/>
        <w:numPr>
          <w:ilvl w:val="0"/>
          <w:numId w:val="11"/>
        </w:numPr>
        <w:shd w:val="clear" w:color="auto" w:fill="FFFFFF"/>
        <w:spacing w:before="0" w:beforeAutospacing="0" w:after="0" w:afterAutospacing="0"/>
        <w:ind w:left="0"/>
        <w:jc w:val="both"/>
        <w:rPr>
          <w:rFonts w:ascii="Arial" w:hAnsi="Arial" w:cs="Arial"/>
          <w:color w:val="181818"/>
          <w:sz w:val="20"/>
          <w:szCs w:val="20"/>
        </w:rPr>
      </w:pPr>
      <w:r w:rsidRPr="00021F47">
        <w:rPr>
          <w:color w:val="181818"/>
          <w:sz w:val="20"/>
          <w:szCs w:val="20"/>
        </w:rPr>
        <w:t>Воробьева, учебник «Основы безопасности жизнедеятельности», Москва, 2012</w:t>
      </w:r>
    </w:p>
    <w:p w:rsidR="00021F47" w:rsidRPr="00021F47" w:rsidRDefault="00021F47" w:rsidP="00021F4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0"/>
          <w:szCs w:val="20"/>
          <w:lang w:val="ru-RU" w:eastAsia="uk-UA"/>
        </w:rPr>
      </w:pPr>
    </w:p>
    <w:p w:rsidR="00021F47" w:rsidRPr="00021F47" w:rsidRDefault="00021F47" w:rsidP="00021F4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0"/>
          <w:szCs w:val="20"/>
          <w:lang w:val="ru-RU" w:eastAsia="uk-UA"/>
        </w:rPr>
      </w:pPr>
    </w:p>
    <w:p w:rsidR="00021F47" w:rsidRPr="00021F47" w:rsidRDefault="00021F47" w:rsidP="00021F4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0"/>
          <w:szCs w:val="20"/>
          <w:lang w:val="ru-RU" w:eastAsia="uk-UA"/>
        </w:rPr>
      </w:pPr>
    </w:p>
    <w:p w:rsidR="00021F47" w:rsidRPr="00021F47" w:rsidRDefault="00021F47" w:rsidP="00021F4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0"/>
          <w:szCs w:val="20"/>
          <w:lang w:val="ru-RU" w:eastAsia="uk-UA"/>
        </w:rPr>
      </w:pPr>
    </w:p>
    <w:p w:rsidR="00021F47" w:rsidRPr="00021F47" w:rsidRDefault="00021F47" w:rsidP="00021F4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0"/>
          <w:szCs w:val="20"/>
          <w:lang w:val="ru-RU" w:eastAsia="uk-UA"/>
        </w:rPr>
      </w:pPr>
    </w:p>
    <w:p w:rsidR="00021F47" w:rsidRPr="00021F47" w:rsidRDefault="00021F47" w:rsidP="00021F4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0"/>
          <w:szCs w:val="20"/>
          <w:lang w:val="ru-RU" w:eastAsia="uk-UA"/>
        </w:rPr>
      </w:pPr>
    </w:p>
    <w:p w:rsidR="00021F47" w:rsidRPr="00021F47" w:rsidRDefault="00021F47" w:rsidP="00021F4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0"/>
          <w:szCs w:val="20"/>
          <w:lang w:val="ru-RU" w:eastAsia="uk-UA"/>
        </w:rPr>
      </w:pPr>
    </w:p>
    <w:p w:rsidR="00021F47" w:rsidRPr="00021F47" w:rsidRDefault="00021F47" w:rsidP="00021F4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0"/>
          <w:szCs w:val="20"/>
          <w:lang w:val="ru-RU" w:eastAsia="uk-UA"/>
        </w:rPr>
      </w:pPr>
    </w:p>
    <w:p w:rsidR="00021F47" w:rsidRPr="00021F47" w:rsidRDefault="00021F47" w:rsidP="00021F4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0"/>
          <w:szCs w:val="20"/>
          <w:lang w:val="ru-RU" w:eastAsia="uk-UA"/>
        </w:rPr>
      </w:pPr>
    </w:p>
    <w:p w:rsidR="00021F47" w:rsidRPr="00021F47" w:rsidRDefault="00021F47" w:rsidP="00021F4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0"/>
          <w:szCs w:val="20"/>
          <w:lang w:val="ru-RU" w:eastAsia="uk-UA"/>
        </w:rPr>
      </w:pPr>
    </w:p>
    <w:p w:rsidR="00021F47" w:rsidRPr="00021F47" w:rsidRDefault="00021F47" w:rsidP="00021F4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0"/>
          <w:szCs w:val="20"/>
          <w:lang w:val="ru-RU" w:eastAsia="uk-UA"/>
        </w:rPr>
      </w:pPr>
    </w:p>
    <w:p w:rsidR="00021F47" w:rsidRPr="00021F47" w:rsidRDefault="00021F47" w:rsidP="00021F4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0"/>
          <w:szCs w:val="20"/>
          <w:lang w:val="ru-RU" w:eastAsia="uk-UA"/>
        </w:rPr>
      </w:pPr>
    </w:p>
    <w:p w:rsidR="00021F47" w:rsidRPr="00021F47" w:rsidRDefault="00021F47" w:rsidP="00021F4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0"/>
          <w:szCs w:val="20"/>
          <w:lang w:val="ru-RU" w:eastAsia="uk-UA"/>
        </w:rPr>
      </w:pPr>
    </w:p>
    <w:sectPr w:rsidR="00021F47" w:rsidRPr="00021F4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6449D"/>
    <w:multiLevelType w:val="multilevel"/>
    <w:tmpl w:val="17E8A6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5B6039"/>
    <w:multiLevelType w:val="multilevel"/>
    <w:tmpl w:val="8D28AE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944758E"/>
    <w:multiLevelType w:val="hybridMultilevel"/>
    <w:tmpl w:val="8522FC9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B366BC4"/>
    <w:multiLevelType w:val="multilevel"/>
    <w:tmpl w:val="148C8A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ECC7302"/>
    <w:multiLevelType w:val="multilevel"/>
    <w:tmpl w:val="E6A6EAA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6C95650"/>
    <w:multiLevelType w:val="multilevel"/>
    <w:tmpl w:val="E7BE12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4AA4371"/>
    <w:multiLevelType w:val="multilevel"/>
    <w:tmpl w:val="1FBE21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F1875F7"/>
    <w:multiLevelType w:val="multilevel"/>
    <w:tmpl w:val="B34E2F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1895B2B"/>
    <w:multiLevelType w:val="multilevel"/>
    <w:tmpl w:val="B37E67C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7C3A165E"/>
    <w:multiLevelType w:val="multilevel"/>
    <w:tmpl w:val="B68A3D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D9E73A3"/>
    <w:multiLevelType w:val="hybridMultilevel"/>
    <w:tmpl w:val="1846A3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7"/>
  </w:num>
  <w:num w:numId="4">
    <w:abstractNumId w:val="3"/>
  </w:num>
  <w:num w:numId="5">
    <w:abstractNumId w:val="4"/>
  </w:num>
  <w:num w:numId="6">
    <w:abstractNumId w:val="8"/>
  </w:num>
  <w:num w:numId="7">
    <w:abstractNumId w:val="0"/>
  </w:num>
  <w:num w:numId="8">
    <w:abstractNumId w:val="5"/>
  </w:num>
  <w:num w:numId="9">
    <w:abstractNumId w:val="10"/>
  </w:num>
  <w:num w:numId="10">
    <w:abstractNumId w:val="2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302D"/>
    <w:rsid w:val="00021F47"/>
    <w:rsid w:val="0028302D"/>
    <w:rsid w:val="002A4865"/>
    <w:rsid w:val="002D4390"/>
    <w:rsid w:val="002E1AA3"/>
    <w:rsid w:val="002E638E"/>
    <w:rsid w:val="00523171"/>
    <w:rsid w:val="005D46F2"/>
    <w:rsid w:val="009A1018"/>
    <w:rsid w:val="00E65D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65D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E65DD9"/>
    <w:rPr>
      <w:b/>
      <w:bCs/>
    </w:rPr>
  </w:style>
  <w:style w:type="character" w:styleId="a5">
    <w:name w:val="Hyperlink"/>
    <w:basedOn w:val="a0"/>
    <w:uiPriority w:val="99"/>
    <w:semiHidden/>
    <w:unhideWhenUsed/>
    <w:rsid w:val="00523171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E63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E638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65D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E65DD9"/>
    <w:rPr>
      <w:b/>
      <w:bCs/>
    </w:rPr>
  </w:style>
  <w:style w:type="character" w:styleId="a5">
    <w:name w:val="Hyperlink"/>
    <w:basedOn w:val="a0"/>
    <w:uiPriority w:val="99"/>
    <w:semiHidden/>
    <w:unhideWhenUsed/>
    <w:rsid w:val="00523171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E63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E638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87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07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66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07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6338</Words>
  <Characters>3614</Characters>
  <Application>Microsoft Office Word</Application>
  <DocSecurity>0</DocSecurity>
  <Lines>30</Lines>
  <Paragraphs>19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2022-02-10T07:52:00Z</dcterms:created>
  <dcterms:modified xsi:type="dcterms:W3CDTF">2022-04-05T05:06:00Z</dcterms:modified>
</cp:coreProperties>
</file>