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10 класс </w:t>
      </w:r>
    </w:p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Внеурочное занятие </w:t>
      </w:r>
    </w:p>
    <w:p w:rsidR="00682E50" w:rsidRPr="00682E50" w:rsidRDefault="00C53A91" w:rsidP="00117B06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11</w:t>
      </w:r>
      <w:r w:rsidR="006A22A8">
        <w:rPr>
          <w:rFonts w:ascii="Times New Roman" w:hAnsi="Times New Roman"/>
          <w:lang w:val="ru-RU"/>
        </w:rPr>
        <w:t>. .04</w:t>
      </w:r>
      <w:r w:rsidR="00117B06">
        <w:rPr>
          <w:rFonts w:ascii="Times New Roman" w:hAnsi="Times New Roman"/>
          <w:lang w:val="ru-RU"/>
        </w:rPr>
        <w:t xml:space="preserve"> </w:t>
      </w:r>
      <w:r w:rsidR="006A22A8">
        <w:rPr>
          <w:rFonts w:ascii="Times New Roman" w:hAnsi="Times New Roman"/>
          <w:lang w:val="ru-RU"/>
        </w:rPr>
        <w:t>.20</w:t>
      </w:r>
      <w:r w:rsidR="00682E50" w:rsidRPr="00682E50">
        <w:rPr>
          <w:rFonts w:ascii="Times New Roman" w:hAnsi="Times New Roman"/>
          <w:lang w:val="ru-RU"/>
        </w:rPr>
        <w:t xml:space="preserve">22 </w:t>
      </w:r>
    </w:p>
    <w:p w:rsidR="002D4390" w:rsidRDefault="00682E50" w:rsidP="00117B06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  <w:r w:rsidRPr="00117B06">
        <w:rPr>
          <w:rFonts w:ascii="Times New Roman" w:hAnsi="Times New Roman"/>
          <w:b/>
          <w:sz w:val="24"/>
          <w:szCs w:val="24"/>
          <w:lang w:val="ru-RU"/>
        </w:rPr>
        <w:t>Тема:</w:t>
      </w:r>
      <w:proofErr w:type="gramStart"/>
      <w:r w:rsidR="006A22A8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2E5349">
        <w:rPr>
          <w:rFonts w:ascii="Times New Roman" w:hAnsi="Times New Roman"/>
          <w:sz w:val="24"/>
          <w:szCs w:val="24"/>
          <w:lang w:val="ru-RU"/>
        </w:rPr>
        <w:t>.</w:t>
      </w:r>
      <w:proofErr w:type="gramEnd"/>
      <w:r w:rsidR="00C53A91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C53A91">
        <w:rPr>
          <w:rFonts w:ascii="Times New Roman" w:hAnsi="Times New Roman"/>
          <w:sz w:val="24"/>
          <w:szCs w:val="24"/>
          <w:lang w:val="ru-RU"/>
        </w:rPr>
        <w:t>Чистка, смазка и хранение автомата</w:t>
      </w:r>
      <w:bookmarkEnd w:id="0"/>
    </w:p>
    <w:p w:rsidR="002E5349" w:rsidRDefault="002E5349" w:rsidP="00117B06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rPr>
          <w:rFonts w:ascii="Arial" w:eastAsia="Times New Roman" w:hAnsi="Arial" w:cs="Arial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Цель:</w:t>
      </w:r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Сформировать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у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обучающихся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представление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о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назначении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боевых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свойствах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автомата,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устройстве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его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частей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механизмов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, а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также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умение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навыки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при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обращении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оружием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117B06" w:rsidRDefault="00117B06" w:rsidP="00117B06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17B0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</w:p>
    <w:p w:rsidR="00C53A91" w:rsidRDefault="002E5349" w:rsidP="00C53A91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</w:pPr>
      <w:proofErr w:type="spellStart"/>
      <w:r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История</w:t>
      </w:r>
      <w:proofErr w:type="spellEnd"/>
      <w:r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создания</w:t>
      </w:r>
      <w:proofErr w:type="spellEnd"/>
      <w:r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автомата Калашникова</w:t>
      </w:r>
    </w:p>
    <w:p w:rsidR="00C53A91" w:rsidRDefault="00C53A91" w:rsidP="002E534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</w:pP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"Михаил Тимофеевич Калашников - выдающийся конструктор стрелкового оружия"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53A91" w:rsidRPr="00C53A91" w:rsidRDefault="00C53A91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 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КАЛАШНИКОВ  МИХАИЛ ТИМОФЕЕВИЧ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(родился 11 ноября 1919 г.)</w:t>
      </w:r>
      <w:r w:rsidRPr="00C53A91"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56C37B77" wp14:editId="24645D06">
            <wp:simplePos x="0" y="0"/>
            <wp:positionH relativeFrom="margin">
              <wp:posOffset>31115</wp:posOffset>
            </wp:positionH>
            <wp:positionV relativeFrom="margin">
              <wp:posOffset>2939415</wp:posOffset>
            </wp:positionV>
            <wp:extent cx="2524125" cy="3228975"/>
            <wp:effectExtent l="0" t="0" r="9525" b="9525"/>
            <wp:wrapSquare wrapText="bothSides"/>
            <wp:docPr id="2" name="Рисунок 2" descr="http://globuss24.ru/web/userfiles/image/doc/hello_html_977828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globuss24.ru/web/userfiles/image/doc/hello_html_977828f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125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вошел в историю стрелкового оружия не только как создатель лучшего в мире автомата, но и как конструктор, который впервые в мире разработал и широко внедрил в войска целый ряд унифицированных образцов автоматического стрелкового вооружения, идентичных по схеме автоматики, устройству и принципу работы.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В 1950-1970 гг. на базе АК на вооружение Советской Армии был принят целый ряд унифицированных образцов стрелкового автоматического оружия, разработанный М.Т. Калашниковым: АКМ, АКМС, АК74, АКС74, АК74У, РПК, РПКС, РПК74, РПКС74, ПК, ПКС, ПКМ, ПКСМ, ПКТ, ПКМТ, ПКБ, ПКМБ.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Автоматическое оружие системы М.Т. Калашникова широко распространено в мире. Автоматов системы М.Т. Калашникова различных модификаций, по имеющимся в литературе сведениям, к середине 1990 г. всего было изготовлено около 70 миллионов штук.</w:t>
      </w:r>
    </w:p>
    <w:p w:rsidR="00C53A91" w:rsidRPr="00C53A91" w:rsidRDefault="00C53A91" w:rsidP="00C53A9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Модернизированный автомат Калашникова является индивидуальным оружием, 5, 45-мм ручной пулемет Калашникова – оружием стрелкового отделения. Они предназначены для уничтожения живой силы и поражения огневых сре</w:t>
      </w:r>
      <w:proofErr w:type="gramStart"/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дств пр</w:t>
      </w:r>
      <w:proofErr w:type="gramEnd"/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отивника. Для поражения противника в рукопашном бою к автомату присоединяется штык-нож. Для стрельбы и наблюдения в условиях естественной ночной освещенности к автоматам, пулеметам присоединяется ночной стрелковый прицел универсальный НСПУ.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Для стрельбы из автомата (пулемета) применяются патроны с обыкновенными (стальной сердечник) и трассирующими пулями.</w:t>
      </w:r>
    </w:p>
    <w:p w:rsidR="00C53A91" w:rsidRPr="00C53A91" w:rsidRDefault="00C53A91" w:rsidP="00C53A9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Обыкновенная пуля состоит из оболочки, стального сердечника и свинцовой рубашки; трассирующая - из оболочки, свинцового сердечника, стаканчика и трассирующего состава; бронебойно-зажигательная - из оболочки, наконечника, стального сердечника, свинцовой рубашки, цинкового поддона и зажигательного состава.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Гильза служит для соединения всех частей патрона, предохранения порохового заряда от внешних влияний и для устранения прорыва пороховых газов в сторону затвора. Она состоит из корпуса, дульца и дна.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Пороховой заряд служит для сообщения пуле поступательного движения. Он состоит из пироксилинового пороха.</w:t>
      </w:r>
    </w:p>
    <w:p w:rsidR="00C53A91" w:rsidRPr="00C53A91" w:rsidRDefault="00C53A91" w:rsidP="00C53A9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Из автомата ведется автоматический или одиночный огонь. Автоматический огонь является основным видом огня: он ведётся короткими (до5 выстрелов) и длинными (до 10 </w:t>
      </w: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lastRenderedPageBreak/>
        <w:t>выстрелов) очередями и непрерывно. Подача патронов при стрельбе производится из коробчатого магазина емкостью - 30 патронов, 45 патронов у пулемета. Магазины автомата и пулемета взаимозаменяемые.</w:t>
      </w:r>
    </w:p>
    <w:p w:rsidR="00C53A91" w:rsidRPr="00C53A91" w:rsidRDefault="00C53A91" w:rsidP="00C53A91">
      <w:pPr>
        <w:shd w:val="clear" w:color="auto" w:fill="FFFFFF"/>
        <w:spacing w:after="136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2-ой учебный вопрос «Автомат состоит и следующих частей и механизмов». </w:t>
      </w:r>
    </w:p>
    <w:p w:rsidR="00C53A91" w:rsidRPr="00C53A91" w:rsidRDefault="00C53A91" w:rsidP="00C53A91">
      <w:pPr>
        <w:shd w:val="clear" w:color="auto" w:fill="FFFFFF"/>
        <w:spacing w:after="136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53A91">
        <w:rPr>
          <w:rFonts w:ascii="Arial" w:eastAsia="Times New Roman" w:hAnsi="Arial" w:cs="Arial"/>
          <w:i/>
          <w:iCs/>
          <w:noProof/>
          <w:color w:val="333333"/>
          <w:sz w:val="21"/>
          <w:szCs w:val="21"/>
          <w:lang w:eastAsia="uk-UA"/>
        </w:rPr>
        <w:drawing>
          <wp:inline distT="0" distB="0" distL="0" distR="0" wp14:anchorId="16CF7716" wp14:editId="301845DC">
            <wp:extent cx="4572000" cy="2628900"/>
            <wp:effectExtent l="0" t="0" r="0" b="0"/>
            <wp:docPr id="3" name="Рисунок 3" descr="http://globuss24.ru/web/userfiles/image/doc/hello_html_365dafd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globuss24.ru/web/userfiles/image/doc/hello_html_365dafd3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3A91" w:rsidRDefault="00C53A91" w:rsidP="002E534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</w:pPr>
    </w:p>
    <w:p w:rsidR="00C53A91" w:rsidRDefault="00C53A91" w:rsidP="002E534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</w:pPr>
    </w:p>
    <w:p w:rsidR="00C53A91" w:rsidRDefault="00C53A91" w:rsidP="002E534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</w:pPr>
    </w:p>
    <w:p w:rsidR="00C53A91" w:rsidRPr="00C53A91" w:rsidRDefault="00C53A91" w:rsidP="002E5349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t>  </w:t>
      </w: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С 1949 г. М.Т.Калашников жил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г.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Ижевске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За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это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время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он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прошел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путь от рядового конструктора до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Главного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конструктора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оружия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t> </w:t>
      </w:r>
      <w:r>
        <w:rPr>
          <w:rFonts w:ascii="Times New Roman" w:eastAsia="Times New Roman" w:hAnsi="Times New Roman"/>
          <w:color w:val="333333"/>
          <w:sz w:val="21"/>
          <w:szCs w:val="21"/>
          <w:lang w:val="ru-RU" w:eastAsia="uk-UA"/>
        </w:rPr>
        <w:tab/>
      </w: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t> </w:t>
      </w: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В 1950-1970 гг.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базе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АК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принят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целый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ряд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унифицированных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образцов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автоматического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оружия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разработанный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М.Т.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Калашниковым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: АКМ, АКМС, АК74, АКС74, АК74У, РПК, РПКС, РПК74, РПКС74, ПК, ПКС, ПКМ, ПКСМ, ПКТ, ПКМТ.</w:t>
      </w: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br/>
        <w:t xml:space="preserve">Калашников -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первый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кавалер ордена "За заслуги перед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Отечеством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".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Государство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высоко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оценило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заслуги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Михаила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Тимофеевича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Калашникова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укреплении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оборонного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могущества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страны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К 75 -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летию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выдающегося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конструктора Президент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Российской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Федерации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Б. Н.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Ельцин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лично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вручил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Михаилу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Тимофеевичу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Калашникову орден "За заслуги перед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Отечеством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"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второй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степени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за номером один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присвоил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ему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звание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генерал-</w:t>
      </w:r>
      <w:proofErr w:type="spellEnd"/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E5349" w:rsidRPr="00F93CC0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  <w:r w:rsidRPr="002E5349">
        <w:rPr>
          <w:rFonts w:ascii="Times New Roman" w:hAnsi="Times New Roman"/>
          <w:sz w:val="24"/>
          <w:szCs w:val="24"/>
          <w:lang w:val="ru-RU"/>
        </w:rPr>
        <w:t xml:space="preserve">Смотри видео  «Устройство автомата </w:t>
      </w:r>
      <w:proofErr w:type="spellStart"/>
      <w:r w:rsidRPr="002E5349">
        <w:rPr>
          <w:rFonts w:ascii="Times New Roman" w:hAnsi="Times New Roman"/>
          <w:sz w:val="24"/>
          <w:szCs w:val="24"/>
          <w:lang w:val="ru-RU"/>
        </w:rPr>
        <w:t>Калашикова</w:t>
      </w:r>
      <w:proofErr w:type="spellEnd"/>
      <w:r w:rsidRPr="002E5349">
        <w:rPr>
          <w:rFonts w:ascii="Times New Roman" w:hAnsi="Times New Roman"/>
          <w:sz w:val="24"/>
          <w:szCs w:val="24"/>
          <w:lang w:val="ru-RU"/>
        </w:rPr>
        <w:t xml:space="preserve">»  </w:t>
      </w:r>
      <w:hyperlink r:id="rId7" w:tgtFrame="_blank" w:tooltip="Поделиться ссылкой" w:history="1">
        <w:r w:rsidRPr="00F93CC0">
          <w:rPr>
            <w:rStyle w:val="a6"/>
            <w:rFonts w:ascii="Times New Roman" w:hAnsi="Times New Roman"/>
            <w:spacing w:val="15"/>
            <w:sz w:val="20"/>
            <w:szCs w:val="20"/>
          </w:rPr>
          <w:t>https://youtu.be/dgOFy6B7kb4</w:t>
        </w:r>
      </w:hyperlink>
      <w:r w:rsidRPr="00F93CC0">
        <w:rPr>
          <w:rFonts w:ascii="Times New Roman" w:hAnsi="Times New Roman"/>
          <w:sz w:val="20"/>
          <w:szCs w:val="20"/>
          <w:lang w:val="ru-RU"/>
        </w:rPr>
        <w:t xml:space="preserve">   </w:t>
      </w:r>
      <w:hyperlink r:id="rId8" w:tgtFrame="_blank" w:tooltip="Поделиться ссылкой" w:history="1">
        <w:r w:rsidRPr="00F93CC0">
          <w:rPr>
            <w:rStyle w:val="a6"/>
            <w:rFonts w:ascii="Times New Roman" w:hAnsi="Times New Roman"/>
            <w:spacing w:val="15"/>
            <w:sz w:val="20"/>
            <w:szCs w:val="20"/>
          </w:rPr>
          <w:t>https://youtu.be/dgOFy6B7kb4</w:t>
        </w:r>
      </w:hyperlink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sectPr w:rsidR="002E5349" w:rsidRPr="002E53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EAB"/>
    <w:rsid w:val="00117B06"/>
    <w:rsid w:val="002A4865"/>
    <w:rsid w:val="002D4390"/>
    <w:rsid w:val="002E5349"/>
    <w:rsid w:val="00682E50"/>
    <w:rsid w:val="006A22A8"/>
    <w:rsid w:val="009A1018"/>
    <w:rsid w:val="00C15EAB"/>
    <w:rsid w:val="00C53A91"/>
    <w:rsid w:val="00F93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E5349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2E534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E5349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2E53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40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9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gOFy6B7kb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dgOFy6B7kb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2533</Words>
  <Characters>1445</Characters>
  <Application>Microsoft Office Word</Application>
  <DocSecurity>0</DocSecurity>
  <Lines>12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2022-02-10T08:07:00Z</dcterms:created>
  <dcterms:modified xsi:type="dcterms:W3CDTF">2022-04-07T06:16:00Z</dcterms:modified>
</cp:coreProperties>
</file>