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3205E8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18</w:t>
      </w:r>
      <w:r w:rsidR="006A22A8">
        <w:rPr>
          <w:rFonts w:ascii="Times New Roman" w:hAnsi="Times New Roman"/>
          <w:lang w:val="ru-RU"/>
        </w:rPr>
        <w:t>. .04</w:t>
      </w:r>
      <w:r w:rsidR="00117B06">
        <w:rPr>
          <w:rFonts w:ascii="Times New Roman" w:hAnsi="Times New Roman"/>
          <w:lang w:val="ru-RU"/>
        </w:rPr>
        <w:t xml:space="preserve"> </w:t>
      </w:r>
      <w:r w:rsidR="006A22A8">
        <w:rPr>
          <w:rFonts w:ascii="Times New Roman" w:hAnsi="Times New Roman"/>
          <w:lang w:val="ru-RU"/>
        </w:rPr>
        <w:t>.20</w:t>
      </w:r>
      <w:r w:rsidR="00682E50" w:rsidRPr="00682E50">
        <w:rPr>
          <w:rFonts w:ascii="Times New Roman" w:hAnsi="Times New Roman"/>
          <w:lang w:val="ru-RU"/>
        </w:rPr>
        <w:t xml:space="preserve">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proofErr w:type="gramStart"/>
      <w:r w:rsidR="006A22A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2E5349">
        <w:rPr>
          <w:rFonts w:ascii="Times New Roman" w:hAnsi="Times New Roman"/>
          <w:sz w:val="24"/>
          <w:szCs w:val="24"/>
          <w:lang w:val="ru-RU"/>
        </w:rPr>
        <w:t>.</w:t>
      </w:r>
      <w:proofErr w:type="gramEnd"/>
      <w:r w:rsidR="003205E8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3205E8">
        <w:rPr>
          <w:rFonts w:ascii="Times New Roman" w:hAnsi="Times New Roman"/>
          <w:sz w:val="24"/>
          <w:szCs w:val="24"/>
          <w:lang w:val="ru-RU"/>
        </w:rPr>
        <w:t>Ведение огня из автомата</w:t>
      </w:r>
      <w:bookmarkEnd w:id="0"/>
    </w:p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2E5349" w:rsidRPr="003205E8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sz w:val="24"/>
          <w:szCs w:val="24"/>
          <w:lang w:val="ru-RU"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ознакомиться</w:t>
      </w:r>
      <w:r w:rsidR="003205E8" w:rsidRPr="003205E8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с </w:t>
      </w:r>
      <w:proofErr w:type="spell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требования</w:t>
      </w:r>
      <w:proofErr w:type="spellEnd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ведения</w:t>
      </w:r>
      <w:proofErr w:type="spellEnd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огня</w:t>
      </w:r>
      <w:proofErr w:type="spellEnd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оружия</w:t>
      </w:r>
      <w:proofErr w:type="gramStart"/>
      <w:r w:rsidR="003205E8" w:rsidRPr="003205E8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С</w:t>
      </w:r>
      <w:proofErr w:type="gram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формировать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у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обучающихся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представление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назначении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боевых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свойствах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автомата,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устройстве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частей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механизмов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также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умение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навыки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обращении</w:t>
      </w:r>
      <w:proofErr w:type="spellEnd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3205E8">
        <w:rPr>
          <w:rFonts w:ascii="Times New Roman" w:eastAsia="Times New Roman" w:hAnsi="Times New Roman"/>
          <w:sz w:val="24"/>
          <w:szCs w:val="24"/>
          <w:lang w:eastAsia="uk-UA"/>
        </w:rPr>
        <w:t>оружием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117B06" w:rsidRDefault="00117B06" w:rsidP="00117B0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17B0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3205E8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3525680" wp14:editId="48CD5613">
            <wp:simplePos x="0" y="0"/>
            <wp:positionH relativeFrom="margin">
              <wp:posOffset>3301365</wp:posOffset>
            </wp:positionH>
            <wp:positionV relativeFrom="margin">
              <wp:posOffset>1694180</wp:posOffset>
            </wp:positionV>
            <wp:extent cx="2908300" cy="2075815"/>
            <wp:effectExtent l="0" t="0" r="6350" b="635"/>
            <wp:wrapSquare wrapText="bothSides"/>
            <wp:docPr id="5" name="Рисунок 5" descr="https://1.bp.blogspot.com/-cV-eEmx4Sio/XsIUa66EGaI/AAAAAAAAAHU/bt2wejVb3_cOlrEL2TYmgDZSY70ptGx0QCLcBGAsYHQ/s1600/%25D0%25B2%25D0%25B5%25D0%25B4%25D0%25B5%25D0%25BD%25D0%25B8%25D0%25B5%2B%25D0%25BE%25D0%25B3%25D0%25BD%25D1%258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.bp.blogspot.com/-cV-eEmx4Sio/XsIUa66EGaI/AAAAAAAAAHU/bt2wejVb3_cOlrEL2TYmgDZSY70ptGx0QCLcBGAsYHQ/s1600/%25D0%25B2%25D0%25B5%25D0%25B4%25D0%25B5%25D0%25BD%25D0%25B8%25D0%25B5%2B%25D0%25BE%25D0%25B3%25D0%25BD%25D1%258F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300" cy="2075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noProof/>
          <w:color w:val="333333"/>
          <w:sz w:val="24"/>
          <w:szCs w:val="24"/>
          <w:lang w:eastAsia="uk-UA"/>
        </w:rPr>
        <w:drawing>
          <wp:anchor distT="0" distB="0" distL="114300" distR="114300" simplePos="0" relativeHeight="251658240" behindDoc="0" locked="0" layoutInCell="1" allowOverlap="1" wp14:anchorId="1E74C311" wp14:editId="006C3680">
            <wp:simplePos x="0" y="0"/>
            <wp:positionH relativeFrom="margin">
              <wp:posOffset>-723900</wp:posOffset>
            </wp:positionH>
            <wp:positionV relativeFrom="margin">
              <wp:posOffset>1677670</wp:posOffset>
            </wp:positionV>
            <wp:extent cx="3355975" cy="172339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1723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205E8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3205E8" w:rsidRPr="00C53A91" w:rsidRDefault="003205E8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2737F60" wp14:editId="33EA6C87">
                <wp:extent cx="304800" cy="304800"/>
                <wp:effectExtent l="0" t="0" r="0" b="0"/>
                <wp:docPr id="1" name="AutoShape 2" descr="https://fsd.kopilkaurokov.ru/up/html/2019/04/10/k_5cadc3072d54c/506671_34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kopilkaurokov.ru/up/html/2019/04/10/k_5cadc3072d54c/506671_34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" filled="f" stroked="f">
                <o:lock v:ext="edit" aspectratio="t"/>
                <w10:anchorlock/>
              </v:rect>
            </w:pict>
          </mc:Fallback>
        </mc:AlternateContent>
      </w:r>
    </w:p>
    <w:p w:rsid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3205E8" w:rsidRP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 </w:t>
      </w: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3205E8" w:rsidRDefault="003205E8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</w:p>
    <w:p w:rsidR="00C53A91" w:rsidRPr="00C53A91" w:rsidRDefault="00C53A91" w:rsidP="00C53A9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КАЛАШНИКОВ  МИХАИЛ ТИМОФЕЕВИЧ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(родился 11 ноября 1919 г.</w:t>
      </w:r>
      <w:proofErr w:type="gramStart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)в</w:t>
      </w:r>
      <w:proofErr w:type="gramEnd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ошел в историю стрелкового оружия не только как создатель лучшего в мире автомата, но и как конструктор, который впервые в мире разработал и широко внедрил в войска целый ряд унифицированных образцов автоматического стрелкового вооружения, идентичных по схеме автоматики, устройству и принципу работы.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В 1950-1970 гг. на базе АК на вооружение Советской Армии был принят целый ряд унифицированных образцов стрелкового автоматического оружия, разработанный М.Т. Калашниковым: АКМ, АКМС, АК74, АКС74, АК74У, РПК, РПКС, РПК74, РПКС74, ПК, ПКС, ПКМ, ПКСМ, ПКТ, ПКМТ, ПКБ, ПКМБ.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Автоматическое оружие системы М.Т. Калашникова широко распространено в мире. Автоматов системы М.Т. Калашникова различных модификаций, по имеющимся в литературе сведениям, к середине 1990 г. всего было изготовлено около 70 миллионов штук.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Модернизированный автомат Калашникова является индивидуальным оружием, 5, 45-мм ручной пулемет Калашникова – оружием стрелкового отделения. Они предназначены для уничтожения живой силы и поражения огневых сре</w:t>
      </w:r>
      <w:proofErr w:type="gramStart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дств пр</w:t>
      </w:r>
      <w:proofErr w:type="gramEnd"/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отивника. Для поражения противника в рукопашном бою к автомату присоединяется штык-нож. Для стрельбы и наблюдения в условиях естественной ночной освещенности к автоматам, пулеметам присоединяется ночной стрелковый прицел универсальный НСПУ.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Для стрельбы из автомата (пулемета) применяются патроны с обыкновенными (стальной сердечник) и трассирующими пулями.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Обыкновенная пуля состоит из оболочки, стального сердечника и свинцовой рубашки; трассирующая - из оболочки, свинцового сердечника, стаканчика и трассирующего состава; бронебойно-зажигательная - из оболочки, наконечника, стального сердечника, свинцовой рубашки, цинкового поддона и зажигательного состава.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Гильза служит для соединения всех частей патрона, предохранения порохового заряда от внешних влияний и для устранения прорыва пороховых газов в сторону затвора. Она состоит из корпуса, дульца и дна.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Пороховой заряд служит для сообщения пуле поступательного движения. Он состоит из пироксилинового пороха.</w:t>
      </w:r>
    </w:p>
    <w:p w:rsidR="00C53A91" w:rsidRPr="00C53A91" w:rsidRDefault="00C53A91" w:rsidP="00C53A9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Из автомата ведется автоматический или одиночный огонь. Автоматический огонь является основным видом огня: он ведётся короткими (до5 выстрелов) и длинными (до 10 </w:t>
      </w:r>
      <w:r w:rsidRPr="00C53A9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lastRenderedPageBreak/>
        <w:t>выстрелов) очередями и непрерывно. Подача патронов при стрельбе производится из коробчатого магазина емкостью - 30 патронов, 45 патронов у пулемета. Магазины автомата и пулемета взаимозаменяемые.</w:t>
      </w:r>
    </w:p>
    <w:p w:rsidR="00C53A91" w:rsidRPr="00C53A91" w:rsidRDefault="00C53A91" w:rsidP="00C53A91">
      <w:pPr>
        <w:shd w:val="clear" w:color="auto" w:fill="FFFFFF"/>
        <w:spacing w:after="136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C53A91">
        <w:rPr>
          <w:rFonts w:ascii="Times New Roman" w:eastAsia="Times New Roman" w:hAnsi="Times New Roman"/>
          <w:i/>
          <w:iCs/>
          <w:color w:val="000000"/>
          <w:sz w:val="24"/>
          <w:szCs w:val="24"/>
          <w:lang w:val="ru-RU" w:eastAsia="uk-UA"/>
        </w:rPr>
        <w:t>2-ой учебный вопрос «Автомат состоит и следующих частей и механизмов». </w:t>
      </w:r>
    </w:p>
    <w:p w:rsidR="00C53A91" w:rsidRPr="00C53A91" w:rsidRDefault="00C53A91" w:rsidP="00C53A91">
      <w:pPr>
        <w:shd w:val="clear" w:color="auto" w:fill="FFFFFF"/>
        <w:spacing w:after="136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C53A91">
        <w:rPr>
          <w:rFonts w:ascii="Arial" w:eastAsia="Times New Roman" w:hAnsi="Arial" w:cs="Arial"/>
          <w:i/>
          <w:iCs/>
          <w:noProof/>
          <w:color w:val="333333"/>
          <w:sz w:val="21"/>
          <w:szCs w:val="21"/>
          <w:lang w:eastAsia="uk-UA"/>
        </w:rPr>
        <w:drawing>
          <wp:inline distT="0" distB="0" distL="0" distR="0" wp14:anchorId="16CF7716" wp14:editId="301845DC">
            <wp:extent cx="4572000" cy="2628900"/>
            <wp:effectExtent l="0" t="0" r="0" b="0"/>
            <wp:docPr id="3" name="Рисунок 3" descr="http://globuss24.ru/web/userfiles/image/doc/hello_html_365dafd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globuss24.ru/web/userfiles/image/doc/hello_html_365dafd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Default="00C53A91" w:rsidP="002E534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C53A91" w:rsidRPr="00C53A91" w:rsidRDefault="00C53A91" w:rsidP="002E534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1949 г. М.Т.Калашников жил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Ижевске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За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это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прошел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путь от рядового конструктора до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В 1950-1970 гг.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АК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ряд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унифицированных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автоматического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: АКМ, АКМС, АК74, АКС74, АК74У, РПК, РПКС, РПК74, РПКС74, ПК, ПКС, ПКМ, ПКСМ, ПКТ, ПКМТ.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br/>
        <w:t xml:space="preserve">Калашников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кавалер ордена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".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Государство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заслуги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укреплении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оборонного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могущества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страны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К 75 -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летию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выдающегося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Президент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Российской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Федерации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Б. Н.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Ельцин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лично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вручил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Калашникову орден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"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 номером один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присвоил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звание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генерал-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F93CC0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r w:rsidRPr="002E5349">
        <w:rPr>
          <w:rFonts w:ascii="Times New Roman" w:hAnsi="Times New Roman"/>
          <w:sz w:val="24"/>
          <w:szCs w:val="24"/>
          <w:lang w:val="ru-RU"/>
        </w:rPr>
        <w:t xml:space="preserve">Смотри видео  «Устройство автомата </w:t>
      </w:r>
      <w:proofErr w:type="spellStart"/>
      <w:r w:rsidRP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Pr="002E5349">
        <w:rPr>
          <w:rFonts w:ascii="Times New Roman" w:hAnsi="Times New Roman"/>
          <w:sz w:val="24"/>
          <w:szCs w:val="24"/>
          <w:lang w:val="ru-RU"/>
        </w:rPr>
        <w:t xml:space="preserve">»  </w:t>
      </w:r>
      <w:hyperlink r:id="rId8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  <w:r w:rsidRPr="00F93CC0">
        <w:rPr>
          <w:rFonts w:ascii="Times New Roman" w:hAnsi="Times New Roman"/>
          <w:sz w:val="20"/>
          <w:szCs w:val="20"/>
          <w:lang w:val="ru-RU"/>
        </w:rPr>
        <w:t xml:space="preserve">   </w:t>
      </w:r>
      <w:hyperlink r:id="rId9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sectPr w:rsidR="002E5349" w:rsidRPr="002E53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3205E8"/>
    <w:rsid w:val="00682E50"/>
    <w:rsid w:val="006A22A8"/>
    <w:rsid w:val="009A1018"/>
    <w:rsid w:val="00C15EAB"/>
    <w:rsid w:val="00C53A91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dgOFy6B7kb4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dgOFy6B7kb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2494</Words>
  <Characters>1422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2022-02-10T08:07:00Z</dcterms:created>
  <dcterms:modified xsi:type="dcterms:W3CDTF">2022-04-18T06:19:00Z</dcterms:modified>
</cp:coreProperties>
</file>